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AC98F" w14:textId="77777777" w:rsidR="00BA7939" w:rsidRDefault="00BA7939" w:rsidP="00BA7939">
      <w:pPr>
        <w:pStyle w:val="6Abstract"/>
        <w:rPr>
          <w:highlight w:val="yellow"/>
          <w:lang w:val="en-GB"/>
        </w:rPr>
      </w:pPr>
      <w:bookmarkStart w:id="0" w:name="_GoBack"/>
      <w:bookmarkEnd w:id="0"/>
    </w:p>
    <w:p w14:paraId="1F63283A" w14:textId="77777777" w:rsidR="00BA7939" w:rsidRPr="00163A2E" w:rsidRDefault="00BA7939" w:rsidP="00BA7939">
      <w:pPr>
        <w:rPr>
          <w:rFonts w:cstheme="minorHAnsi"/>
        </w:rPr>
      </w:pPr>
    </w:p>
    <w:tbl>
      <w:tblPr>
        <w:tblStyle w:val="TableGrid"/>
        <w:tblW w:w="9389" w:type="dxa"/>
        <w:tblBorders>
          <w:top w:val="single" w:sz="18" w:space="0" w:color="959A00"/>
          <w:left w:val="single" w:sz="18" w:space="0" w:color="959A00"/>
          <w:bottom w:val="single" w:sz="18" w:space="0" w:color="959A00"/>
          <w:right w:val="single" w:sz="18" w:space="0" w:color="959A00"/>
          <w:insideH w:val="single" w:sz="18" w:space="0" w:color="959A00"/>
          <w:insideV w:val="single" w:sz="18" w:space="0" w:color="959A00"/>
        </w:tblBorders>
        <w:tblLook w:val="04A0" w:firstRow="1" w:lastRow="0" w:firstColumn="1" w:lastColumn="0" w:noHBand="0" w:noVBand="1"/>
      </w:tblPr>
      <w:tblGrid>
        <w:gridCol w:w="9389"/>
      </w:tblGrid>
      <w:tr w:rsidR="00BA7939" w:rsidRPr="00163A2E" w14:paraId="284D6AFC" w14:textId="77777777" w:rsidTr="00BA7939">
        <w:trPr>
          <w:trHeight w:val="1482"/>
        </w:trPr>
        <w:tc>
          <w:tcPr>
            <w:tcW w:w="9389" w:type="dxa"/>
          </w:tcPr>
          <w:p w14:paraId="3A0AF22B" w14:textId="77777777" w:rsidR="00BA7939" w:rsidRPr="00163A2E" w:rsidRDefault="00BA7939" w:rsidP="00BA7939">
            <w:pPr>
              <w:shd w:val="clear" w:color="auto" w:fill="FFFFFF" w:themeFill="background1"/>
              <w:jc w:val="center"/>
              <w:rPr>
                <w:rFonts w:asciiTheme="minorHAnsi" w:hAnsiTheme="minorHAnsi" w:cstheme="minorHAnsi"/>
                <w:b/>
                <w:color w:val="7B7B7B" w:themeColor="accent3" w:themeShade="BF"/>
                <w:sz w:val="96"/>
                <w:szCs w:val="96"/>
              </w:rPr>
            </w:pPr>
            <w:r w:rsidRPr="00163A2E">
              <w:rPr>
                <w:rFonts w:cstheme="minorHAnsi"/>
                <w:b/>
                <w:noProof/>
                <w:color w:val="7B7B7B" w:themeColor="accent3" w:themeShade="BF"/>
                <w:sz w:val="96"/>
                <w:szCs w:val="96"/>
                <w:lang w:eastAsia="en-GB"/>
              </w:rPr>
              <w:drawing>
                <wp:inline distT="0" distB="0" distL="0" distR="0" wp14:anchorId="5628F4BF" wp14:editId="7C422337">
                  <wp:extent cx="1310640" cy="774065"/>
                  <wp:effectExtent l="0" t="0" r="3810" b="6985"/>
                  <wp:docPr id="8" name="Picture 8" descr="A green deer with antl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deer with antl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774065"/>
                          </a:xfrm>
                          <a:prstGeom prst="rect">
                            <a:avLst/>
                          </a:prstGeom>
                          <a:noFill/>
                        </pic:spPr>
                      </pic:pic>
                    </a:graphicData>
                  </a:graphic>
                </wp:inline>
              </w:drawing>
            </w:r>
          </w:p>
          <w:p w14:paraId="50F91ED5" w14:textId="77777777" w:rsidR="00BA7939" w:rsidRPr="00163A2E" w:rsidRDefault="00BA7939" w:rsidP="00BA7939">
            <w:pPr>
              <w:shd w:val="clear" w:color="auto" w:fill="FFFFFF" w:themeFill="background1"/>
              <w:jc w:val="center"/>
              <w:rPr>
                <w:rFonts w:asciiTheme="minorHAnsi" w:hAnsiTheme="minorHAnsi" w:cstheme="minorHAnsi"/>
                <w:b/>
                <w:color w:val="4C4185"/>
                <w:sz w:val="36"/>
                <w:szCs w:val="36"/>
              </w:rPr>
            </w:pPr>
            <w:r w:rsidRPr="00163A2E">
              <w:rPr>
                <w:rFonts w:asciiTheme="minorHAnsi" w:hAnsiTheme="minorHAnsi" w:cstheme="minorHAnsi"/>
                <w:b/>
                <w:color w:val="4C4185"/>
                <w:sz w:val="36"/>
                <w:szCs w:val="36"/>
              </w:rPr>
              <w:t>Hertfordshire County Council</w:t>
            </w:r>
          </w:p>
          <w:p w14:paraId="0020A89A" w14:textId="5DB9DB86" w:rsidR="00BA7939" w:rsidRPr="00163A2E" w:rsidRDefault="00BA7939" w:rsidP="00BA7939">
            <w:pPr>
              <w:shd w:val="clear" w:color="auto" w:fill="FFFFFF" w:themeFill="background1"/>
              <w:jc w:val="center"/>
              <w:rPr>
                <w:rFonts w:asciiTheme="minorHAnsi" w:hAnsiTheme="minorHAnsi" w:cstheme="minorHAnsi"/>
                <w:color w:val="4C4185"/>
                <w:sz w:val="36"/>
                <w:szCs w:val="36"/>
              </w:rPr>
            </w:pPr>
            <w:r w:rsidRPr="00163A2E">
              <w:rPr>
                <w:rFonts w:asciiTheme="minorHAnsi" w:hAnsiTheme="minorHAnsi" w:cstheme="minorHAnsi"/>
                <w:color w:val="4C4185"/>
                <w:sz w:val="36"/>
                <w:szCs w:val="36"/>
              </w:rPr>
              <w:t>Children’s Services</w:t>
            </w:r>
          </w:p>
          <w:p w14:paraId="7FF0B98A" w14:textId="3E279DF7" w:rsidR="00BA7939" w:rsidRPr="00163A2E" w:rsidRDefault="00BA7939" w:rsidP="00BA7939">
            <w:pPr>
              <w:shd w:val="clear" w:color="auto" w:fill="FFFFFF" w:themeFill="background1"/>
              <w:jc w:val="center"/>
              <w:rPr>
                <w:rFonts w:asciiTheme="minorHAnsi" w:hAnsiTheme="minorHAnsi" w:cstheme="minorHAnsi"/>
                <w:color w:val="7B7B7B" w:themeColor="accent3" w:themeShade="BF"/>
                <w:sz w:val="72"/>
                <w:szCs w:val="72"/>
              </w:rPr>
            </w:pPr>
            <w:r w:rsidRPr="00163A2E">
              <w:rPr>
                <w:rFonts w:cstheme="minorHAnsi"/>
                <w:noProof/>
                <w:sz w:val="16"/>
                <w:szCs w:val="16"/>
                <w:lang w:eastAsia="en-GB"/>
              </w:rPr>
              <w:drawing>
                <wp:anchor distT="0" distB="0" distL="114300" distR="114300" simplePos="0" relativeHeight="251678720" behindDoc="0" locked="0" layoutInCell="1" allowOverlap="1" wp14:anchorId="104E0166" wp14:editId="4DFB9FB0">
                  <wp:simplePos x="0" y="0"/>
                  <wp:positionH relativeFrom="column">
                    <wp:posOffset>1943735</wp:posOffset>
                  </wp:positionH>
                  <wp:positionV relativeFrom="paragraph">
                    <wp:posOffset>17145</wp:posOffset>
                  </wp:positionV>
                  <wp:extent cx="2162047" cy="1351722"/>
                  <wp:effectExtent l="0" t="0" r="0" b="1270"/>
                  <wp:wrapNone/>
                  <wp:docPr id="36" name="Picture 7" descr="A logo of a child protection school&#10;&#10;Description automatically generated">
                    <a:extLst xmlns:a="http://schemas.openxmlformats.org/drawingml/2006/main">
                      <a:ext uri="{FF2B5EF4-FFF2-40B4-BE49-F238E27FC236}">
                        <a16:creationId xmlns:a16="http://schemas.microsoft.com/office/drawing/2014/main" id="{C38DAD86-732C-4CE1-9057-34075534E3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7" descr="A logo of a child protection school&#10;&#10;Description automatically generated">
                            <a:extLst>
                              <a:ext uri="{FF2B5EF4-FFF2-40B4-BE49-F238E27FC236}">
                                <a16:creationId xmlns:a16="http://schemas.microsoft.com/office/drawing/2014/main" id="{C38DAD86-732C-4CE1-9057-34075534E39F}"/>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162047" cy="1351722"/>
                          </a:xfrm>
                          <a:prstGeom prst="rect">
                            <a:avLst/>
                          </a:prstGeom>
                        </pic:spPr>
                      </pic:pic>
                    </a:graphicData>
                  </a:graphic>
                  <wp14:sizeRelH relativeFrom="page">
                    <wp14:pctWidth>0</wp14:pctWidth>
                  </wp14:sizeRelH>
                  <wp14:sizeRelV relativeFrom="page">
                    <wp14:pctHeight>0</wp14:pctHeight>
                  </wp14:sizeRelV>
                </wp:anchor>
              </w:drawing>
            </w:r>
          </w:p>
          <w:p w14:paraId="510AD9AC" w14:textId="77777777" w:rsidR="00BA7939" w:rsidRPr="00163A2E" w:rsidRDefault="00BA7939" w:rsidP="00BA7939">
            <w:pPr>
              <w:jc w:val="center"/>
              <w:rPr>
                <w:rFonts w:asciiTheme="minorHAnsi" w:hAnsiTheme="minorHAnsi" w:cstheme="minorHAnsi"/>
                <w:sz w:val="24"/>
              </w:rPr>
            </w:pPr>
          </w:p>
        </w:tc>
      </w:tr>
    </w:tbl>
    <w:p w14:paraId="633E920E" w14:textId="77777777" w:rsidR="00BA7939" w:rsidRDefault="00BA7939" w:rsidP="00BA7939">
      <w:pPr>
        <w:spacing w:after="0"/>
        <w:jc w:val="center"/>
        <w:rPr>
          <w:rFonts w:eastAsia="Times New Roman" w:cstheme="minorHAnsi"/>
          <w:b/>
          <w:sz w:val="56"/>
          <w:szCs w:val="56"/>
        </w:rPr>
      </w:pPr>
    </w:p>
    <w:p w14:paraId="33DC5D1D" w14:textId="33FE6536" w:rsidR="00BA7939" w:rsidRDefault="00BA7939" w:rsidP="00BA7939">
      <w:pPr>
        <w:spacing w:after="0"/>
        <w:jc w:val="center"/>
        <w:rPr>
          <w:rFonts w:eastAsia="Times New Roman" w:cstheme="minorHAnsi"/>
          <w:b/>
          <w:sz w:val="56"/>
          <w:szCs w:val="56"/>
        </w:rPr>
      </w:pPr>
    </w:p>
    <w:p w14:paraId="417D8708" w14:textId="07B22383" w:rsidR="00BA7939" w:rsidRDefault="00BA7939" w:rsidP="00BA7939">
      <w:pPr>
        <w:spacing w:after="0"/>
        <w:jc w:val="center"/>
        <w:rPr>
          <w:rFonts w:eastAsia="Times New Roman" w:cstheme="minorHAnsi"/>
          <w:b/>
          <w:sz w:val="56"/>
          <w:szCs w:val="56"/>
        </w:rPr>
      </w:pPr>
    </w:p>
    <w:tbl>
      <w:tblPr>
        <w:tblStyle w:val="TableGrid"/>
        <w:tblW w:w="0" w:type="auto"/>
        <w:tblLook w:val="04A0" w:firstRow="1" w:lastRow="0" w:firstColumn="1" w:lastColumn="0" w:noHBand="0" w:noVBand="1"/>
      </w:tblPr>
      <w:tblGrid>
        <w:gridCol w:w="9322"/>
      </w:tblGrid>
      <w:tr w:rsidR="00BA7939" w14:paraId="39368B2B" w14:textId="77777777" w:rsidTr="00BA7939">
        <w:tc>
          <w:tcPr>
            <w:tcW w:w="9322" w:type="dxa"/>
          </w:tcPr>
          <w:p w14:paraId="59D8BC3F" w14:textId="5200ED3E" w:rsidR="00BA7939" w:rsidRDefault="00BA7939" w:rsidP="00BA7939">
            <w:pPr>
              <w:spacing w:after="0"/>
              <w:rPr>
                <w:rFonts w:eastAsia="Times New Roman" w:cstheme="minorHAnsi"/>
                <w:b/>
                <w:sz w:val="56"/>
                <w:szCs w:val="56"/>
              </w:rPr>
            </w:pPr>
            <w:r w:rsidRPr="00163A2E">
              <w:rPr>
                <w:rFonts w:cstheme="minorHAnsi"/>
                <w:b/>
                <w:noProof/>
                <w:sz w:val="40"/>
                <w:szCs w:val="40"/>
                <w:lang w:eastAsia="en-GB"/>
              </w:rPr>
              <w:drawing>
                <wp:anchor distT="0" distB="0" distL="114300" distR="114300" simplePos="0" relativeHeight="251685888" behindDoc="0" locked="0" layoutInCell="1" allowOverlap="1" wp14:anchorId="46D7E30F" wp14:editId="66D0D4D0">
                  <wp:simplePos x="0" y="0"/>
                  <wp:positionH relativeFrom="column">
                    <wp:posOffset>2100580</wp:posOffset>
                  </wp:positionH>
                  <wp:positionV relativeFrom="paragraph">
                    <wp:posOffset>319405</wp:posOffset>
                  </wp:positionV>
                  <wp:extent cx="1594485" cy="1076325"/>
                  <wp:effectExtent l="0" t="0" r="5715" b="9525"/>
                  <wp:wrapSquare wrapText="bothSides"/>
                  <wp:docPr id="10" name="Picture 10" descr="C:\Users\acel\Local Settings\Temporary Internet Files\Content.MSO\D6CA90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l\Local Settings\Temporary Internet Files\Content.MSO\D6CA902B.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448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84FD95" w14:textId="665823DA" w:rsidR="00BA7939" w:rsidRDefault="00BA7939" w:rsidP="00BA7939">
            <w:pPr>
              <w:spacing w:after="0"/>
              <w:rPr>
                <w:rFonts w:eastAsia="Times New Roman" w:cstheme="minorHAnsi"/>
                <w:b/>
                <w:sz w:val="56"/>
                <w:szCs w:val="56"/>
              </w:rPr>
            </w:pPr>
          </w:p>
          <w:p w14:paraId="1759CB19" w14:textId="1E1C2146" w:rsidR="00BA7939" w:rsidRDefault="00BA7939" w:rsidP="00BA7939">
            <w:pPr>
              <w:spacing w:after="0"/>
              <w:rPr>
                <w:rFonts w:eastAsia="Times New Roman" w:cstheme="minorHAnsi"/>
                <w:b/>
                <w:sz w:val="56"/>
                <w:szCs w:val="56"/>
              </w:rPr>
            </w:pPr>
          </w:p>
          <w:p w14:paraId="789A7345" w14:textId="0D8C320B" w:rsidR="00BA7939" w:rsidRDefault="00BA7939" w:rsidP="00BA7939">
            <w:pPr>
              <w:spacing w:after="0"/>
              <w:rPr>
                <w:rFonts w:eastAsia="Times New Roman" w:cstheme="minorHAnsi"/>
                <w:b/>
                <w:sz w:val="56"/>
                <w:szCs w:val="56"/>
              </w:rPr>
            </w:pPr>
          </w:p>
          <w:p w14:paraId="45EE9891" w14:textId="2DFA5A77" w:rsidR="00BA7939" w:rsidRDefault="00BA7939" w:rsidP="00BA7939">
            <w:pPr>
              <w:spacing w:after="0"/>
              <w:ind w:right="1569"/>
              <w:jc w:val="center"/>
              <w:rPr>
                <w:rFonts w:ascii="Calibri" w:eastAsia="Calibri" w:hAnsi="Calibri" w:cs="Calibri"/>
                <w:sz w:val="32"/>
                <w:szCs w:val="32"/>
              </w:rPr>
            </w:pPr>
            <w:r>
              <w:rPr>
                <w:rFonts w:ascii="Calibri" w:eastAsia="Calibri" w:hAnsi="Calibri" w:cs="Calibri"/>
                <w:b/>
                <w:bCs/>
                <w:color w:val="0F4F75"/>
                <w:sz w:val="32"/>
                <w:szCs w:val="32"/>
              </w:rPr>
              <w:t xml:space="preserve">                        St Francis</w:t>
            </w:r>
            <w:r>
              <w:rPr>
                <w:rFonts w:ascii="Calibri" w:eastAsia="Calibri" w:hAnsi="Calibri" w:cs="Calibri"/>
                <w:b/>
                <w:bCs/>
                <w:color w:val="0F4F75"/>
                <w:spacing w:val="-9"/>
                <w:sz w:val="32"/>
                <w:szCs w:val="32"/>
              </w:rPr>
              <w:t xml:space="preserve"> </w:t>
            </w:r>
            <w:r>
              <w:rPr>
                <w:rFonts w:ascii="Calibri" w:eastAsia="Calibri" w:hAnsi="Calibri" w:cs="Calibri"/>
                <w:b/>
                <w:bCs/>
                <w:color w:val="0F4F75"/>
                <w:spacing w:val="1"/>
                <w:sz w:val="32"/>
                <w:szCs w:val="32"/>
              </w:rPr>
              <w:t>o</w:t>
            </w:r>
            <w:r>
              <w:rPr>
                <w:rFonts w:ascii="Calibri" w:eastAsia="Calibri" w:hAnsi="Calibri" w:cs="Calibri"/>
                <w:b/>
                <w:bCs/>
                <w:color w:val="0F4F75"/>
                <w:sz w:val="32"/>
                <w:szCs w:val="32"/>
              </w:rPr>
              <w:t>f</w:t>
            </w:r>
            <w:r>
              <w:rPr>
                <w:rFonts w:ascii="Calibri" w:eastAsia="Calibri" w:hAnsi="Calibri" w:cs="Calibri"/>
                <w:b/>
                <w:bCs/>
                <w:color w:val="0F4F75"/>
                <w:spacing w:val="-3"/>
                <w:sz w:val="32"/>
                <w:szCs w:val="32"/>
              </w:rPr>
              <w:t xml:space="preserve"> </w:t>
            </w:r>
            <w:r>
              <w:rPr>
                <w:rFonts w:ascii="Calibri" w:eastAsia="Calibri" w:hAnsi="Calibri" w:cs="Calibri"/>
                <w:b/>
                <w:bCs/>
                <w:color w:val="0F4F75"/>
                <w:sz w:val="32"/>
                <w:szCs w:val="32"/>
              </w:rPr>
              <w:t>Ass</w:t>
            </w:r>
            <w:r>
              <w:rPr>
                <w:rFonts w:ascii="Calibri" w:eastAsia="Calibri" w:hAnsi="Calibri" w:cs="Calibri"/>
                <w:b/>
                <w:bCs/>
                <w:color w:val="0F4F75"/>
                <w:spacing w:val="1"/>
                <w:sz w:val="32"/>
                <w:szCs w:val="32"/>
              </w:rPr>
              <w:t>i</w:t>
            </w:r>
            <w:r>
              <w:rPr>
                <w:rFonts w:ascii="Calibri" w:eastAsia="Calibri" w:hAnsi="Calibri" w:cs="Calibri"/>
                <w:b/>
                <w:bCs/>
                <w:color w:val="0F4F75"/>
                <w:sz w:val="32"/>
                <w:szCs w:val="32"/>
              </w:rPr>
              <w:t>si</w:t>
            </w:r>
            <w:r>
              <w:rPr>
                <w:rFonts w:ascii="Calibri" w:eastAsia="Calibri" w:hAnsi="Calibri" w:cs="Calibri"/>
                <w:b/>
                <w:bCs/>
                <w:color w:val="0F4F75"/>
                <w:spacing w:val="-4"/>
                <w:sz w:val="32"/>
                <w:szCs w:val="32"/>
              </w:rPr>
              <w:t xml:space="preserve"> </w:t>
            </w:r>
            <w:r>
              <w:rPr>
                <w:rFonts w:ascii="Calibri" w:eastAsia="Calibri" w:hAnsi="Calibri" w:cs="Calibri"/>
                <w:b/>
                <w:bCs/>
                <w:color w:val="0F4F75"/>
                <w:spacing w:val="1"/>
                <w:sz w:val="32"/>
                <w:szCs w:val="32"/>
              </w:rPr>
              <w:t>C</w:t>
            </w:r>
            <w:r>
              <w:rPr>
                <w:rFonts w:ascii="Calibri" w:eastAsia="Calibri" w:hAnsi="Calibri" w:cs="Calibri"/>
                <w:b/>
                <w:bCs/>
                <w:color w:val="0F4F75"/>
                <w:sz w:val="32"/>
                <w:szCs w:val="32"/>
              </w:rPr>
              <w:t>atho</w:t>
            </w:r>
            <w:r>
              <w:rPr>
                <w:rFonts w:ascii="Calibri" w:eastAsia="Calibri" w:hAnsi="Calibri" w:cs="Calibri"/>
                <w:b/>
                <w:bCs/>
                <w:color w:val="0F4F75"/>
                <w:spacing w:val="1"/>
                <w:sz w:val="32"/>
                <w:szCs w:val="32"/>
              </w:rPr>
              <w:t>l</w:t>
            </w:r>
            <w:r>
              <w:rPr>
                <w:rFonts w:ascii="Calibri" w:eastAsia="Calibri" w:hAnsi="Calibri" w:cs="Calibri"/>
                <w:b/>
                <w:bCs/>
                <w:color w:val="0F4F75"/>
                <w:sz w:val="32"/>
                <w:szCs w:val="32"/>
              </w:rPr>
              <w:t>ic</w:t>
            </w:r>
            <w:r>
              <w:rPr>
                <w:rFonts w:ascii="Calibri" w:eastAsia="Calibri" w:hAnsi="Calibri" w:cs="Calibri"/>
                <w:b/>
                <w:bCs/>
                <w:color w:val="0F4F75"/>
                <w:spacing w:val="-10"/>
                <w:sz w:val="32"/>
                <w:szCs w:val="32"/>
              </w:rPr>
              <w:t xml:space="preserve"> </w:t>
            </w:r>
            <w:r>
              <w:rPr>
                <w:rFonts w:ascii="Calibri" w:eastAsia="Calibri" w:hAnsi="Calibri" w:cs="Calibri"/>
                <w:b/>
                <w:bCs/>
                <w:color w:val="0F4F75"/>
                <w:sz w:val="32"/>
                <w:szCs w:val="32"/>
              </w:rPr>
              <w:t>A</w:t>
            </w:r>
            <w:r>
              <w:rPr>
                <w:rFonts w:ascii="Calibri" w:eastAsia="Calibri" w:hAnsi="Calibri" w:cs="Calibri"/>
                <w:b/>
                <w:bCs/>
                <w:color w:val="0F4F75"/>
                <w:spacing w:val="1"/>
                <w:sz w:val="32"/>
                <w:szCs w:val="32"/>
              </w:rPr>
              <w:t>c</w:t>
            </w:r>
            <w:r>
              <w:rPr>
                <w:rFonts w:ascii="Calibri" w:eastAsia="Calibri" w:hAnsi="Calibri" w:cs="Calibri"/>
                <w:b/>
                <w:bCs/>
                <w:color w:val="0F4F75"/>
                <w:sz w:val="32"/>
                <w:szCs w:val="32"/>
              </w:rPr>
              <w:t>ademy</w:t>
            </w:r>
            <w:r>
              <w:rPr>
                <w:rFonts w:ascii="Calibri" w:eastAsia="Calibri" w:hAnsi="Calibri" w:cs="Calibri"/>
                <w:b/>
                <w:bCs/>
                <w:color w:val="0F4F75"/>
                <w:spacing w:val="-12"/>
                <w:sz w:val="32"/>
                <w:szCs w:val="32"/>
              </w:rPr>
              <w:t xml:space="preserve"> </w:t>
            </w:r>
            <w:r>
              <w:rPr>
                <w:rFonts w:ascii="Calibri" w:eastAsia="Calibri" w:hAnsi="Calibri" w:cs="Calibri"/>
                <w:b/>
                <w:bCs/>
                <w:color w:val="0F4F75"/>
                <w:spacing w:val="2"/>
                <w:w w:val="99"/>
                <w:sz w:val="32"/>
                <w:szCs w:val="32"/>
              </w:rPr>
              <w:t>T</w:t>
            </w:r>
            <w:r>
              <w:rPr>
                <w:rFonts w:ascii="Calibri" w:eastAsia="Calibri" w:hAnsi="Calibri" w:cs="Calibri"/>
                <w:b/>
                <w:bCs/>
                <w:color w:val="0F4F75"/>
                <w:w w:val="99"/>
                <w:sz w:val="32"/>
                <w:szCs w:val="32"/>
              </w:rPr>
              <w:t>r</w:t>
            </w:r>
            <w:r>
              <w:rPr>
                <w:rFonts w:ascii="Calibri" w:eastAsia="Calibri" w:hAnsi="Calibri" w:cs="Calibri"/>
                <w:b/>
                <w:bCs/>
                <w:color w:val="0F4F75"/>
                <w:spacing w:val="-2"/>
                <w:w w:val="99"/>
                <w:sz w:val="32"/>
                <w:szCs w:val="32"/>
              </w:rPr>
              <w:t>u</w:t>
            </w:r>
            <w:r>
              <w:rPr>
                <w:rFonts w:ascii="Calibri" w:eastAsia="Calibri" w:hAnsi="Calibri" w:cs="Calibri"/>
                <w:b/>
                <w:bCs/>
                <w:color w:val="0F4F75"/>
                <w:w w:val="99"/>
                <w:sz w:val="32"/>
                <w:szCs w:val="32"/>
              </w:rPr>
              <w:t>st</w:t>
            </w:r>
          </w:p>
          <w:p w14:paraId="6D5FC612" w14:textId="77777777" w:rsidR="00BA7939" w:rsidRDefault="00BA7939" w:rsidP="00BA7939">
            <w:pPr>
              <w:spacing w:before="20" w:after="0" w:line="220" w:lineRule="exact"/>
            </w:pPr>
          </w:p>
          <w:p w14:paraId="0EDE01EC" w14:textId="7447A7D1" w:rsidR="00BA7939" w:rsidRDefault="00BA7939" w:rsidP="00BA7939">
            <w:pPr>
              <w:spacing w:after="0"/>
              <w:ind w:right="2923"/>
              <w:jc w:val="center"/>
              <w:rPr>
                <w:rFonts w:ascii="Calibri" w:eastAsia="Calibri" w:hAnsi="Calibri" w:cs="Calibri"/>
                <w:sz w:val="24"/>
              </w:rPr>
            </w:pPr>
            <w:r>
              <w:rPr>
                <w:rFonts w:ascii="Calibri" w:eastAsia="Calibri" w:hAnsi="Calibri" w:cs="Calibri"/>
                <w:b/>
                <w:bCs/>
                <w:color w:val="0F4F75"/>
                <w:sz w:val="24"/>
              </w:rPr>
              <w:t xml:space="preserve">                                   Sign</w:t>
            </w:r>
            <w:r>
              <w:rPr>
                <w:rFonts w:ascii="Calibri" w:eastAsia="Calibri" w:hAnsi="Calibri" w:cs="Calibri"/>
                <w:b/>
                <w:bCs/>
                <w:color w:val="0F4F75"/>
                <w:spacing w:val="-1"/>
                <w:sz w:val="24"/>
              </w:rPr>
              <w:t>e</w:t>
            </w:r>
            <w:r>
              <w:rPr>
                <w:rFonts w:ascii="Calibri" w:eastAsia="Calibri" w:hAnsi="Calibri" w:cs="Calibri"/>
                <w:b/>
                <w:bCs/>
                <w:color w:val="0F4F75"/>
                <w:sz w:val="24"/>
              </w:rPr>
              <w:t>d</w:t>
            </w:r>
            <w:r>
              <w:rPr>
                <w:rFonts w:ascii="Calibri" w:eastAsia="Calibri" w:hAnsi="Calibri" w:cs="Calibri"/>
                <w:b/>
                <w:bCs/>
                <w:color w:val="0F4F75"/>
                <w:spacing w:val="-6"/>
                <w:sz w:val="24"/>
              </w:rPr>
              <w:t xml:space="preserve"> </w:t>
            </w:r>
            <w:r>
              <w:rPr>
                <w:rFonts w:ascii="Calibri" w:eastAsia="Calibri" w:hAnsi="Calibri" w:cs="Calibri"/>
                <w:b/>
                <w:bCs/>
                <w:color w:val="0F4F75"/>
                <w:sz w:val="24"/>
              </w:rPr>
              <w:t>o</w:t>
            </w:r>
            <w:r>
              <w:rPr>
                <w:rFonts w:ascii="Calibri" w:eastAsia="Calibri" w:hAnsi="Calibri" w:cs="Calibri"/>
                <w:b/>
                <w:bCs/>
                <w:color w:val="0F4F75"/>
                <w:spacing w:val="1"/>
                <w:sz w:val="24"/>
              </w:rPr>
              <w:t>f</w:t>
            </w:r>
            <w:r>
              <w:rPr>
                <w:rFonts w:ascii="Calibri" w:eastAsia="Calibri" w:hAnsi="Calibri" w:cs="Calibri"/>
                <w:b/>
                <w:bCs/>
                <w:color w:val="0F4F75"/>
                <w:sz w:val="24"/>
              </w:rPr>
              <w:t>f</w:t>
            </w:r>
            <w:r>
              <w:rPr>
                <w:rFonts w:ascii="Calibri" w:eastAsia="Calibri" w:hAnsi="Calibri" w:cs="Calibri"/>
                <w:b/>
                <w:bCs/>
                <w:color w:val="0F4F75"/>
                <w:spacing w:val="-1"/>
                <w:sz w:val="24"/>
              </w:rPr>
              <w:t xml:space="preserve"> </w:t>
            </w:r>
            <w:r>
              <w:rPr>
                <w:rFonts w:ascii="Calibri" w:eastAsia="Calibri" w:hAnsi="Calibri" w:cs="Calibri"/>
                <w:b/>
                <w:bCs/>
                <w:color w:val="0F4F75"/>
                <w:spacing w:val="1"/>
                <w:sz w:val="24"/>
              </w:rPr>
              <w:t>b</w:t>
            </w:r>
            <w:r>
              <w:rPr>
                <w:rFonts w:ascii="Calibri" w:eastAsia="Calibri" w:hAnsi="Calibri" w:cs="Calibri"/>
                <w:b/>
                <w:bCs/>
                <w:color w:val="0F4F75"/>
                <w:spacing w:val="-1"/>
                <w:sz w:val="24"/>
              </w:rPr>
              <w:t>y</w:t>
            </w:r>
            <w:r>
              <w:rPr>
                <w:rFonts w:ascii="Calibri" w:eastAsia="Calibri" w:hAnsi="Calibri" w:cs="Calibri"/>
                <w:b/>
                <w:bCs/>
                <w:color w:val="0F4F75"/>
                <w:sz w:val="24"/>
              </w:rPr>
              <w:t>:</w:t>
            </w:r>
            <w:r>
              <w:rPr>
                <w:rFonts w:ascii="Calibri" w:eastAsia="Calibri" w:hAnsi="Calibri" w:cs="Calibri"/>
                <w:b/>
                <w:bCs/>
                <w:color w:val="0F4F75"/>
                <w:spacing w:val="-4"/>
                <w:sz w:val="24"/>
              </w:rPr>
              <w:t xml:space="preserve"> </w:t>
            </w:r>
            <w:r>
              <w:rPr>
                <w:rFonts w:ascii="Calibri" w:eastAsia="Calibri" w:hAnsi="Calibri" w:cs="Calibri"/>
                <w:b/>
                <w:bCs/>
                <w:color w:val="0F4F75"/>
                <w:spacing w:val="-1"/>
                <w:sz w:val="24"/>
              </w:rPr>
              <w:t>T</w:t>
            </w:r>
            <w:r>
              <w:rPr>
                <w:rFonts w:ascii="Calibri" w:eastAsia="Calibri" w:hAnsi="Calibri" w:cs="Calibri"/>
                <w:b/>
                <w:bCs/>
                <w:color w:val="0F4F75"/>
                <w:spacing w:val="1"/>
                <w:sz w:val="24"/>
              </w:rPr>
              <w:t>ru</w:t>
            </w:r>
            <w:r>
              <w:rPr>
                <w:rFonts w:ascii="Calibri" w:eastAsia="Calibri" w:hAnsi="Calibri" w:cs="Calibri"/>
                <w:b/>
                <w:bCs/>
                <w:color w:val="0F4F75"/>
                <w:sz w:val="24"/>
              </w:rPr>
              <w:t>st</w:t>
            </w:r>
            <w:r>
              <w:rPr>
                <w:rFonts w:ascii="Calibri" w:eastAsia="Calibri" w:hAnsi="Calibri" w:cs="Calibri"/>
                <w:b/>
                <w:bCs/>
                <w:color w:val="0F4F75"/>
                <w:spacing w:val="-4"/>
                <w:sz w:val="24"/>
              </w:rPr>
              <w:t xml:space="preserve"> </w:t>
            </w:r>
            <w:r>
              <w:rPr>
                <w:rFonts w:ascii="Calibri" w:eastAsia="Calibri" w:hAnsi="Calibri" w:cs="Calibri"/>
                <w:b/>
                <w:bCs/>
                <w:color w:val="0F4F75"/>
                <w:w w:val="99"/>
                <w:sz w:val="24"/>
              </w:rPr>
              <w:t>Boa</w:t>
            </w:r>
            <w:r>
              <w:rPr>
                <w:rFonts w:ascii="Calibri" w:eastAsia="Calibri" w:hAnsi="Calibri" w:cs="Calibri"/>
                <w:b/>
                <w:bCs/>
                <w:color w:val="0F4F75"/>
                <w:spacing w:val="-2"/>
                <w:w w:val="99"/>
                <w:sz w:val="24"/>
              </w:rPr>
              <w:t>r</w:t>
            </w:r>
            <w:r>
              <w:rPr>
                <w:rFonts w:ascii="Calibri" w:eastAsia="Calibri" w:hAnsi="Calibri" w:cs="Calibri"/>
                <w:b/>
                <w:bCs/>
                <w:color w:val="0F4F75"/>
                <w:w w:val="99"/>
                <w:sz w:val="24"/>
              </w:rPr>
              <w:t>d</w:t>
            </w:r>
          </w:p>
          <w:p w14:paraId="75FC68BD" w14:textId="29C2A0A5" w:rsidR="00BA7939" w:rsidRDefault="00BA7939" w:rsidP="00BA7939">
            <w:pPr>
              <w:spacing w:before="3" w:after="0" w:line="530" w:lineRule="atLeast"/>
              <w:ind w:right="2696"/>
              <w:jc w:val="center"/>
              <w:rPr>
                <w:rFonts w:ascii="Calibri" w:eastAsia="Calibri" w:hAnsi="Calibri" w:cs="Calibri"/>
                <w:b/>
                <w:bCs/>
                <w:color w:val="0F4F75"/>
                <w:spacing w:val="1"/>
                <w:sz w:val="24"/>
              </w:rPr>
            </w:pPr>
            <w:r>
              <w:rPr>
                <w:rFonts w:ascii="Calibri" w:eastAsia="Calibri" w:hAnsi="Calibri" w:cs="Calibri"/>
                <w:b/>
                <w:bCs/>
                <w:color w:val="0F4F75"/>
                <w:sz w:val="24"/>
              </w:rPr>
              <w:t xml:space="preserve">                                  D</w:t>
            </w:r>
            <w:r>
              <w:rPr>
                <w:rFonts w:ascii="Calibri" w:eastAsia="Calibri" w:hAnsi="Calibri" w:cs="Calibri"/>
                <w:b/>
                <w:bCs/>
                <w:color w:val="0F4F75"/>
                <w:spacing w:val="-1"/>
                <w:sz w:val="24"/>
              </w:rPr>
              <w:t>a</w:t>
            </w:r>
            <w:r>
              <w:rPr>
                <w:rFonts w:ascii="Calibri" w:eastAsia="Calibri" w:hAnsi="Calibri" w:cs="Calibri"/>
                <w:b/>
                <w:bCs/>
                <w:color w:val="0F4F75"/>
                <w:sz w:val="24"/>
              </w:rPr>
              <w:t>te</w:t>
            </w:r>
            <w:r>
              <w:rPr>
                <w:rFonts w:ascii="Calibri" w:eastAsia="Calibri" w:hAnsi="Calibri" w:cs="Calibri"/>
                <w:b/>
                <w:bCs/>
                <w:color w:val="0F4F75"/>
                <w:spacing w:val="1"/>
                <w:sz w:val="24"/>
              </w:rPr>
              <w:t xml:space="preserve"> fr</w:t>
            </w:r>
            <w:r>
              <w:rPr>
                <w:rFonts w:ascii="Calibri" w:eastAsia="Calibri" w:hAnsi="Calibri" w:cs="Calibri"/>
                <w:b/>
                <w:bCs/>
                <w:color w:val="0F4F75"/>
                <w:sz w:val="24"/>
              </w:rPr>
              <w:t>om:</w:t>
            </w:r>
            <w:r>
              <w:rPr>
                <w:rFonts w:ascii="Calibri" w:eastAsia="Calibri" w:hAnsi="Calibri" w:cs="Calibri"/>
                <w:b/>
                <w:bCs/>
                <w:color w:val="0F4F75"/>
                <w:spacing w:val="-4"/>
                <w:sz w:val="24"/>
              </w:rPr>
              <w:t xml:space="preserve"> September 202</w:t>
            </w:r>
            <w:r w:rsidR="006259ED">
              <w:rPr>
                <w:rFonts w:ascii="Calibri" w:eastAsia="Calibri" w:hAnsi="Calibri" w:cs="Calibri"/>
                <w:b/>
                <w:bCs/>
                <w:color w:val="0F4F75"/>
                <w:spacing w:val="-4"/>
                <w:sz w:val="24"/>
              </w:rPr>
              <w:t>4</w:t>
            </w:r>
          </w:p>
          <w:p w14:paraId="6F4B08BA" w14:textId="64EEF8B3" w:rsidR="00BA7939" w:rsidRDefault="00BA7939" w:rsidP="00BA7939">
            <w:pPr>
              <w:spacing w:before="3" w:after="0" w:line="530" w:lineRule="atLeast"/>
              <w:ind w:right="2696"/>
              <w:jc w:val="center"/>
              <w:rPr>
                <w:rFonts w:ascii="Calibri" w:eastAsia="Calibri" w:hAnsi="Calibri" w:cs="Calibri"/>
                <w:b/>
                <w:bCs/>
                <w:color w:val="0F4F75"/>
                <w:spacing w:val="2"/>
                <w:sz w:val="24"/>
              </w:rPr>
            </w:pPr>
            <w:r>
              <w:rPr>
                <w:rFonts w:ascii="Calibri" w:eastAsia="Calibri" w:hAnsi="Calibri" w:cs="Calibri"/>
                <w:b/>
                <w:bCs/>
                <w:color w:val="0F4F75"/>
                <w:spacing w:val="-1"/>
                <w:sz w:val="24"/>
              </w:rPr>
              <w:t xml:space="preserve">                                 Re</w:t>
            </w:r>
            <w:r>
              <w:rPr>
                <w:rFonts w:ascii="Calibri" w:eastAsia="Calibri" w:hAnsi="Calibri" w:cs="Calibri"/>
                <w:b/>
                <w:bCs/>
                <w:color w:val="0F4F75"/>
                <w:sz w:val="24"/>
              </w:rPr>
              <w:t>view D</w:t>
            </w:r>
            <w:r>
              <w:rPr>
                <w:rFonts w:ascii="Calibri" w:eastAsia="Calibri" w:hAnsi="Calibri" w:cs="Calibri"/>
                <w:b/>
                <w:bCs/>
                <w:color w:val="0F4F75"/>
                <w:spacing w:val="-1"/>
                <w:sz w:val="24"/>
              </w:rPr>
              <w:t>a</w:t>
            </w:r>
            <w:r>
              <w:rPr>
                <w:rFonts w:ascii="Calibri" w:eastAsia="Calibri" w:hAnsi="Calibri" w:cs="Calibri"/>
                <w:b/>
                <w:bCs/>
                <w:color w:val="0F4F75"/>
                <w:sz w:val="24"/>
              </w:rPr>
              <w:t>te</w:t>
            </w:r>
            <w:r>
              <w:rPr>
                <w:rFonts w:ascii="Calibri" w:eastAsia="Calibri" w:hAnsi="Calibri" w:cs="Calibri"/>
                <w:b/>
                <w:bCs/>
                <w:color w:val="0F4F75"/>
                <w:spacing w:val="2"/>
                <w:sz w:val="24"/>
              </w:rPr>
              <w:t>: August 202</w:t>
            </w:r>
            <w:r w:rsidR="006259ED">
              <w:rPr>
                <w:rFonts w:ascii="Calibri" w:eastAsia="Calibri" w:hAnsi="Calibri" w:cs="Calibri"/>
                <w:b/>
                <w:bCs/>
                <w:color w:val="0F4F75"/>
                <w:spacing w:val="2"/>
                <w:sz w:val="24"/>
              </w:rPr>
              <w:t>5</w:t>
            </w:r>
          </w:p>
          <w:p w14:paraId="2C9AC155" w14:textId="77777777" w:rsidR="00BA7939" w:rsidRDefault="00BA7939" w:rsidP="00BA7939">
            <w:pPr>
              <w:spacing w:after="0"/>
              <w:ind w:left="3119" w:right="2696" w:firstLine="142"/>
              <w:jc w:val="center"/>
              <w:rPr>
                <w:rFonts w:ascii="Calibri" w:eastAsia="Calibri" w:hAnsi="Calibri" w:cs="Calibri"/>
                <w:bCs/>
                <w:i/>
                <w:color w:val="0F4F75"/>
                <w:spacing w:val="2"/>
                <w:sz w:val="18"/>
                <w:szCs w:val="18"/>
              </w:rPr>
            </w:pPr>
          </w:p>
          <w:p w14:paraId="47F793CC" w14:textId="31C14158" w:rsidR="00BA7939" w:rsidRPr="00811350" w:rsidRDefault="00BA7939" w:rsidP="00BA7939">
            <w:pPr>
              <w:spacing w:after="0"/>
              <w:ind w:right="2024"/>
              <w:jc w:val="center"/>
              <w:rPr>
                <w:rFonts w:ascii="Calibri" w:eastAsia="Calibri" w:hAnsi="Calibri" w:cs="Calibri"/>
                <w:i/>
                <w:sz w:val="18"/>
                <w:szCs w:val="18"/>
              </w:rPr>
            </w:pPr>
            <w:r>
              <w:rPr>
                <w:rFonts w:ascii="Calibri" w:eastAsia="Calibri" w:hAnsi="Calibri" w:cs="Calibri"/>
                <w:bCs/>
                <w:i/>
                <w:color w:val="0F4F75"/>
                <w:spacing w:val="2"/>
                <w:sz w:val="18"/>
                <w:szCs w:val="18"/>
              </w:rPr>
              <w:t xml:space="preserve">                                                      (This is a Hertfordshire County Council Policy adopted for use by       the St Francis of Assisi Catholic Academy Trust)</w:t>
            </w:r>
          </w:p>
          <w:p w14:paraId="7FEDE29B" w14:textId="77777777" w:rsidR="00BA7939" w:rsidRDefault="00BA7939" w:rsidP="00BA7939"/>
          <w:p w14:paraId="4FD4FE8F" w14:textId="4C9A2EC4" w:rsidR="00BA7939" w:rsidRDefault="00BA7939" w:rsidP="00BA7939">
            <w:pPr>
              <w:spacing w:after="0"/>
              <w:rPr>
                <w:rFonts w:eastAsia="Times New Roman" w:cstheme="minorHAnsi"/>
                <w:b/>
                <w:sz w:val="56"/>
                <w:szCs w:val="56"/>
              </w:rPr>
            </w:pPr>
          </w:p>
        </w:tc>
      </w:tr>
    </w:tbl>
    <w:p w14:paraId="29B44013" w14:textId="0CAB84CB" w:rsidR="00BA7939" w:rsidRPr="00BA7939" w:rsidRDefault="002F0CE1" w:rsidP="00BA7939">
      <w:pPr>
        <w:pStyle w:val="paragraph"/>
        <w:spacing w:before="0" w:beforeAutospacing="0" w:after="0" w:afterAutospacing="0"/>
        <w:textAlignment w:val="baseline"/>
        <w:rPr>
          <w:rFonts w:asciiTheme="minorHAnsi" w:hAnsiTheme="minorHAnsi" w:cstheme="minorHAnsi"/>
          <w:iCs/>
          <w:color w:val="365F91"/>
          <w:sz w:val="22"/>
          <w:szCs w:val="22"/>
        </w:rPr>
      </w:pPr>
      <w:r w:rsidRPr="00163A2E">
        <w:rPr>
          <w:rFonts w:cstheme="minorHAnsi"/>
          <w:b/>
          <w:noProof/>
          <w:sz w:val="40"/>
          <w:szCs w:val="40"/>
        </w:rPr>
        <w:lastRenderedPageBreak/>
        <mc:AlternateContent>
          <mc:Choice Requires="wps">
            <w:drawing>
              <wp:anchor distT="0" distB="0" distL="114300" distR="114300" simplePos="0" relativeHeight="251681792" behindDoc="1" locked="0" layoutInCell="1" allowOverlap="1" wp14:anchorId="5F1408D3" wp14:editId="7F62AD7C">
                <wp:simplePos x="0" y="0"/>
                <wp:positionH relativeFrom="margin">
                  <wp:posOffset>-182880</wp:posOffset>
                </wp:positionH>
                <wp:positionV relativeFrom="paragraph">
                  <wp:posOffset>0</wp:posOffset>
                </wp:positionV>
                <wp:extent cx="6151245" cy="1771650"/>
                <wp:effectExtent l="0" t="0" r="8255" b="19050"/>
                <wp:wrapTight wrapText="bothSides">
                  <wp:wrapPolygon edited="0">
                    <wp:start x="0" y="0"/>
                    <wp:lineTo x="0" y="21677"/>
                    <wp:lineTo x="21584" y="21677"/>
                    <wp:lineTo x="21584" y="0"/>
                    <wp:lineTo x="0"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1771650"/>
                        </a:xfrm>
                        <a:prstGeom prst="rect">
                          <a:avLst/>
                        </a:prstGeom>
                        <a:solidFill>
                          <a:srgbClr val="FFFFFF"/>
                        </a:solidFill>
                        <a:ln w="9525">
                          <a:solidFill>
                            <a:srgbClr val="000000"/>
                          </a:solidFill>
                          <a:miter lim="800000"/>
                          <a:headEnd/>
                          <a:tailEnd/>
                        </a:ln>
                      </wps:spPr>
                      <wps:txbx>
                        <w:txbxContent>
                          <w:p w14:paraId="6F5F6CCA" w14:textId="77777777" w:rsidR="009F11F7" w:rsidRPr="00191B6D" w:rsidRDefault="009F11F7" w:rsidP="00BA7939">
                            <w:pPr>
                              <w:ind w:left="2160" w:hanging="2160"/>
                              <w:rPr>
                                <w:rFonts w:cs="Arial"/>
                                <w:b/>
                                <w:bCs/>
                                <w:color w:val="000000"/>
                                <w:szCs w:val="20"/>
                              </w:rPr>
                            </w:pPr>
                            <w:r>
                              <w:rPr>
                                <w:rFonts w:cs="Arial"/>
                                <w:b/>
                                <w:szCs w:val="20"/>
                              </w:rPr>
                              <w:t>Department:</w:t>
                            </w:r>
                            <w:r>
                              <w:rPr>
                                <w:rFonts w:cs="Arial"/>
                                <w:b/>
                                <w:szCs w:val="20"/>
                              </w:rPr>
                              <w:tab/>
                            </w:r>
                            <w:r w:rsidRPr="00191B6D">
                              <w:rPr>
                                <w:rFonts w:cs="Arial"/>
                                <w:bCs/>
                                <w:szCs w:val="20"/>
                              </w:rPr>
                              <w:t>Quality Assurance, Improvement and Practice</w:t>
                            </w:r>
                          </w:p>
                          <w:p w14:paraId="3ADD83D5" w14:textId="77777777" w:rsidR="009F11F7" w:rsidRPr="00191B6D" w:rsidRDefault="009F11F7" w:rsidP="00BA7939">
                            <w:pPr>
                              <w:rPr>
                                <w:rFonts w:cs="Arial"/>
                                <w:b/>
                                <w:szCs w:val="20"/>
                              </w:rPr>
                            </w:pPr>
                            <w:r w:rsidRPr="00191B6D">
                              <w:rPr>
                                <w:rFonts w:cs="Arial"/>
                                <w:b/>
                                <w:bCs/>
                                <w:color w:val="000000"/>
                                <w:szCs w:val="20"/>
                              </w:rPr>
                              <w:t>Author:</w:t>
                            </w:r>
                            <w:r w:rsidRPr="00191B6D">
                              <w:rPr>
                                <w:rFonts w:cs="Arial"/>
                                <w:b/>
                                <w:bCs/>
                                <w:color w:val="000000"/>
                                <w:szCs w:val="20"/>
                              </w:rPr>
                              <w:tab/>
                            </w:r>
                            <w:r w:rsidRPr="00191B6D">
                              <w:rPr>
                                <w:rFonts w:cs="Arial"/>
                                <w:b/>
                                <w:bCs/>
                                <w:color w:val="000000"/>
                                <w:szCs w:val="20"/>
                              </w:rPr>
                              <w:tab/>
                            </w:r>
                            <w:r w:rsidRPr="00191B6D">
                              <w:rPr>
                                <w:rFonts w:cs="Arial"/>
                                <w:color w:val="000000"/>
                                <w:szCs w:val="20"/>
                              </w:rPr>
                              <w:t>Child Protection School Liaison Service</w:t>
                            </w:r>
                          </w:p>
                          <w:p w14:paraId="5F17655C" w14:textId="4ECD2543" w:rsidR="009F11F7" w:rsidRPr="00191B6D" w:rsidRDefault="009F11F7" w:rsidP="00BA7939">
                            <w:pPr>
                              <w:rPr>
                                <w:rFonts w:cs="Arial"/>
                                <w:b/>
                                <w:szCs w:val="20"/>
                              </w:rPr>
                            </w:pPr>
                            <w:r w:rsidRPr="00191B6D">
                              <w:rPr>
                                <w:rFonts w:cs="Arial"/>
                                <w:b/>
                                <w:szCs w:val="20"/>
                              </w:rPr>
                              <w:t>Issue Date:</w:t>
                            </w:r>
                            <w:r w:rsidRPr="00191B6D">
                              <w:rPr>
                                <w:rFonts w:cs="Arial"/>
                                <w:b/>
                                <w:szCs w:val="20"/>
                              </w:rPr>
                              <w:tab/>
                            </w:r>
                            <w:r>
                              <w:rPr>
                                <w:rFonts w:cs="Arial"/>
                                <w:b/>
                                <w:szCs w:val="20"/>
                              </w:rPr>
                              <w:tab/>
                            </w:r>
                            <w:r w:rsidRPr="00191B6D">
                              <w:rPr>
                                <w:rFonts w:cs="Arial"/>
                                <w:bCs/>
                                <w:szCs w:val="20"/>
                              </w:rPr>
                              <w:t>September 202</w:t>
                            </w:r>
                            <w:r>
                              <w:rPr>
                                <w:rFonts w:cs="Arial"/>
                                <w:bCs/>
                                <w:szCs w:val="20"/>
                              </w:rPr>
                              <w:t>4</w:t>
                            </w:r>
                            <w:r w:rsidRPr="00191B6D">
                              <w:rPr>
                                <w:rFonts w:cs="Arial"/>
                                <w:bCs/>
                                <w:szCs w:val="20"/>
                              </w:rPr>
                              <w:t xml:space="preserve"> </w:t>
                            </w:r>
                          </w:p>
                          <w:p w14:paraId="1F98523D" w14:textId="7F21AE95" w:rsidR="009F11F7" w:rsidRPr="00191B6D" w:rsidRDefault="009F11F7" w:rsidP="00BA7939">
                            <w:pPr>
                              <w:rPr>
                                <w:rFonts w:cs="Arial"/>
                                <w:b/>
                                <w:szCs w:val="20"/>
                              </w:rPr>
                            </w:pPr>
                            <w:r w:rsidRPr="00191B6D">
                              <w:rPr>
                                <w:rFonts w:cs="Arial"/>
                                <w:b/>
                                <w:szCs w:val="20"/>
                              </w:rPr>
                              <w:t>Reference:</w:t>
                            </w:r>
                            <w:r w:rsidRPr="00191B6D">
                              <w:rPr>
                                <w:rFonts w:cs="Arial"/>
                                <w:b/>
                                <w:szCs w:val="20"/>
                              </w:rPr>
                              <w:tab/>
                            </w:r>
                            <w:r>
                              <w:rPr>
                                <w:rFonts w:cs="Arial"/>
                                <w:b/>
                                <w:szCs w:val="20"/>
                              </w:rPr>
                              <w:tab/>
                            </w:r>
                            <w:r w:rsidRPr="00191B6D">
                              <w:rPr>
                                <w:rStyle w:val="PageNumber"/>
                                <w:rFonts w:cs="Arial"/>
                                <w:bCs/>
                                <w:szCs w:val="20"/>
                              </w:rPr>
                              <w:t>CSF0034</w:t>
                            </w:r>
                            <w:r w:rsidRPr="00191B6D">
                              <w:rPr>
                                <w:rStyle w:val="PageNumber"/>
                                <w:rFonts w:cs="Arial"/>
                                <w:b/>
                                <w:szCs w:val="20"/>
                              </w:rPr>
                              <w:t xml:space="preserve"> </w:t>
                            </w:r>
                            <w:r>
                              <w:rPr>
                                <w:rStyle w:val="PageNumber"/>
                                <w:rFonts w:cs="Arial"/>
                                <w:b/>
                                <w:szCs w:val="20"/>
                              </w:rPr>
                              <w:t>24-25 v1</w:t>
                            </w:r>
                          </w:p>
                          <w:p w14:paraId="3197C381" w14:textId="31A81D04" w:rsidR="009F11F7" w:rsidRPr="003A17FE" w:rsidRDefault="009F11F7" w:rsidP="00BA7939">
                            <w:pPr>
                              <w:rPr>
                                <w:rFonts w:cs="Arial"/>
                                <w:bCs/>
                                <w:szCs w:val="20"/>
                              </w:rPr>
                            </w:pPr>
                            <w:r w:rsidRPr="00191B6D">
                              <w:rPr>
                                <w:rFonts w:cs="Arial"/>
                                <w:b/>
                                <w:szCs w:val="20"/>
                              </w:rPr>
                              <w:t>Review date:</w:t>
                            </w:r>
                            <w:r w:rsidRPr="00191B6D">
                              <w:rPr>
                                <w:rFonts w:cs="Arial"/>
                                <w:b/>
                                <w:szCs w:val="20"/>
                              </w:rPr>
                              <w:tab/>
                            </w:r>
                            <w:r>
                              <w:rPr>
                                <w:rFonts w:cs="Arial"/>
                                <w:b/>
                                <w:szCs w:val="20"/>
                              </w:rPr>
                              <w:t xml:space="preserve">           </w:t>
                            </w:r>
                            <w:r w:rsidRPr="003A17FE">
                              <w:rPr>
                                <w:rFonts w:cs="Arial"/>
                                <w:bCs/>
                                <w:szCs w:val="20"/>
                              </w:rPr>
                              <w:t>August 202</w:t>
                            </w:r>
                            <w:r>
                              <w:rPr>
                                <w:rFonts w:cs="Arial"/>
                                <w:bCs/>
                                <w:szCs w:val="20"/>
                              </w:rPr>
                              <w:t>5</w:t>
                            </w:r>
                          </w:p>
                          <w:p w14:paraId="2634016F" w14:textId="1E896FD2" w:rsidR="009F11F7" w:rsidRPr="00191B6D" w:rsidRDefault="009F11F7" w:rsidP="00BA7939">
                            <w:pPr>
                              <w:rPr>
                                <w:rFonts w:cs="Arial"/>
                                <w:b/>
                                <w:szCs w:val="20"/>
                              </w:rPr>
                            </w:pPr>
                            <w:r w:rsidRPr="00191B6D">
                              <w:rPr>
                                <w:rFonts w:cs="Arial"/>
                                <w:b/>
                                <w:szCs w:val="20"/>
                              </w:rPr>
                              <w:t>Reference:</w:t>
                            </w:r>
                            <w:r w:rsidRPr="00191B6D">
                              <w:rPr>
                                <w:rFonts w:cs="Arial"/>
                                <w:b/>
                                <w:szCs w:val="20"/>
                              </w:rPr>
                              <w:tab/>
                            </w:r>
                            <w:r>
                              <w:rPr>
                                <w:rFonts w:cs="Arial"/>
                                <w:b/>
                                <w:szCs w:val="20"/>
                              </w:rPr>
                              <w:tab/>
                            </w:r>
                            <w:r w:rsidRPr="00191B6D">
                              <w:rPr>
                                <w:rStyle w:val="PageNumber"/>
                                <w:rFonts w:cs="Arial"/>
                                <w:bCs/>
                                <w:szCs w:val="20"/>
                              </w:rPr>
                              <w:t>CSF0034</w:t>
                            </w:r>
                            <w:r>
                              <w:rPr>
                                <w:rStyle w:val="PageNumber"/>
                                <w:rFonts w:cs="Arial"/>
                                <w:bCs/>
                                <w:szCs w:val="20"/>
                              </w:rPr>
                              <w:t xml:space="preserve"> 24-25 v1</w:t>
                            </w:r>
                          </w:p>
                          <w:p w14:paraId="3427C36F" w14:textId="77777777" w:rsidR="009F11F7" w:rsidRDefault="009F11F7" w:rsidP="00BA7939">
                            <w:pPr>
                              <w:jc w:val="center"/>
                              <w:rPr>
                                <w:rFonts w:cs="Arial"/>
                                <w:b/>
                                <w:sz w:val="32"/>
                                <w:szCs w:val="32"/>
                              </w:rPr>
                            </w:pPr>
                          </w:p>
                          <w:p w14:paraId="7481576E" w14:textId="77777777" w:rsidR="009F11F7" w:rsidRPr="00126882" w:rsidRDefault="009F11F7" w:rsidP="00BA7939">
                            <w:pPr>
                              <w:jc w:val="center"/>
                              <w:rPr>
                                <w:rFonts w:cs="Arial"/>
                                <w:b/>
                                <w:sz w:val="32"/>
                                <w:szCs w:val="32"/>
                              </w:rPr>
                            </w:pPr>
                          </w:p>
                          <w:p w14:paraId="21041C8F" w14:textId="77777777" w:rsidR="009F11F7" w:rsidRPr="00940BF1" w:rsidRDefault="009F11F7" w:rsidP="00BA7939">
                            <w:pPr>
                              <w:jc w:val="center"/>
                              <w:rPr>
                                <w:rFonts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1408D3" id="_x0000_t202" coordsize="21600,21600" o:spt="202" path="m,l,21600r21600,l21600,xe">
                <v:stroke joinstyle="miter"/>
                <v:path gradientshapeok="t" o:connecttype="rect"/>
              </v:shapetype>
              <v:shape id="Text Box 19" o:spid="_x0000_s1026" type="#_x0000_t202" style="position:absolute;margin-left:-14.4pt;margin-top:0;width:484.35pt;height:139.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">
                <v:textbox>
                  <w:txbxContent>
                    <w:p w14:paraId="6F5F6CCA" w14:textId="77777777" w:rsidR="009F11F7" w:rsidRPr="00191B6D" w:rsidRDefault="009F11F7" w:rsidP="00BA7939">
                      <w:pPr>
                        <w:ind w:left="2160" w:hanging="2160"/>
                        <w:rPr>
                          <w:rFonts w:cs="Arial"/>
                          <w:b/>
                          <w:bCs/>
                          <w:color w:val="000000"/>
                          <w:szCs w:val="20"/>
                        </w:rPr>
                      </w:pPr>
                      <w:r>
                        <w:rPr>
                          <w:rFonts w:cs="Arial"/>
                          <w:b/>
                          <w:szCs w:val="20"/>
                        </w:rPr>
                        <w:t>Department:</w:t>
                      </w:r>
                      <w:r>
                        <w:rPr>
                          <w:rFonts w:cs="Arial"/>
                          <w:b/>
                          <w:szCs w:val="20"/>
                        </w:rPr>
                        <w:tab/>
                      </w:r>
                      <w:r w:rsidRPr="00191B6D">
                        <w:rPr>
                          <w:rFonts w:cs="Arial"/>
                          <w:bCs/>
                          <w:szCs w:val="20"/>
                        </w:rPr>
                        <w:t>Quality Assurance, Improvement and Practice</w:t>
                      </w:r>
                    </w:p>
                    <w:p w14:paraId="3ADD83D5" w14:textId="77777777" w:rsidR="009F11F7" w:rsidRPr="00191B6D" w:rsidRDefault="009F11F7" w:rsidP="00BA7939">
                      <w:pPr>
                        <w:rPr>
                          <w:rFonts w:cs="Arial"/>
                          <w:b/>
                          <w:szCs w:val="20"/>
                        </w:rPr>
                      </w:pPr>
                      <w:r w:rsidRPr="00191B6D">
                        <w:rPr>
                          <w:rFonts w:cs="Arial"/>
                          <w:b/>
                          <w:bCs/>
                          <w:color w:val="000000"/>
                          <w:szCs w:val="20"/>
                        </w:rPr>
                        <w:t>Author:</w:t>
                      </w:r>
                      <w:r w:rsidRPr="00191B6D">
                        <w:rPr>
                          <w:rFonts w:cs="Arial"/>
                          <w:b/>
                          <w:bCs/>
                          <w:color w:val="000000"/>
                          <w:szCs w:val="20"/>
                        </w:rPr>
                        <w:tab/>
                      </w:r>
                      <w:r w:rsidRPr="00191B6D">
                        <w:rPr>
                          <w:rFonts w:cs="Arial"/>
                          <w:b/>
                          <w:bCs/>
                          <w:color w:val="000000"/>
                          <w:szCs w:val="20"/>
                        </w:rPr>
                        <w:tab/>
                      </w:r>
                      <w:r w:rsidRPr="00191B6D">
                        <w:rPr>
                          <w:rFonts w:cs="Arial"/>
                          <w:color w:val="000000"/>
                          <w:szCs w:val="20"/>
                        </w:rPr>
                        <w:t>Child Protection School Liaison Service</w:t>
                      </w:r>
                    </w:p>
                    <w:p w14:paraId="5F17655C" w14:textId="4ECD2543" w:rsidR="009F11F7" w:rsidRPr="00191B6D" w:rsidRDefault="009F11F7" w:rsidP="00BA7939">
                      <w:pPr>
                        <w:rPr>
                          <w:rFonts w:cs="Arial"/>
                          <w:b/>
                          <w:szCs w:val="20"/>
                        </w:rPr>
                      </w:pPr>
                      <w:r w:rsidRPr="00191B6D">
                        <w:rPr>
                          <w:rFonts w:cs="Arial"/>
                          <w:b/>
                          <w:szCs w:val="20"/>
                        </w:rPr>
                        <w:t>Issue Date:</w:t>
                      </w:r>
                      <w:r w:rsidRPr="00191B6D">
                        <w:rPr>
                          <w:rFonts w:cs="Arial"/>
                          <w:b/>
                          <w:szCs w:val="20"/>
                        </w:rPr>
                        <w:tab/>
                      </w:r>
                      <w:r>
                        <w:rPr>
                          <w:rFonts w:cs="Arial"/>
                          <w:b/>
                          <w:szCs w:val="20"/>
                        </w:rPr>
                        <w:tab/>
                      </w:r>
                      <w:r w:rsidRPr="00191B6D">
                        <w:rPr>
                          <w:rFonts w:cs="Arial"/>
                          <w:bCs/>
                          <w:szCs w:val="20"/>
                        </w:rPr>
                        <w:t>September 202</w:t>
                      </w:r>
                      <w:r>
                        <w:rPr>
                          <w:rFonts w:cs="Arial"/>
                          <w:bCs/>
                          <w:szCs w:val="20"/>
                        </w:rPr>
                        <w:t>4</w:t>
                      </w:r>
                      <w:r w:rsidRPr="00191B6D">
                        <w:rPr>
                          <w:rFonts w:cs="Arial"/>
                          <w:bCs/>
                          <w:szCs w:val="20"/>
                        </w:rPr>
                        <w:t xml:space="preserve"> </w:t>
                      </w:r>
                    </w:p>
                    <w:p w14:paraId="1F98523D" w14:textId="7F21AE95" w:rsidR="009F11F7" w:rsidRPr="00191B6D" w:rsidRDefault="009F11F7" w:rsidP="00BA7939">
                      <w:pPr>
                        <w:rPr>
                          <w:rFonts w:cs="Arial"/>
                          <w:b/>
                          <w:szCs w:val="20"/>
                        </w:rPr>
                      </w:pPr>
                      <w:r w:rsidRPr="00191B6D">
                        <w:rPr>
                          <w:rFonts w:cs="Arial"/>
                          <w:b/>
                          <w:szCs w:val="20"/>
                        </w:rPr>
                        <w:t>Reference:</w:t>
                      </w:r>
                      <w:r w:rsidRPr="00191B6D">
                        <w:rPr>
                          <w:rFonts w:cs="Arial"/>
                          <w:b/>
                          <w:szCs w:val="20"/>
                        </w:rPr>
                        <w:tab/>
                      </w:r>
                      <w:r>
                        <w:rPr>
                          <w:rFonts w:cs="Arial"/>
                          <w:b/>
                          <w:szCs w:val="20"/>
                        </w:rPr>
                        <w:tab/>
                      </w:r>
                      <w:r w:rsidRPr="00191B6D">
                        <w:rPr>
                          <w:rStyle w:val="PageNumber"/>
                          <w:rFonts w:cs="Arial"/>
                          <w:bCs/>
                          <w:szCs w:val="20"/>
                        </w:rPr>
                        <w:t>CSF0034</w:t>
                      </w:r>
                      <w:r w:rsidRPr="00191B6D">
                        <w:rPr>
                          <w:rStyle w:val="PageNumber"/>
                          <w:rFonts w:cs="Arial"/>
                          <w:b/>
                          <w:szCs w:val="20"/>
                        </w:rPr>
                        <w:t xml:space="preserve"> </w:t>
                      </w:r>
                      <w:r>
                        <w:rPr>
                          <w:rStyle w:val="PageNumber"/>
                          <w:rFonts w:cs="Arial"/>
                          <w:b/>
                          <w:szCs w:val="20"/>
                        </w:rPr>
                        <w:t>24-25 v1</w:t>
                      </w:r>
                    </w:p>
                    <w:p w14:paraId="3197C381" w14:textId="31A81D04" w:rsidR="009F11F7" w:rsidRPr="003A17FE" w:rsidRDefault="009F11F7" w:rsidP="00BA7939">
                      <w:pPr>
                        <w:rPr>
                          <w:rFonts w:cs="Arial"/>
                          <w:bCs/>
                          <w:szCs w:val="20"/>
                        </w:rPr>
                      </w:pPr>
                      <w:r w:rsidRPr="00191B6D">
                        <w:rPr>
                          <w:rFonts w:cs="Arial"/>
                          <w:b/>
                          <w:szCs w:val="20"/>
                        </w:rPr>
                        <w:t>Review date:</w:t>
                      </w:r>
                      <w:r w:rsidRPr="00191B6D">
                        <w:rPr>
                          <w:rFonts w:cs="Arial"/>
                          <w:b/>
                          <w:szCs w:val="20"/>
                        </w:rPr>
                        <w:tab/>
                      </w:r>
                      <w:r>
                        <w:rPr>
                          <w:rFonts w:cs="Arial"/>
                          <w:b/>
                          <w:szCs w:val="20"/>
                        </w:rPr>
                        <w:t xml:space="preserve">           </w:t>
                      </w:r>
                      <w:r w:rsidRPr="003A17FE">
                        <w:rPr>
                          <w:rFonts w:cs="Arial"/>
                          <w:bCs/>
                          <w:szCs w:val="20"/>
                        </w:rPr>
                        <w:t>August 202</w:t>
                      </w:r>
                      <w:r>
                        <w:rPr>
                          <w:rFonts w:cs="Arial"/>
                          <w:bCs/>
                          <w:szCs w:val="20"/>
                        </w:rPr>
                        <w:t>5</w:t>
                      </w:r>
                    </w:p>
                    <w:p w14:paraId="2634016F" w14:textId="1E896FD2" w:rsidR="009F11F7" w:rsidRPr="00191B6D" w:rsidRDefault="009F11F7" w:rsidP="00BA7939">
                      <w:pPr>
                        <w:rPr>
                          <w:rFonts w:cs="Arial"/>
                          <w:b/>
                          <w:szCs w:val="20"/>
                        </w:rPr>
                      </w:pPr>
                      <w:r w:rsidRPr="00191B6D">
                        <w:rPr>
                          <w:rFonts w:cs="Arial"/>
                          <w:b/>
                          <w:szCs w:val="20"/>
                        </w:rPr>
                        <w:t>Reference:</w:t>
                      </w:r>
                      <w:r w:rsidRPr="00191B6D">
                        <w:rPr>
                          <w:rFonts w:cs="Arial"/>
                          <w:b/>
                          <w:szCs w:val="20"/>
                        </w:rPr>
                        <w:tab/>
                      </w:r>
                      <w:r>
                        <w:rPr>
                          <w:rFonts w:cs="Arial"/>
                          <w:b/>
                          <w:szCs w:val="20"/>
                        </w:rPr>
                        <w:tab/>
                      </w:r>
                      <w:r w:rsidRPr="00191B6D">
                        <w:rPr>
                          <w:rStyle w:val="PageNumber"/>
                          <w:rFonts w:cs="Arial"/>
                          <w:bCs/>
                          <w:szCs w:val="20"/>
                        </w:rPr>
                        <w:t>CSF0034</w:t>
                      </w:r>
                      <w:r>
                        <w:rPr>
                          <w:rStyle w:val="PageNumber"/>
                          <w:rFonts w:cs="Arial"/>
                          <w:bCs/>
                          <w:szCs w:val="20"/>
                        </w:rPr>
                        <w:t xml:space="preserve"> 24-25 v1</w:t>
                      </w:r>
                    </w:p>
                    <w:p w14:paraId="3427C36F" w14:textId="77777777" w:rsidR="009F11F7" w:rsidRDefault="009F11F7" w:rsidP="00BA7939">
                      <w:pPr>
                        <w:jc w:val="center"/>
                        <w:rPr>
                          <w:rFonts w:cs="Arial"/>
                          <w:b/>
                          <w:sz w:val="32"/>
                          <w:szCs w:val="32"/>
                        </w:rPr>
                      </w:pPr>
                    </w:p>
                    <w:p w14:paraId="7481576E" w14:textId="77777777" w:rsidR="009F11F7" w:rsidRPr="00126882" w:rsidRDefault="009F11F7" w:rsidP="00BA7939">
                      <w:pPr>
                        <w:jc w:val="center"/>
                        <w:rPr>
                          <w:rFonts w:cs="Arial"/>
                          <w:b/>
                          <w:sz w:val="32"/>
                          <w:szCs w:val="32"/>
                        </w:rPr>
                      </w:pPr>
                    </w:p>
                    <w:p w14:paraId="21041C8F" w14:textId="77777777" w:rsidR="009F11F7" w:rsidRPr="00940BF1" w:rsidRDefault="009F11F7" w:rsidP="00BA7939">
                      <w:pPr>
                        <w:jc w:val="center"/>
                        <w:rPr>
                          <w:rFonts w:cs="Arial"/>
                          <w:b/>
                          <w:sz w:val="36"/>
                          <w:szCs w:val="36"/>
                        </w:rPr>
                      </w:pPr>
                    </w:p>
                  </w:txbxContent>
                </v:textbox>
                <w10:wrap type="tight" anchorx="margin"/>
              </v:shape>
            </w:pict>
          </mc:Fallback>
        </mc:AlternateContent>
      </w:r>
      <w:r w:rsidR="00BA7939">
        <w:rPr>
          <w:noProof/>
        </w:rPr>
        <mc:AlternateContent>
          <mc:Choice Requires="wps">
            <w:drawing>
              <wp:anchor distT="45720" distB="45720" distL="114300" distR="114300" simplePos="0" relativeHeight="251680768" behindDoc="0" locked="0" layoutInCell="1" allowOverlap="1" wp14:anchorId="3201249F" wp14:editId="2B121DF0">
                <wp:simplePos x="0" y="0"/>
                <wp:positionH relativeFrom="column">
                  <wp:posOffset>39370</wp:posOffset>
                </wp:positionH>
                <wp:positionV relativeFrom="paragraph">
                  <wp:posOffset>379150</wp:posOffset>
                </wp:positionV>
                <wp:extent cx="6328410" cy="2016125"/>
                <wp:effectExtent l="0" t="2540" r="0" b="6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410" cy="2016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AC90F" w14:textId="77777777" w:rsidR="009F11F7" w:rsidRDefault="009F11F7" w:rsidP="00BA7939">
                            <w:pPr>
                              <w:spacing w:before="20" w:after="0" w:line="220" w:lineRule="exact"/>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01249F" id="Text Box 2" o:spid="_x0000_s1027" type="#_x0000_t202" style="position:absolute;margin-left:3.1pt;margin-top:29.85pt;width:498.3pt;height:158.75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" stroked="f">
                <v:textbox style="mso-fit-shape-to-text:t">
                  <w:txbxContent>
                    <w:p w14:paraId="762AC90F" w14:textId="77777777" w:rsidR="009F11F7" w:rsidRDefault="009F11F7" w:rsidP="00BA7939">
                      <w:pPr>
                        <w:spacing w:before="20" w:after="0" w:line="220" w:lineRule="exact"/>
                      </w:pPr>
                    </w:p>
                  </w:txbxContent>
                </v:textbox>
                <w10:wrap type="square"/>
              </v:shape>
            </w:pict>
          </mc:Fallback>
        </mc:AlternateContent>
      </w:r>
    </w:p>
    <w:p w14:paraId="030ACF87" w14:textId="77777777" w:rsidR="00BA7939" w:rsidRPr="00163A2E" w:rsidRDefault="00BA7939" w:rsidP="00BA7939">
      <w:pPr>
        <w:pStyle w:val="paragraph"/>
        <w:spacing w:before="0" w:beforeAutospacing="0" w:after="0" w:afterAutospacing="0"/>
        <w:jc w:val="both"/>
        <w:textAlignment w:val="baseline"/>
        <w:rPr>
          <w:rFonts w:asciiTheme="minorHAnsi" w:hAnsiTheme="minorHAnsi" w:cstheme="minorHAnsi"/>
          <w:sz w:val="18"/>
          <w:szCs w:val="18"/>
        </w:rPr>
      </w:pPr>
      <w:r w:rsidRPr="00163A2E">
        <w:rPr>
          <w:rStyle w:val="normaltextrun"/>
          <w:rFonts w:asciiTheme="minorHAnsi" w:hAnsiTheme="minorHAnsi" w:cstheme="minorHAnsi"/>
          <w:b/>
          <w:bCs/>
          <w:sz w:val="22"/>
          <w:szCs w:val="22"/>
        </w:rPr>
        <w:t>Statement of Intent</w:t>
      </w:r>
      <w:r w:rsidRPr="00163A2E">
        <w:rPr>
          <w:rStyle w:val="eop"/>
          <w:rFonts w:asciiTheme="minorHAnsi" w:hAnsiTheme="minorHAnsi" w:cstheme="minorHAnsi"/>
          <w:sz w:val="22"/>
          <w:szCs w:val="22"/>
        </w:rPr>
        <w:t> </w:t>
      </w:r>
    </w:p>
    <w:p w14:paraId="50C8317A" w14:textId="77777777" w:rsidR="00BA7939" w:rsidRPr="00163A2E" w:rsidRDefault="00BA7939" w:rsidP="00BA7939">
      <w:pPr>
        <w:pStyle w:val="paragraph"/>
        <w:spacing w:before="0" w:beforeAutospacing="0" w:after="0" w:afterAutospacing="0"/>
        <w:jc w:val="both"/>
        <w:textAlignment w:val="baseline"/>
        <w:rPr>
          <w:rFonts w:asciiTheme="minorHAnsi" w:hAnsiTheme="minorHAnsi" w:cstheme="minorHAnsi"/>
          <w:sz w:val="18"/>
          <w:szCs w:val="18"/>
        </w:rPr>
      </w:pPr>
      <w:r w:rsidRPr="00163A2E">
        <w:rPr>
          <w:rStyle w:val="normaltextrun"/>
          <w:rFonts w:asciiTheme="minorHAnsi" w:hAnsiTheme="minorHAnsi" w:cstheme="minorHAnsi"/>
          <w:sz w:val="22"/>
          <w:szCs w:val="22"/>
        </w:rPr>
        <w:t xml:space="preserve">The Directors of St Francis of Assisi Catholic Academy </w:t>
      </w:r>
      <w:r w:rsidRPr="00163A2E">
        <w:rPr>
          <w:rStyle w:val="findhit"/>
          <w:rFonts w:asciiTheme="minorHAnsi" w:hAnsiTheme="minorHAnsi" w:cstheme="minorHAnsi"/>
          <w:sz w:val="22"/>
          <w:szCs w:val="22"/>
        </w:rPr>
        <w:t>Trust</w:t>
      </w:r>
      <w:r w:rsidRPr="00163A2E">
        <w:rPr>
          <w:rStyle w:val="normaltextrun"/>
          <w:rFonts w:asciiTheme="minorHAnsi" w:hAnsiTheme="minorHAnsi" w:cstheme="minorHAnsi"/>
          <w:sz w:val="22"/>
          <w:szCs w:val="22"/>
        </w:rPr>
        <w:t xml:space="preserve"> takes seriously its responsibility under section 175 of the Education Act 2002 to safeguard and promote the welfare of children; and to work together with other agencies to ensure adequate arrangements within our </w:t>
      </w:r>
      <w:r w:rsidRPr="00163A2E">
        <w:rPr>
          <w:rStyle w:val="findhit"/>
          <w:rFonts w:asciiTheme="minorHAnsi" w:hAnsiTheme="minorHAnsi" w:cstheme="minorHAnsi"/>
          <w:sz w:val="22"/>
          <w:szCs w:val="22"/>
        </w:rPr>
        <w:t>Trust</w:t>
      </w:r>
      <w:r w:rsidRPr="00163A2E">
        <w:rPr>
          <w:rStyle w:val="normaltextrun"/>
          <w:rFonts w:asciiTheme="minorHAnsi" w:hAnsiTheme="minorHAnsi" w:cstheme="minorHAnsi"/>
          <w:sz w:val="22"/>
          <w:szCs w:val="22"/>
        </w:rPr>
        <w:t>, to identify, assess, and support those children who are suffering harm.</w:t>
      </w:r>
      <w:r w:rsidRPr="00163A2E">
        <w:rPr>
          <w:rStyle w:val="eop"/>
          <w:rFonts w:asciiTheme="minorHAnsi" w:hAnsiTheme="minorHAnsi" w:cstheme="minorHAnsi"/>
          <w:sz w:val="22"/>
          <w:szCs w:val="22"/>
        </w:rPr>
        <w:t> </w:t>
      </w:r>
    </w:p>
    <w:p w14:paraId="2B1F0172" w14:textId="77777777" w:rsidR="00BA7939" w:rsidRPr="00163A2E" w:rsidRDefault="00BA7939" w:rsidP="00BA7939">
      <w:pPr>
        <w:spacing w:after="0"/>
        <w:rPr>
          <w:rFonts w:eastAsia="Times New Roman" w:cstheme="minorHAnsi"/>
          <w:b/>
          <w:sz w:val="24"/>
        </w:rPr>
      </w:pPr>
    </w:p>
    <w:p w14:paraId="5F874103" w14:textId="77777777" w:rsidR="00BA7939" w:rsidRPr="00C6284D" w:rsidRDefault="00BA7939" w:rsidP="00BA7939">
      <w:pPr>
        <w:spacing w:after="0"/>
        <w:jc w:val="both"/>
        <w:rPr>
          <w:rFonts w:eastAsia="Times New Roman" w:cs="Arial"/>
          <w:sz w:val="24"/>
        </w:rPr>
      </w:pPr>
    </w:p>
    <w:p w14:paraId="62D5FEAF" w14:textId="77777777" w:rsidR="00BA7939" w:rsidRPr="00E04DF3" w:rsidRDefault="00BA7939" w:rsidP="00BA7939">
      <w:pPr>
        <w:spacing w:after="0"/>
        <w:jc w:val="both"/>
        <w:rPr>
          <w:rFonts w:eastAsia="Times New Roman" w:cs="Arial"/>
          <w:i/>
          <w:iCs/>
          <w:sz w:val="24"/>
        </w:rPr>
      </w:pPr>
      <w:bookmarkStart w:id="1" w:name="_Toc143175582"/>
    </w:p>
    <w:p w14:paraId="46985D4F" w14:textId="77777777" w:rsidR="00BA7939" w:rsidRPr="00163A2E" w:rsidRDefault="00BA7939" w:rsidP="00BA7939">
      <w:pPr>
        <w:spacing w:after="0"/>
        <w:rPr>
          <w:rFonts w:eastAsia="Times New Roman" w:cstheme="minorHAnsi"/>
          <w:sz w:val="24"/>
        </w:rPr>
      </w:pPr>
      <w:r>
        <w:rPr>
          <w:rFonts w:eastAsia="Times New Roman" w:cstheme="minorHAnsi"/>
          <w:sz w:val="24"/>
        </w:rPr>
        <w:t>CEO</w:t>
      </w:r>
      <w:r w:rsidRPr="00163A2E">
        <w:rPr>
          <w:rFonts w:eastAsia="Times New Roman" w:cstheme="minorHAnsi"/>
          <w:sz w:val="24"/>
        </w:rPr>
        <w:tab/>
      </w:r>
      <w:r w:rsidRPr="00163A2E">
        <w:rPr>
          <w:rFonts w:eastAsia="Times New Roman" w:cstheme="minorHAnsi"/>
          <w:sz w:val="24"/>
        </w:rPr>
        <w:tab/>
      </w:r>
      <w:r>
        <w:rPr>
          <w:rFonts w:eastAsia="Times New Roman" w:cstheme="minorHAnsi"/>
          <w:sz w:val="24"/>
        </w:rPr>
        <w:tab/>
      </w:r>
      <w:r>
        <w:rPr>
          <w:rFonts w:eastAsia="Times New Roman" w:cstheme="minorHAnsi"/>
          <w:sz w:val="24"/>
        </w:rPr>
        <w:tab/>
      </w:r>
      <w:r>
        <w:rPr>
          <w:rFonts w:eastAsia="Times New Roman" w:cstheme="minorHAnsi"/>
          <w:sz w:val="24"/>
        </w:rPr>
        <w:tab/>
      </w:r>
      <w:r>
        <w:rPr>
          <w:rFonts w:eastAsia="Times New Roman" w:cstheme="minorHAnsi"/>
          <w:sz w:val="24"/>
        </w:rPr>
        <w:tab/>
      </w:r>
      <w:r>
        <w:rPr>
          <w:rFonts w:eastAsia="Times New Roman" w:cstheme="minorHAnsi"/>
          <w:sz w:val="24"/>
        </w:rPr>
        <w:tab/>
        <w:t xml:space="preserve"> </w:t>
      </w:r>
      <w:r>
        <w:rPr>
          <w:rFonts w:eastAsia="Times New Roman" w:cstheme="minorHAnsi"/>
          <w:sz w:val="24"/>
        </w:rPr>
        <w:tab/>
      </w:r>
      <w:r>
        <w:rPr>
          <w:rFonts w:eastAsia="Times New Roman" w:cstheme="minorHAnsi"/>
          <w:sz w:val="24"/>
        </w:rPr>
        <w:tab/>
      </w:r>
      <w:r w:rsidRPr="00163A2E">
        <w:rPr>
          <w:rFonts w:eastAsia="Times New Roman" w:cstheme="minorHAnsi"/>
          <w:sz w:val="24"/>
        </w:rPr>
        <w:t xml:space="preserve">Board of </w:t>
      </w:r>
      <w:r>
        <w:rPr>
          <w:rFonts w:eastAsia="Times New Roman" w:cstheme="minorHAnsi"/>
          <w:sz w:val="24"/>
        </w:rPr>
        <w:t>Directors</w:t>
      </w:r>
    </w:p>
    <w:p w14:paraId="5E408274" w14:textId="77777777" w:rsidR="00BA7939" w:rsidRPr="00163A2E" w:rsidRDefault="00BA7939" w:rsidP="00BA7939">
      <w:pPr>
        <w:spacing w:after="0"/>
        <w:rPr>
          <w:rFonts w:eastAsia="Times New Roman" w:cstheme="minorHAnsi"/>
          <w:sz w:val="24"/>
        </w:rPr>
      </w:pPr>
      <w:r w:rsidRPr="00163A2E">
        <w:rPr>
          <w:rFonts w:eastAsia="Times New Roman" w:cstheme="minorHAnsi"/>
          <w:sz w:val="24"/>
        </w:rPr>
        <w:tab/>
      </w:r>
      <w:r w:rsidRPr="00163A2E">
        <w:rPr>
          <w:rFonts w:eastAsia="Times New Roman" w:cstheme="minorHAnsi"/>
          <w:sz w:val="24"/>
        </w:rPr>
        <w:tab/>
      </w:r>
      <w:r w:rsidRPr="00163A2E">
        <w:rPr>
          <w:rFonts w:eastAsia="Times New Roman" w:cstheme="minorHAnsi"/>
          <w:sz w:val="24"/>
        </w:rPr>
        <w:tab/>
      </w:r>
    </w:p>
    <w:p w14:paraId="6BD9856A" w14:textId="77777777" w:rsidR="00BA7939" w:rsidRPr="00163A2E" w:rsidRDefault="00BA7939" w:rsidP="00BA7939">
      <w:pPr>
        <w:spacing w:after="0"/>
        <w:rPr>
          <w:rFonts w:eastAsia="Times New Roman" w:cstheme="minorHAnsi"/>
          <w:sz w:val="24"/>
        </w:rPr>
      </w:pPr>
      <w:r>
        <w:rPr>
          <w:rFonts w:eastAsia="Times New Roman" w:cstheme="minorHAnsi"/>
          <w:noProof/>
          <w:sz w:val="24"/>
          <w:lang w:eastAsia="en-GB"/>
        </w:rPr>
        <w:drawing>
          <wp:anchor distT="0" distB="0" distL="114300" distR="114300" simplePos="0" relativeHeight="251682816" behindDoc="1" locked="0" layoutInCell="1" allowOverlap="1" wp14:anchorId="7D94099D" wp14:editId="3341C57F">
            <wp:simplePos x="0" y="0"/>
            <wp:positionH relativeFrom="column">
              <wp:posOffset>305131</wp:posOffset>
            </wp:positionH>
            <wp:positionV relativeFrom="paragraph">
              <wp:posOffset>18415</wp:posOffset>
            </wp:positionV>
            <wp:extent cx="1113155" cy="532130"/>
            <wp:effectExtent l="0" t="0" r="0" b="1270"/>
            <wp:wrapTight wrapText="bothSides">
              <wp:wrapPolygon edited="0">
                <wp:start x="0" y="0"/>
                <wp:lineTo x="0" y="20878"/>
                <wp:lineTo x="21070" y="20878"/>
                <wp:lineTo x="21070" y="0"/>
                <wp:lineTo x="0" y="0"/>
              </wp:wrapPolygon>
            </wp:wrapTight>
            <wp:docPr id="11" name="Picture 1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ignature of a pers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113155" cy="53213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sz w:val="24"/>
          <w:lang w:eastAsia="en-GB"/>
        </w:rPr>
        <w:drawing>
          <wp:anchor distT="0" distB="0" distL="114300" distR="114300" simplePos="0" relativeHeight="251683840" behindDoc="0" locked="0" layoutInCell="1" allowOverlap="1" wp14:anchorId="7D425D8B" wp14:editId="07A65AD9">
            <wp:simplePos x="0" y="0"/>
            <wp:positionH relativeFrom="column">
              <wp:posOffset>4571669</wp:posOffset>
            </wp:positionH>
            <wp:positionV relativeFrom="paragraph">
              <wp:posOffset>20044</wp:posOffset>
            </wp:positionV>
            <wp:extent cx="1160780" cy="439420"/>
            <wp:effectExtent l="0" t="0" r="1270" b="0"/>
            <wp:wrapSquare wrapText="bothSides"/>
            <wp:docPr id="15" name="Picture 15" descr="A black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text with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0780" cy="439420"/>
                    </a:xfrm>
                    <a:prstGeom prst="rect">
                      <a:avLst/>
                    </a:prstGeom>
                  </pic:spPr>
                </pic:pic>
              </a:graphicData>
            </a:graphic>
          </wp:anchor>
        </w:drawing>
      </w:r>
      <w:r w:rsidRPr="00163A2E">
        <w:rPr>
          <w:rFonts w:eastAsia="Times New Roman" w:cstheme="minorHAnsi"/>
          <w:sz w:val="24"/>
        </w:rPr>
        <w:tab/>
      </w:r>
    </w:p>
    <w:p w14:paraId="12E01538" w14:textId="77777777" w:rsidR="00BA7939" w:rsidRPr="00163A2E" w:rsidRDefault="00BA7939" w:rsidP="00BA7939">
      <w:pPr>
        <w:spacing w:after="0"/>
        <w:rPr>
          <w:rFonts w:eastAsia="Times New Roman" w:cstheme="minorHAnsi"/>
          <w:sz w:val="24"/>
        </w:rPr>
      </w:pPr>
    </w:p>
    <w:p w14:paraId="399AB36D" w14:textId="77777777" w:rsidR="00BA7939" w:rsidRDefault="00BA7939" w:rsidP="00BA7939">
      <w:pPr>
        <w:spacing w:after="0"/>
        <w:rPr>
          <w:rFonts w:eastAsia="Times New Roman" w:cstheme="minorHAnsi"/>
          <w:sz w:val="24"/>
        </w:rPr>
      </w:pPr>
    </w:p>
    <w:p w14:paraId="7EE22B45" w14:textId="77777777" w:rsidR="00BA7939" w:rsidRDefault="00BA7939" w:rsidP="00BA7939">
      <w:pPr>
        <w:spacing w:after="0"/>
        <w:rPr>
          <w:rFonts w:eastAsia="Times New Roman" w:cstheme="minorHAnsi"/>
          <w:sz w:val="24"/>
        </w:rPr>
      </w:pPr>
    </w:p>
    <w:p w14:paraId="45A2EBA1" w14:textId="16314DFA" w:rsidR="00BA7939" w:rsidRPr="00163A2E" w:rsidRDefault="00BA7939" w:rsidP="00BA7939">
      <w:pPr>
        <w:spacing w:after="0"/>
        <w:rPr>
          <w:rFonts w:eastAsia="Times New Roman" w:cstheme="minorHAnsi"/>
          <w:sz w:val="24"/>
        </w:rPr>
      </w:pPr>
      <w:r>
        <w:rPr>
          <w:rFonts w:eastAsia="Times New Roman" w:cstheme="minorHAnsi"/>
          <w:sz w:val="24"/>
        </w:rPr>
        <w:t xml:space="preserve">        </w:t>
      </w:r>
      <w:r w:rsidRPr="00163A2E">
        <w:rPr>
          <w:rFonts w:eastAsia="Times New Roman" w:cstheme="minorHAnsi"/>
          <w:sz w:val="24"/>
        </w:rPr>
        <w:t xml:space="preserve">Date </w:t>
      </w:r>
      <w:r>
        <w:rPr>
          <w:rFonts w:eastAsia="Times New Roman" w:cstheme="minorHAnsi"/>
          <w:sz w:val="24"/>
        </w:rPr>
        <w:t>31.08.2</w:t>
      </w:r>
      <w:r w:rsidR="006259ED">
        <w:rPr>
          <w:rFonts w:eastAsia="Times New Roman" w:cstheme="minorHAnsi"/>
          <w:sz w:val="24"/>
        </w:rPr>
        <w:t>4</w:t>
      </w:r>
      <w:r>
        <w:rPr>
          <w:rFonts w:eastAsia="Times New Roman" w:cstheme="minorHAnsi"/>
          <w:sz w:val="24"/>
        </w:rPr>
        <w:tab/>
      </w:r>
      <w:r>
        <w:rPr>
          <w:rFonts w:eastAsia="Times New Roman" w:cstheme="minorHAnsi"/>
          <w:sz w:val="24"/>
        </w:rPr>
        <w:tab/>
      </w:r>
      <w:r>
        <w:rPr>
          <w:rFonts w:eastAsia="Times New Roman" w:cstheme="minorHAnsi"/>
          <w:sz w:val="24"/>
        </w:rPr>
        <w:tab/>
      </w:r>
      <w:r>
        <w:rPr>
          <w:rFonts w:eastAsia="Times New Roman" w:cstheme="minorHAnsi"/>
          <w:sz w:val="24"/>
        </w:rPr>
        <w:tab/>
      </w:r>
      <w:r>
        <w:rPr>
          <w:rFonts w:eastAsia="Times New Roman" w:cstheme="minorHAnsi"/>
          <w:sz w:val="24"/>
        </w:rPr>
        <w:tab/>
      </w:r>
      <w:r>
        <w:rPr>
          <w:rFonts w:eastAsia="Times New Roman" w:cstheme="minorHAnsi"/>
          <w:noProof/>
          <w:sz w:val="24"/>
          <w:lang w:eastAsia="en-GB"/>
        </w:rPr>
        <w:t xml:space="preserve"> </w:t>
      </w:r>
      <w:r>
        <w:rPr>
          <w:rFonts w:eastAsia="Times New Roman" w:cstheme="minorHAnsi"/>
          <w:noProof/>
          <w:sz w:val="24"/>
          <w:lang w:eastAsia="en-GB"/>
        </w:rPr>
        <w:tab/>
      </w:r>
      <w:r w:rsidRPr="00163A2E">
        <w:rPr>
          <w:rFonts w:eastAsia="Times New Roman" w:cstheme="minorHAnsi"/>
          <w:sz w:val="24"/>
        </w:rPr>
        <w:t xml:space="preserve">Date </w:t>
      </w:r>
      <w:r>
        <w:rPr>
          <w:rFonts w:eastAsia="Times New Roman" w:cstheme="minorHAnsi"/>
          <w:sz w:val="24"/>
        </w:rPr>
        <w:t>31.08.2</w:t>
      </w:r>
      <w:r w:rsidR="006259ED">
        <w:rPr>
          <w:rFonts w:eastAsia="Times New Roman" w:cstheme="minorHAnsi"/>
          <w:sz w:val="24"/>
        </w:rPr>
        <w:t>4</w:t>
      </w:r>
    </w:p>
    <w:p w14:paraId="1636592E" w14:textId="77777777" w:rsidR="00BA7939" w:rsidRDefault="00BA7939" w:rsidP="00BA7939"/>
    <w:p w14:paraId="3E07FD72" w14:textId="77777777" w:rsidR="00BA7939" w:rsidRDefault="00BA7939" w:rsidP="00BA7939"/>
    <w:p w14:paraId="5392E00B" w14:textId="77777777" w:rsidR="00BA7939" w:rsidRDefault="00BA7939" w:rsidP="00BA7939"/>
    <w:p w14:paraId="44A9F9D6" w14:textId="77777777" w:rsidR="00BA7939" w:rsidRDefault="00BA7939" w:rsidP="00BA7939"/>
    <w:p w14:paraId="47E2598A" w14:textId="77777777" w:rsidR="00BA7939" w:rsidRDefault="00BA7939" w:rsidP="00BA7939"/>
    <w:p w14:paraId="5191D1F5" w14:textId="77777777" w:rsidR="00BA7939" w:rsidRDefault="00BA7939" w:rsidP="00BA7939"/>
    <w:p w14:paraId="62308123" w14:textId="77777777" w:rsidR="00BA7939" w:rsidRDefault="00BA7939" w:rsidP="00BA7939"/>
    <w:p w14:paraId="79D71372" w14:textId="77777777" w:rsidR="00BA7939" w:rsidRDefault="00BA7939" w:rsidP="00BA7939"/>
    <w:p w14:paraId="4B1206A8" w14:textId="77777777" w:rsidR="00BA7939" w:rsidRDefault="00BA7939" w:rsidP="00BA7939"/>
    <w:p w14:paraId="0D9639D2" w14:textId="77777777" w:rsidR="00BA7939" w:rsidRDefault="00BA7939" w:rsidP="00BA7939"/>
    <w:p w14:paraId="5734D826" w14:textId="77777777" w:rsidR="00BA7939" w:rsidRDefault="00BA7939" w:rsidP="00BA7939"/>
    <w:p w14:paraId="2154FFC0" w14:textId="77777777" w:rsidR="00BA7939" w:rsidRDefault="00BA7939" w:rsidP="00BA7939"/>
    <w:p w14:paraId="54E42956" w14:textId="77777777" w:rsidR="00BA7939" w:rsidRDefault="00BA7939" w:rsidP="00BA7939"/>
    <w:p w14:paraId="5012B81C" w14:textId="77777777" w:rsidR="00BA7939" w:rsidRDefault="00BA7939" w:rsidP="00BA7939"/>
    <w:p w14:paraId="792DEB47" w14:textId="77777777" w:rsidR="00BA7939" w:rsidRDefault="00BA7939" w:rsidP="00BA7939"/>
    <w:p w14:paraId="17462AAC" w14:textId="77777777" w:rsidR="00F537C7" w:rsidRDefault="00F537C7" w:rsidP="00BA7939"/>
    <w:p w14:paraId="71A7EC37" w14:textId="77777777" w:rsidR="00BA7939" w:rsidRDefault="00BA7939" w:rsidP="00BA7939"/>
    <w:p w14:paraId="521DE9B3" w14:textId="77777777" w:rsidR="00BA7939" w:rsidRDefault="00BA7939" w:rsidP="00BA7939"/>
    <w:p w14:paraId="609B4B45" w14:textId="77777777" w:rsidR="00BA7939" w:rsidRDefault="00BA7939" w:rsidP="00BA7939"/>
    <w:bookmarkEnd w:id="1"/>
    <w:p w14:paraId="5397AFE7" w14:textId="49EFE80D" w:rsidR="00B538AF" w:rsidRPr="00B538AF" w:rsidRDefault="00B538AF" w:rsidP="00B538AF">
      <w:pPr>
        <w:spacing w:after="160" w:line="259" w:lineRule="auto"/>
        <w:rPr>
          <w:b/>
          <w:bCs/>
          <w:noProof/>
          <w:u w:val="single"/>
        </w:rPr>
      </w:pPr>
      <w:r w:rsidRPr="00B538AF">
        <w:rPr>
          <w:b/>
          <w:bCs/>
          <w:sz w:val="22"/>
          <w:szCs w:val="22"/>
          <w:u w:val="single"/>
        </w:rPr>
        <w:lastRenderedPageBreak/>
        <w:t>Contents</w:t>
      </w:r>
      <w:r>
        <w:rPr>
          <w:b/>
          <w:bCs/>
          <w:sz w:val="22"/>
          <w:szCs w:val="22"/>
          <w:u w:val="single"/>
        </w:rPr>
        <w:fldChar w:fldCharType="begin"/>
      </w:r>
      <w:r w:rsidRPr="00B538AF">
        <w:rPr>
          <w:b/>
          <w:bCs/>
          <w:sz w:val="22"/>
          <w:szCs w:val="22"/>
          <w:u w:val="single"/>
        </w:rPr>
        <w:instrText xml:space="preserve"> TOC \o "1-1" \u </w:instrText>
      </w:r>
      <w:r>
        <w:rPr>
          <w:b/>
          <w:bCs/>
          <w:sz w:val="22"/>
          <w:szCs w:val="22"/>
          <w:u w:val="single"/>
        </w:rPr>
        <w:fldChar w:fldCharType="separate"/>
      </w:r>
    </w:p>
    <w:p w14:paraId="7D4416AB"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t>3</w:t>
      </w:r>
    </w:p>
    <w:p w14:paraId="38269196"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Important Safeguarding Contacts</w:t>
      </w:r>
      <w:r>
        <w:rPr>
          <w:noProof/>
        </w:rPr>
        <w:tab/>
        <w:t>3</w:t>
      </w:r>
    </w:p>
    <w:p w14:paraId="3AABFDE3"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t>5</w:t>
      </w:r>
    </w:p>
    <w:p w14:paraId="7337B17F"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t>7</w:t>
      </w:r>
    </w:p>
    <w:p w14:paraId="3AA152A4"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t>10</w:t>
      </w:r>
    </w:p>
    <w:p w14:paraId="59EC4102"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t>13</w:t>
      </w:r>
    </w:p>
    <w:p w14:paraId="5786C4FD"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t>19</w:t>
      </w:r>
    </w:p>
    <w:p w14:paraId="684000E3"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t>21</w:t>
      </w:r>
    </w:p>
    <w:p w14:paraId="7A6F02A4"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t>24</w:t>
      </w:r>
    </w:p>
    <w:p w14:paraId="0FC5494A"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t>36</w:t>
      </w:r>
    </w:p>
    <w:p w14:paraId="1E994B2A"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Managing Safeguarding Concerns or Allegations made about staff, including supply teachers, volunteers and contractors</w:t>
      </w:r>
      <w:r>
        <w:rPr>
          <w:noProof/>
        </w:rPr>
        <w:tab/>
        <w:t>38</w:t>
      </w:r>
    </w:p>
    <w:p w14:paraId="79E55555"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t>45</w:t>
      </w:r>
    </w:p>
    <w:p w14:paraId="6E079E3B"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t>46</w:t>
      </w:r>
    </w:p>
    <w:p w14:paraId="354E1D1E"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t>50</w:t>
      </w:r>
    </w:p>
    <w:p w14:paraId="10BFE018"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t>51</w:t>
      </w:r>
    </w:p>
    <w:p w14:paraId="2C04A42E"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t>52</w:t>
      </w:r>
    </w:p>
    <w:p w14:paraId="491B39AC"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t>53</w:t>
      </w:r>
    </w:p>
    <w:p w14:paraId="348067D5"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t>54</w:t>
      </w:r>
    </w:p>
    <w:p w14:paraId="3D1C22E2"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t>57</w:t>
      </w:r>
    </w:p>
    <w:p w14:paraId="7B72FD08"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t>65</w:t>
      </w:r>
    </w:p>
    <w:p w14:paraId="0562204F" w14:textId="77777777" w:rsidR="00B538AF" w:rsidRDefault="00B538AF" w:rsidP="00B538AF">
      <w:pPr>
        <w:pStyle w:val="TOC1"/>
        <w:rPr>
          <w:rFonts w:asciiTheme="minorHAnsi" w:eastAsiaTheme="minorEastAsia" w:hAnsiTheme="minorHAnsi" w:cstheme="minorBidi"/>
          <w:noProof/>
          <w:kern w:val="2"/>
          <w:lang w:eastAsia="en-GB"/>
          <w14:ligatures w14:val="standardContextual"/>
        </w:rPr>
      </w:pPr>
      <w:r>
        <w:rPr>
          <w:noProof/>
        </w:rPr>
        <w:t xml:space="preserve">Appendix 6: Managing Concerns or Allegations Policy Exemplar including Low-Level Concerns      </w:t>
      </w:r>
      <w:r w:rsidRPr="00453DAF">
        <w:rPr>
          <w:bCs/>
          <w:noProof/>
        </w:rPr>
        <w:t>(coming September 2024)</w:t>
      </w:r>
      <w:r>
        <w:rPr>
          <w:noProof/>
        </w:rPr>
        <w:tab/>
        <w:t>66</w:t>
      </w:r>
    </w:p>
    <w:p w14:paraId="207E28AE" w14:textId="77777777" w:rsidR="00B538AF" w:rsidRDefault="00B538AF" w:rsidP="00B538AF">
      <w:pPr>
        <w:spacing w:after="160" w:line="259" w:lineRule="auto"/>
      </w:pPr>
      <w:r>
        <w:rPr>
          <w:sz w:val="22"/>
          <w:szCs w:val="22"/>
        </w:rPr>
        <w:fldChar w:fldCharType="end"/>
      </w:r>
      <w:r>
        <w:rPr>
          <w:sz w:val="22"/>
          <w:szCs w:val="22"/>
        </w:rPr>
        <w:br w:type="page"/>
      </w:r>
    </w:p>
    <w:p w14:paraId="59103395" w14:textId="1BA2E77F" w:rsidR="00BA7939" w:rsidRDefault="00BA7939" w:rsidP="00BA7939">
      <w:pPr>
        <w:rPr>
          <w:sz w:val="22"/>
          <w:szCs w:val="22"/>
        </w:rPr>
      </w:pPr>
    </w:p>
    <w:p w14:paraId="5D97B079" w14:textId="77777777" w:rsidR="00BA7939" w:rsidRDefault="00BA7939" w:rsidP="00BA7939">
      <w:pPr>
        <w:spacing w:after="160" w:line="259" w:lineRule="auto"/>
        <w:rPr>
          <w:sz w:val="22"/>
          <w:szCs w:val="22"/>
        </w:rPr>
      </w:pPr>
      <w:r>
        <w:rPr>
          <w:sz w:val="22"/>
          <w:szCs w:val="22"/>
        </w:rPr>
        <w:br w:type="page"/>
      </w:r>
    </w:p>
    <w:p w14:paraId="1F59E787" w14:textId="77777777" w:rsidR="00BA7939" w:rsidRDefault="00BA7939" w:rsidP="00BA7939">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9264" behindDoc="0" locked="0" layoutInCell="1" allowOverlap="1" wp14:anchorId="04690724" wp14:editId="4C43A93F">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600C3" w14:textId="77777777" w:rsidR="009F11F7" w:rsidRPr="00B75D82" w:rsidRDefault="009F11F7" w:rsidP="00BA7939">
                            <w:pPr>
                              <w:pStyle w:val="Heading1"/>
                            </w:pPr>
                            <w:r w:rsidRPr="004F3EBE">
                              <w:t>1.</w:t>
                            </w:r>
                            <w:r>
                              <w:t xml:space="preserve"> </w:t>
                            </w:r>
                            <w:r w:rsidRPr="00B75D82">
                              <w:t>Safeguarding Policy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690724" id="Rectangle 6" o:spid="_x0000_s1028" style="position:absolute;margin-left:413.7pt;margin-top:-30.05pt;width:464.9pt;height:2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" filled="f" strokecolor="#959a00" strokeweight="1.5pt">
                <v:textbox>
                  <w:txbxContent>
                    <w:p w14:paraId="04C600C3" w14:textId="77777777" w:rsidR="009F11F7" w:rsidRPr="00B75D82" w:rsidRDefault="009F11F7" w:rsidP="00BA7939">
                      <w:pPr>
                        <w:pStyle w:val="Heading1"/>
                      </w:pPr>
                      <w:r w:rsidRPr="004F3EBE">
                        <w:t>1.</w:t>
                      </w:r>
                      <w:r>
                        <w:t xml:space="preserve"> </w:t>
                      </w:r>
                      <w:r w:rsidRPr="00B75D82">
                        <w:t>Safeguarding Policy Statement</w:t>
                      </w:r>
                    </w:p>
                  </w:txbxContent>
                </v:textbox>
                <w10:wrap anchorx="margin"/>
              </v:rect>
            </w:pict>
          </mc:Fallback>
        </mc:AlternateContent>
      </w:r>
    </w:p>
    <w:p w14:paraId="5713EA27" w14:textId="3A7BAD5C" w:rsidR="00BA7939" w:rsidRDefault="00BA7939" w:rsidP="00B538AF">
      <w:pPr>
        <w:pStyle w:val="Mainbodytext"/>
      </w:pPr>
      <w:r>
        <w:t xml:space="preserve">As a </w:t>
      </w:r>
      <w:proofErr w:type="spellStart"/>
      <w:r>
        <w:t>Trust,St</w:t>
      </w:r>
      <w:proofErr w:type="spellEnd"/>
      <w:r>
        <w:t xml:space="preserve"> Francis of Assisi Catholic Academy Trust believes a trust wide ,</w:t>
      </w:r>
      <w:r w:rsidRPr="00F40B9F">
        <w:t xml:space="preserve"> whole-school, child-centred approach is fundamental to all aspects of everyday life</w:t>
      </w:r>
      <w:r>
        <w:t>.</w:t>
      </w:r>
      <w:r w:rsidRPr="00F40B9F">
        <w:t xml:space="preserve"> In practice this means keeping the child at the centre of decision making in our partnership working with children and their families. </w:t>
      </w:r>
    </w:p>
    <w:p w14:paraId="399DDA3C" w14:textId="35B6803C" w:rsidR="00B538AF" w:rsidRPr="00F537C7" w:rsidRDefault="00B538AF" w:rsidP="00B538AF">
      <w:pPr>
        <w:pStyle w:val="Mainbodytext"/>
      </w:pPr>
      <w:r w:rsidRPr="00F537C7">
        <w:t xml:space="preserve">In line with our duties set out in the Children Act (1989, 2004) and Working Together (2023) we are committed to providing support and help as soon as possible, underpinned by our values that children are best looked after within their families, with their parents playing a full part in their lives where possible. We are also committed to ensuring that we work with agencies, including the Local Authority, to access support and targeted interventions for families when we consider that a child is, or may be, at risk of harm.   </w:t>
      </w:r>
    </w:p>
    <w:p w14:paraId="320AB847" w14:textId="77777777" w:rsidR="00BA7939" w:rsidRPr="00F40B9F" w:rsidRDefault="00BA7939" w:rsidP="00BA7939">
      <w:pPr>
        <w:pStyle w:val="Mainbodytext"/>
      </w:pPr>
      <w:r w:rsidRPr="00F40B9F">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04C5B06" w14:textId="77777777" w:rsidR="00BA7939" w:rsidRPr="00F40B9F" w:rsidRDefault="00BA7939" w:rsidP="00BA7939">
      <w:pPr>
        <w:pStyle w:val="Mainbodytext"/>
        <w:sectPr w:rsidR="00BA7939" w:rsidRPr="00F40B9F" w:rsidSect="00BA7939">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440" w:bottom="1440" w:left="1134" w:header="708" w:footer="0"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pPr>
      <w:r>
        <w:t>At St Francis of Assisi Catholic Academy Trust,</w:t>
      </w:r>
      <w:r w:rsidRPr="00F40B9F">
        <w:t xml:space="preserve"> 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child-centred approach to safeguarding.</w:t>
      </w:r>
    </w:p>
    <w:p w14:paraId="6C4CF036" w14:textId="77777777" w:rsidR="00BA7939" w:rsidRPr="00F40B9F" w:rsidRDefault="00BA7939" w:rsidP="00BA7939">
      <w:pPr>
        <w:pStyle w:val="Mainbodytext"/>
      </w:pPr>
      <w:r w:rsidRPr="00F40B9F">
        <w:t>This policy outlines the commitment to our legal duties to safeguard children, the responsibilities for all our staff and the specific roles and responsibilities for our key Designated Safeguarding Leads</w:t>
      </w:r>
      <w:r>
        <w:t>, Trustees</w:t>
      </w:r>
      <w:r w:rsidRPr="00F40B9F">
        <w:t xml:space="preserve"> and </w:t>
      </w:r>
      <w:r>
        <w:t>local governing bodies.</w:t>
      </w:r>
    </w:p>
    <w:p w14:paraId="08A8DD60" w14:textId="77777777" w:rsidR="006259ED" w:rsidRPr="008B7933" w:rsidRDefault="006259ED" w:rsidP="006259ED">
      <w:pPr>
        <w:pStyle w:val="1bodycopy11pt"/>
      </w:pPr>
    </w:p>
    <w:p w14:paraId="514158C2" w14:textId="77777777" w:rsidR="006259ED" w:rsidRPr="00B92056" w:rsidRDefault="006259ED" w:rsidP="006259ED">
      <w:pPr>
        <w:jc w:val="both"/>
        <w:rPr>
          <w:b/>
          <w:bCs/>
        </w:rPr>
      </w:pPr>
      <w:r w:rsidRPr="00B92056">
        <w:rPr>
          <w:b/>
          <w:bCs/>
          <w:noProof/>
          <w:lang w:eastAsia="en-GB"/>
        </w:rPr>
        <mc:AlternateContent>
          <mc:Choice Requires="wps">
            <w:drawing>
              <wp:anchor distT="0" distB="0" distL="114300" distR="114300" simplePos="0" relativeHeight="251687936" behindDoc="0" locked="0" layoutInCell="1" allowOverlap="1" wp14:anchorId="1869D82E" wp14:editId="2F971BE0">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48CC3" w14:textId="77777777" w:rsidR="009F11F7" w:rsidRPr="0021021C" w:rsidRDefault="009F11F7" w:rsidP="006259ED">
                            <w:pPr>
                              <w:pStyle w:val="Heading1"/>
                            </w:pPr>
                            <w:r>
                              <w:t xml:space="preserve">2. </w:t>
                            </w:r>
                            <w:r w:rsidRPr="0021021C">
                              <w:t>Important safeguarding Contacts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69D82E" id="Rectangle 97940" o:spid="_x0000_s1029" style="position:absolute;left:0;text-align:left;margin-left:413.7pt;margin-top:1.95pt;width:464.9pt;height:28.3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" filled="f" strokecolor="#959a00" strokeweight="1.5pt">
                <v:textbox>
                  <w:txbxContent>
                    <w:p w14:paraId="2A548CC3" w14:textId="77777777" w:rsidR="009F11F7" w:rsidRPr="0021021C" w:rsidRDefault="009F11F7" w:rsidP="006259ED">
                      <w:pPr>
                        <w:pStyle w:val="Heading1"/>
                      </w:pPr>
                      <w:r>
                        <w:t xml:space="preserve">2. </w:t>
                      </w:r>
                      <w:r w:rsidRPr="0021021C">
                        <w:t>Important safeguarding Contacts</w:t>
                      </w:r>
                    </w:p>
                  </w:txbxContent>
                </v:textbox>
                <w10:wrap anchorx="margin"/>
              </v:rect>
            </w:pict>
          </mc:Fallback>
        </mc:AlternateContent>
      </w:r>
    </w:p>
    <w:p w14:paraId="52F6DCBF" w14:textId="77777777" w:rsidR="006259ED" w:rsidRPr="00B92056" w:rsidRDefault="006259ED" w:rsidP="006259ED">
      <w:pPr>
        <w:jc w:val="both"/>
        <w:rPr>
          <w:b/>
          <w:bCs/>
        </w:rPr>
      </w:pPr>
    </w:p>
    <w:p w14:paraId="637F7628" w14:textId="77777777" w:rsidR="006259ED" w:rsidRPr="00B92056" w:rsidRDefault="006259ED" w:rsidP="006259ED">
      <w:pPr>
        <w:pStyle w:val="Default"/>
        <w:rPr>
          <w:rFonts w:asciiTheme="minorHAnsi" w:hAnsiTheme="minorHAnsi" w:cstheme="minorHAnsi"/>
        </w:rPr>
      </w:pPr>
    </w:p>
    <w:p w14:paraId="2BE4D684" w14:textId="77777777" w:rsidR="006259ED" w:rsidRPr="00B92056" w:rsidRDefault="006259ED" w:rsidP="006259ED">
      <w:pPr>
        <w:pStyle w:val="Default"/>
        <w:rPr>
          <w:rFonts w:asciiTheme="minorHAnsi" w:hAnsiTheme="minorHAnsi" w:cstheme="minorHAnsi"/>
          <w:b/>
          <w:bCs/>
          <w:color w:val="000000" w:themeColor="text1"/>
          <w:u w:val="single"/>
        </w:rPr>
      </w:pPr>
      <w:r w:rsidRPr="00B92056">
        <w:rPr>
          <w:rFonts w:asciiTheme="minorHAnsi" w:hAnsiTheme="minorHAnsi" w:cstheme="minorHAnsi"/>
          <w:b/>
          <w:bCs/>
          <w:color w:val="000000" w:themeColor="text1"/>
          <w:u w:val="single"/>
        </w:rPr>
        <w:t xml:space="preserve">Designated Safeguarding leads in each school </w:t>
      </w:r>
    </w:p>
    <w:p w14:paraId="050654B5" w14:textId="77777777" w:rsidR="006259ED" w:rsidRPr="00B92056" w:rsidRDefault="006259ED" w:rsidP="006259ED">
      <w:pPr>
        <w:pStyle w:val="Default"/>
        <w:rPr>
          <w:rFonts w:asciiTheme="minorHAnsi" w:hAnsiTheme="minorHAnsi" w:cstheme="minorHAnsi"/>
          <w:color w:val="000000" w:themeColor="text1"/>
        </w:rPr>
      </w:pPr>
    </w:p>
    <w:p w14:paraId="5EEC538E"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Mary’s Catholic School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7E7709DB"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B4E6A7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A56548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CF6ADD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3C301796"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7C21C1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Deirdre McHugh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CBC1F7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d.mchugh@stmarys.net</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81080F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01279 654901 </w:t>
            </w:r>
          </w:p>
        </w:tc>
      </w:tr>
    </w:tbl>
    <w:p w14:paraId="1C05B481"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21EA78A1"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Thomas of Canterbury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4"/>
        <w:gridCol w:w="3620"/>
        <w:gridCol w:w="3041"/>
      </w:tblGrid>
      <w:tr w:rsidR="006259ED" w:rsidRPr="00B92056" w14:paraId="3FB7BB3E" w14:textId="77777777" w:rsidTr="009F11F7">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3B22821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5E4AE4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0FDB28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5CA485FB" w14:textId="77777777" w:rsidTr="009F11F7">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0697023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lang w:eastAsia="en-GB"/>
              </w:rPr>
              <w:t>Wendy Clark</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A3C6612"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22" w:history="1">
              <w:r w:rsidR="006259ED" w:rsidRPr="00B92056">
                <w:rPr>
                  <w:rStyle w:val="Hyperlink"/>
                </w:rPr>
                <w:t>wendy.clark</w:t>
              </w:r>
              <w:r w:rsidR="006259ED" w:rsidRPr="00B92056">
                <w:rPr>
                  <w:rStyle w:val="Hyperlink"/>
                  <w:rFonts w:eastAsia="Times New Roman" w:cstheme="minorHAnsi"/>
                  <w:szCs w:val="20"/>
                  <w:lang w:eastAsia="en-GB"/>
                </w:rPr>
                <w:t>@stcanterbury.herts.sch.uk</w:t>
              </w:r>
            </w:hyperlink>
            <w:r w:rsidR="006259ED" w:rsidRPr="00B92056">
              <w:rPr>
                <w:rFonts w:eastAsia="Times New Roman" w:cstheme="minorHAnsi"/>
                <w:b/>
                <w:bCs/>
                <w:color w:val="000000" w:themeColor="text1"/>
                <w:szCs w:val="20"/>
                <w:lang w:eastAsia="en-GB"/>
              </w:rPr>
              <w:t> </w:t>
            </w:r>
            <w:r w:rsidR="006259ED" w:rsidRPr="00B92056">
              <w:rPr>
                <w:rFonts w:eastAsia="Times New Roman" w:cstheme="minorHAnsi"/>
                <w:color w:val="000000" w:themeColor="text1"/>
                <w:szCs w:val="20"/>
                <w:lang w:eastAsia="en-GB"/>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A24B0E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val="en" w:eastAsia="en-GB"/>
              </w:rPr>
              <w:t>01920 821450</w:t>
            </w:r>
            <w:r w:rsidRPr="00B92056">
              <w:rPr>
                <w:rFonts w:eastAsia="Times New Roman" w:cstheme="minorHAnsi"/>
                <w:color w:val="000000" w:themeColor="text1"/>
                <w:szCs w:val="20"/>
                <w:lang w:eastAsia="en-GB"/>
              </w:rPr>
              <w:t> </w:t>
            </w:r>
          </w:p>
        </w:tc>
      </w:tr>
    </w:tbl>
    <w:p w14:paraId="2EB4E120"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6C2D5486"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Cross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1583185F"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21098F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1C8C7A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E9FDA3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3FCBD19B"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14AA45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Joanne Walsh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78E8CE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head@stcross.herts.sch.uk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2C0F6E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01992 467309 </w:t>
            </w:r>
          </w:p>
        </w:tc>
      </w:tr>
    </w:tbl>
    <w:p w14:paraId="0935062C"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523A8ED0"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Augustine’s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23BFB633"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B85B0A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2D7EB5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06D14B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1EBE8C05"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CBD8B9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Joanne Walsh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EA0B0C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head@stcross.herts.sch.uk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5AB112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01992 463549 </w:t>
            </w:r>
          </w:p>
        </w:tc>
      </w:tr>
    </w:tbl>
    <w:p w14:paraId="0F0E56CA"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342434FD"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Hertford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07C29429"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C118AD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807B45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A9E58D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23254B36"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EBAA5E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lastRenderedPageBreak/>
              <w:t>Martin Maloney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97AC9C2"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23" w:history="1">
              <w:r w:rsidR="006259ED" w:rsidRPr="00B92056">
                <w:rPr>
                  <w:rStyle w:val="Hyperlink"/>
                  <w:rFonts w:eastAsia="Times New Roman" w:cstheme="minorHAnsi"/>
                  <w:szCs w:val="20"/>
                  <w:lang w:eastAsia="en-GB"/>
                </w:rPr>
                <w:t>head@stjosephs255.herts.sch.uk</w:t>
              </w:r>
            </w:hyperlink>
            <w:r w:rsidR="006259ED" w:rsidRPr="00B92056">
              <w:rPr>
                <w:rFonts w:eastAsia="Times New Roman" w:cstheme="minorHAnsi"/>
                <w:color w:val="000000" w:themeColor="text1"/>
                <w:szCs w:val="20"/>
                <w:lang w:eastAsia="en-GB"/>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69AFE9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01992 583 148 </w:t>
            </w:r>
          </w:p>
        </w:tc>
      </w:tr>
    </w:tbl>
    <w:p w14:paraId="68C3091E"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1D41AE13"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Waltham Cross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5C77674F"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BBFD12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8C71B7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974449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729D631E"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BC32C7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Katie Moseley</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98DF194" w14:textId="77777777" w:rsidR="006259ED" w:rsidRPr="00B92056" w:rsidRDefault="005A41F5" w:rsidP="009F11F7">
            <w:pPr>
              <w:spacing w:after="0"/>
              <w:textAlignment w:val="baseline"/>
              <w:rPr>
                <w:rFonts w:eastAsia="Times New Roman" w:cstheme="minorHAnsi"/>
                <w:b/>
                <w:bCs/>
                <w:color w:val="000000" w:themeColor="text1"/>
                <w:sz w:val="24"/>
                <w:lang w:eastAsia="en-GB"/>
              </w:rPr>
            </w:pPr>
            <w:hyperlink r:id="rId24" w:history="1">
              <w:r w:rsidR="006259ED" w:rsidRPr="00B92056">
                <w:rPr>
                  <w:rStyle w:val="Hyperlink"/>
                  <w:rFonts w:asciiTheme="minorHAnsi" w:hAnsiTheme="minorHAnsi" w:cstheme="minorHAnsi"/>
                  <w:color w:val="000000" w:themeColor="text1"/>
                </w:rPr>
                <w:t>katiemo</w:t>
              </w:r>
              <w:r w:rsidR="006259ED" w:rsidRPr="00B92056">
                <w:rPr>
                  <w:rStyle w:val="Hyperlink"/>
                  <w:rFonts w:asciiTheme="minorHAnsi" w:eastAsia="Times New Roman" w:hAnsiTheme="minorHAnsi" w:cstheme="minorHAnsi"/>
                  <w:color w:val="000000" w:themeColor="text1"/>
                  <w:szCs w:val="20"/>
                  <w:lang w:eastAsia="en-GB"/>
                </w:rPr>
                <w:t>@stjosephs351.herts.sch.uk</w:t>
              </w:r>
            </w:hyperlink>
            <w:r w:rsidR="006259ED" w:rsidRPr="00B92056">
              <w:rPr>
                <w:rFonts w:eastAsia="Times New Roman" w:cstheme="minorHAnsi"/>
                <w:b/>
                <w:bCs/>
                <w:color w:val="000000" w:themeColor="text1"/>
                <w:szCs w:val="20"/>
                <w:lang w:eastAsia="en-GB"/>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579898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01992 629503 </w:t>
            </w:r>
          </w:p>
        </w:tc>
      </w:tr>
    </w:tbl>
    <w:p w14:paraId="1AF071C2"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1548DCB2"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Bishop’s Stortford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63D61205"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7475B8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78E183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144B4B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1217B056"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67E2A7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Ann Cassidy – Jones</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13049E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head@stjosephs207.herts.sch.uk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49137D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01279 652576 </w:t>
            </w:r>
          </w:p>
        </w:tc>
      </w:tr>
    </w:tbl>
    <w:p w14:paraId="31D4916F"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42DC2006"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Sacred Heart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9"/>
        <w:gridCol w:w="3203"/>
        <w:gridCol w:w="3064"/>
      </w:tblGrid>
      <w:tr w:rsidR="006259ED" w:rsidRPr="00B92056" w14:paraId="4C3B2CF8"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1C551B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9DC6A3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7E2A0A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09DCE4B6"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539066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xml:space="preserve">Michelle </w:t>
            </w:r>
            <w:proofErr w:type="spellStart"/>
            <w:r w:rsidRPr="00B92056">
              <w:rPr>
                <w:rFonts w:eastAsia="Times New Roman" w:cstheme="minorHAnsi"/>
                <w:color w:val="000000" w:themeColor="text1"/>
                <w:szCs w:val="20"/>
                <w:lang w:eastAsia="en-GB"/>
              </w:rPr>
              <w:t>Fusi</w:t>
            </w:r>
            <w:proofErr w:type="spellEnd"/>
            <w:r w:rsidRPr="00B92056">
              <w:rPr>
                <w:rFonts w:eastAsia="Times New Roman" w:cstheme="minorHAnsi"/>
                <w:color w:val="000000" w:themeColor="text1"/>
                <w:szCs w:val="20"/>
                <w:lang w:eastAsia="en-GB"/>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7B67A6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head@sacredheart.herts.sch.uk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E81852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01920 461678 </w:t>
            </w:r>
          </w:p>
        </w:tc>
      </w:tr>
    </w:tbl>
    <w:p w14:paraId="7A3EC38D"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54E0E338"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5279C3DE" w14:textId="77777777" w:rsidR="006259ED" w:rsidRPr="00B92056" w:rsidRDefault="006259ED" w:rsidP="006259ED">
      <w:pPr>
        <w:spacing w:after="0"/>
        <w:textAlignment w:val="baseline"/>
        <w:rPr>
          <w:rFonts w:eastAsia="Times New Roman" w:cstheme="minorHAnsi"/>
          <w:b/>
          <w:bCs/>
          <w:color w:val="000000" w:themeColor="text1"/>
          <w:sz w:val="18"/>
          <w:szCs w:val="18"/>
          <w:u w:val="single"/>
          <w:lang w:eastAsia="en-GB"/>
        </w:rPr>
      </w:pPr>
      <w:r w:rsidRPr="00B92056">
        <w:rPr>
          <w:rFonts w:eastAsia="Times New Roman" w:cstheme="minorHAnsi"/>
          <w:b/>
          <w:bCs/>
          <w:color w:val="000000" w:themeColor="text1"/>
          <w:szCs w:val="20"/>
          <w:u w:val="single"/>
          <w:lang w:eastAsia="en-GB"/>
        </w:rPr>
        <w:t> The Deputy safeguarding leads (DSL )for Child Protection in the schools are:</w:t>
      </w:r>
    </w:p>
    <w:p w14:paraId="245C0466"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79219458"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Mary’s Catholic School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6E3A081B"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844E54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61C076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C546F2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67C25D51"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355F03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Ella Saunders</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2EC4F5B"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25" w:history="1">
              <w:r w:rsidR="006259ED" w:rsidRPr="00B92056">
                <w:rPr>
                  <w:rStyle w:val="Hyperlink"/>
                </w:rPr>
                <w:t>e.saunders</w:t>
              </w:r>
              <w:r w:rsidR="006259ED" w:rsidRPr="00B92056">
                <w:rPr>
                  <w:rStyle w:val="Hyperlink"/>
                  <w:rFonts w:eastAsia="Times New Roman" w:cstheme="minorHAnsi"/>
                  <w:szCs w:val="20"/>
                  <w:lang w:eastAsia="en-GB"/>
                </w:rPr>
                <w:t>@stmarys.net</w:t>
              </w:r>
            </w:hyperlink>
            <w:r w:rsidR="006259ED" w:rsidRPr="00B92056">
              <w:rPr>
                <w:rFonts w:eastAsia="Times New Roman" w:cstheme="minorHAnsi"/>
                <w:color w:val="000000" w:themeColor="text1"/>
                <w:szCs w:val="20"/>
                <w:lang w:eastAsia="en-GB"/>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EAD41C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01279 654901 </w:t>
            </w:r>
          </w:p>
        </w:tc>
      </w:tr>
      <w:tr w:rsidR="006259ED" w:rsidRPr="00B92056" w14:paraId="6EAAAB92"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682D25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Catherine Wilkin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3CBBB8F"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26" w:tgtFrame="_blank" w:history="1">
              <w:r w:rsidR="006259ED" w:rsidRPr="00B92056">
                <w:rPr>
                  <w:rFonts w:eastAsia="Times New Roman" w:cstheme="minorHAnsi"/>
                  <w:color w:val="000000" w:themeColor="text1"/>
                  <w:szCs w:val="20"/>
                  <w:lang w:eastAsia="en-GB"/>
                </w:rPr>
                <w:t>c.wilkin@stmarys.net</w:t>
              </w:r>
            </w:hyperlink>
            <w:r w:rsidR="006259ED" w:rsidRPr="00B92056">
              <w:rPr>
                <w:rFonts w:eastAsia="Times New Roman" w:cstheme="minorHAnsi"/>
                <w:color w:val="000000" w:themeColor="text1"/>
                <w:szCs w:val="20"/>
                <w:lang w:eastAsia="en-GB"/>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9E704A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01279 654901 </w:t>
            </w:r>
          </w:p>
        </w:tc>
      </w:tr>
      <w:tr w:rsidR="006259ED" w:rsidRPr="00B92056" w14:paraId="18B52D9B"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484FAA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Helen Johnston</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C8F85E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h.johnston@stmarys.net</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9107DC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01279 654 901 </w:t>
            </w:r>
          </w:p>
        </w:tc>
      </w:tr>
      <w:tr w:rsidR="006259ED" w:rsidRPr="00B92056" w14:paraId="73578B20"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9A35AA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Natasha Hayden</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AD91C6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color w:val="000000" w:themeColor="text1"/>
              </w:rPr>
              <w:t>n.hayden</w:t>
            </w:r>
            <w:hyperlink r:id="rId27" w:tgtFrame="_blank" w:history="1">
              <w:r w:rsidRPr="00B92056">
                <w:rPr>
                  <w:rFonts w:eastAsia="Times New Roman" w:cstheme="minorHAnsi"/>
                  <w:color w:val="000000" w:themeColor="text1"/>
                  <w:szCs w:val="20"/>
                  <w:lang w:eastAsia="en-GB"/>
                </w:rPr>
                <w:t>@stmarys.net</w:t>
              </w:r>
            </w:hyperlink>
            <w:r w:rsidRPr="00B92056">
              <w:rPr>
                <w:rFonts w:eastAsia="Times New Roman" w:cstheme="minorHAnsi"/>
                <w:color w:val="000000" w:themeColor="text1"/>
                <w:szCs w:val="20"/>
                <w:lang w:eastAsia="en-GB"/>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62422C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01279 654 901 </w:t>
            </w:r>
          </w:p>
        </w:tc>
      </w:tr>
    </w:tbl>
    <w:p w14:paraId="00815279"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7C45AB91"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Thomas of Canterbury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9"/>
        <w:gridCol w:w="3575"/>
        <w:gridCol w:w="3061"/>
      </w:tblGrid>
      <w:tr w:rsidR="006259ED" w:rsidRPr="00B92056" w14:paraId="2DD51E43" w14:textId="77777777" w:rsidTr="009F11F7">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7D3E20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693BBD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C9A7DB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2835B445" w14:textId="77777777" w:rsidTr="009F11F7">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3F6A8D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Andy Booth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8B7F1F0" w14:textId="2533EDEB" w:rsidR="006259ED" w:rsidRPr="00B92056" w:rsidRDefault="005A41F5" w:rsidP="009F11F7">
            <w:pPr>
              <w:spacing w:after="0"/>
              <w:textAlignment w:val="baseline"/>
              <w:rPr>
                <w:rFonts w:eastAsia="Times New Roman" w:cstheme="minorHAnsi"/>
                <w:color w:val="000000" w:themeColor="text1"/>
                <w:sz w:val="24"/>
                <w:lang w:eastAsia="en-GB"/>
              </w:rPr>
            </w:pPr>
            <w:hyperlink r:id="rId28" w:history="1">
              <w:r w:rsidR="009F11F7" w:rsidRPr="0060701F">
                <w:rPr>
                  <w:rStyle w:val="Hyperlink"/>
                </w:rPr>
                <w:t>andy.booth</w:t>
              </w:r>
              <w:r w:rsidR="009F11F7" w:rsidRPr="0060701F">
                <w:rPr>
                  <w:rStyle w:val="Hyperlink"/>
                  <w:rFonts w:eastAsia="Times New Roman" w:cstheme="minorHAnsi"/>
                  <w:szCs w:val="20"/>
                  <w:lang w:eastAsia="en-GB"/>
                </w:rPr>
                <w:t>@stcanterbury.herts.sch.uk</w:t>
              </w:r>
            </w:hyperlink>
            <w:r w:rsidR="006259ED" w:rsidRPr="00B92056">
              <w:rPr>
                <w:rFonts w:eastAsia="Times New Roman" w:cstheme="minorHAnsi"/>
                <w:color w:val="000000" w:themeColor="text1"/>
                <w:szCs w:val="20"/>
                <w:lang w:eastAsia="en-GB"/>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13C92FA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val="en" w:eastAsia="en-GB"/>
              </w:rPr>
              <w:t>01920 821450</w:t>
            </w:r>
            <w:r w:rsidRPr="00B92056">
              <w:rPr>
                <w:rFonts w:eastAsia="Times New Roman" w:cstheme="minorHAnsi"/>
                <w:color w:val="000000" w:themeColor="text1"/>
                <w:szCs w:val="20"/>
                <w:lang w:eastAsia="en-GB"/>
              </w:rPr>
              <w:t> </w:t>
            </w:r>
          </w:p>
        </w:tc>
      </w:tr>
      <w:tr w:rsidR="006259ED" w:rsidRPr="00B92056" w14:paraId="30535E66" w14:textId="77777777" w:rsidTr="009F11F7">
        <w:tc>
          <w:tcPr>
            <w:tcW w:w="3135" w:type="dxa"/>
            <w:tcBorders>
              <w:top w:val="single" w:sz="6" w:space="0" w:color="auto"/>
              <w:left w:val="single" w:sz="6" w:space="0" w:color="auto"/>
              <w:bottom w:val="single" w:sz="6" w:space="0" w:color="auto"/>
              <w:right w:val="single" w:sz="6" w:space="0" w:color="auto"/>
            </w:tcBorders>
            <w:shd w:val="clear" w:color="auto" w:fill="auto"/>
          </w:tcPr>
          <w:p w14:paraId="2F51810D"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color w:val="000000" w:themeColor="text1"/>
                <w:szCs w:val="20"/>
                <w:lang w:eastAsia="en-GB"/>
              </w:rPr>
              <w:t>E</w:t>
            </w:r>
            <w:r w:rsidRPr="00B92056">
              <w:rPr>
                <w:color w:val="000000" w:themeColor="text1"/>
                <w:szCs w:val="20"/>
              </w:rPr>
              <w:t xml:space="preserve">mma </w:t>
            </w:r>
            <w:proofErr w:type="spellStart"/>
            <w:r w:rsidRPr="00B92056">
              <w:rPr>
                <w:color w:val="000000" w:themeColor="text1"/>
                <w:szCs w:val="20"/>
              </w:rPr>
              <w:t>Overett</w:t>
            </w:r>
            <w:proofErr w:type="spellEnd"/>
          </w:p>
        </w:tc>
        <w:tc>
          <w:tcPr>
            <w:tcW w:w="3390" w:type="dxa"/>
            <w:tcBorders>
              <w:top w:val="single" w:sz="6" w:space="0" w:color="auto"/>
              <w:left w:val="single" w:sz="6" w:space="0" w:color="auto"/>
              <w:bottom w:val="single" w:sz="6" w:space="0" w:color="auto"/>
              <w:right w:val="single" w:sz="6" w:space="0" w:color="auto"/>
            </w:tcBorders>
            <w:shd w:val="clear" w:color="auto" w:fill="auto"/>
          </w:tcPr>
          <w:p w14:paraId="64D09C39" w14:textId="77777777" w:rsidR="006259ED" w:rsidRPr="00B92056" w:rsidRDefault="006259ED" w:rsidP="009F11F7">
            <w:pPr>
              <w:spacing w:after="0"/>
              <w:textAlignment w:val="baseline"/>
              <w:rPr>
                <w:color w:val="000000" w:themeColor="text1"/>
              </w:rPr>
            </w:pPr>
            <w:r w:rsidRPr="00B92056">
              <w:rPr>
                <w:color w:val="000000" w:themeColor="text1"/>
              </w:rPr>
              <w:t>emma.overett@stcanterbury.hert.sch.uk</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32062201" w14:textId="77777777" w:rsidR="006259ED" w:rsidRPr="00B92056" w:rsidRDefault="006259ED" w:rsidP="009F11F7">
            <w:pPr>
              <w:spacing w:after="0"/>
              <w:textAlignment w:val="baseline"/>
              <w:rPr>
                <w:rFonts w:eastAsia="Times New Roman" w:cstheme="minorHAnsi"/>
                <w:color w:val="000000" w:themeColor="text1"/>
                <w:szCs w:val="20"/>
                <w:lang w:val="en" w:eastAsia="en-GB"/>
              </w:rPr>
            </w:pPr>
            <w:r w:rsidRPr="00B92056">
              <w:rPr>
                <w:rFonts w:eastAsia="Times New Roman" w:cstheme="minorHAnsi"/>
                <w:color w:val="000000" w:themeColor="text1"/>
                <w:szCs w:val="20"/>
                <w:lang w:val="en" w:eastAsia="en-GB"/>
              </w:rPr>
              <w:t>01920 821450</w:t>
            </w:r>
            <w:r w:rsidRPr="00B92056">
              <w:rPr>
                <w:rFonts w:eastAsia="Times New Roman" w:cstheme="minorHAnsi"/>
                <w:color w:val="000000" w:themeColor="text1"/>
                <w:szCs w:val="20"/>
                <w:lang w:eastAsia="en-GB"/>
              </w:rPr>
              <w:t> </w:t>
            </w:r>
          </w:p>
        </w:tc>
      </w:tr>
      <w:tr w:rsidR="006259ED" w:rsidRPr="00B92056" w14:paraId="515AFBD0" w14:textId="77777777" w:rsidTr="009F11F7">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0959475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Michelle Keating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111ED94"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29" w:tgtFrame="_blank" w:history="1">
              <w:r w:rsidR="006259ED" w:rsidRPr="00B92056">
                <w:rPr>
                  <w:rFonts w:eastAsia="Times New Roman" w:cstheme="minorHAnsi"/>
                  <w:color w:val="000000" w:themeColor="text1"/>
                  <w:szCs w:val="20"/>
                  <w:lang w:eastAsia="en-GB"/>
                </w:rPr>
                <w:t>head@stcanterbury.herts.sch.uk</w:t>
              </w:r>
            </w:hyperlink>
            <w:r w:rsidR="006259ED" w:rsidRPr="00B92056">
              <w:rPr>
                <w:rFonts w:eastAsia="Times New Roman" w:cstheme="minorHAnsi"/>
                <w:color w:val="000000" w:themeColor="text1"/>
                <w:szCs w:val="20"/>
                <w:lang w:eastAsia="en-GB"/>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67D429F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val="en" w:eastAsia="en-GB"/>
              </w:rPr>
              <w:t>01920 821450</w:t>
            </w:r>
            <w:r w:rsidRPr="00B92056">
              <w:rPr>
                <w:rFonts w:eastAsia="Times New Roman" w:cstheme="minorHAnsi"/>
                <w:color w:val="000000" w:themeColor="text1"/>
                <w:szCs w:val="20"/>
                <w:lang w:eastAsia="en-GB"/>
              </w:rPr>
              <w:t> </w:t>
            </w:r>
          </w:p>
        </w:tc>
      </w:tr>
    </w:tbl>
    <w:p w14:paraId="2A7B49E8"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56CF1FF9"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Cross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1B8E1E83"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30A735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2F8A3C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7B0FAB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437B4F69"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63542A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Emma James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44A1FC9"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30" w:history="1">
              <w:r w:rsidR="006259ED" w:rsidRPr="00B92056">
                <w:rPr>
                  <w:rStyle w:val="Hyperlink"/>
                  <w:rFonts w:eastAsia="Times New Roman" w:cstheme="minorHAnsi"/>
                  <w:szCs w:val="20"/>
                  <w:lang w:eastAsia="en-GB"/>
                </w:rPr>
                <w:t>senco@stcross.herts.sch.uk</w:t>
              </w:r>
            </w:hyperlink>
            <w:r w:rsidR="006259ED" w:rsidRPr="00B92056">
              <w:rPr>
                <w:rFonts w:eastAsia="Times New Roman" w:cstheme="minorHAnsi"/>
                <w:color w:val="000000" w:themeColor="text1"/>
                <w:szCs w:val="20"/>
                <w:lang w:eastAsia="en-GB"/>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AB2412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01992 467309 </w:t>
            </w:r>
          </w:p>
        </w:tc>
      </w:tr>
    </w:tbl>
    <w:p w14:paraId="6CA256D8"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2AEA854C"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Augustine’s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3"/>
        <w:gridCol w:w="4032"/>
        <w:gridCol w:w="3020"/>
      </w:tblGrid>
      <w:tr w:rsidR="006259ED" w:rsidRPr="00B92056" w14:paraId="09AD5734" w14:textId="77777777" w:rsidTr="009F11F7">
        <w:tc>
          <w:tcPr>
            <w:tcW w:w="2623" w:type="dxa"/>
            <w:tcBorders>
              <w:top w:val="single" w:sz="6" w:space="0" w:color="auto"/>
              <w:left w:val="single" w:sz="6" w:space="0" w:color="auto"/>
              <w:bottom w:val="single" w:sz="6" w:space="0" w:color="auto"/>
              <w:right w:val="single" w:sz="6" w:space="0" w:color="auto"/>
            </w:tcBorders>
            <w:shd w:val="clear" w:color="auto" w:fill="auto"/>
            <w:hideMark/>
          </w:tcPr>
          <w:p w14:paraId="02086C9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4032" w:type="dxa"/>
            <w:tcBorders>
              <w:top w:val="single" w:sz="6" w:space="0" w:color="auto"/>
              <w:left w:val="single" w:sz="6" w:space="0" w:color="auto"/>
              <w:bottom w:val="single" w:sz="6" w:space="0" w:color="auto"/>
              <w:right w:val="single" w:sz="6" w:space="0" w:color="auto"/>
            </w:tcBorders>
            <w:shd w:val="clear" w:color="auto" w:fill="auto"/>
            <w:hideMark/>
          </w:tcPr>
          <w:p w14:paraId="183A5DE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20" w:type="dxa"/>
            <w:tcBorders>
              <w:top w:val="single" w:sz="6" w:space="0" w:color="auto"/>
              <w:left w:val="single" w:sz="6" w:space="0" w:color="auto"/>
              <w:bottom w:val="single" w:sz="6" w:space="0" w:color="auto"/>
              <w:right w:val="single" w:sz="6" w:space="0" w:color="auto"/>
            </w:tcBorders>
            <w:shd w:val="clear" w:color="auto" w:fill="auto"/>
            <w:hideMark/>
          </w:tcPr>
          <w:p w14:paraId="1231559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384E4EE1" w14:textId="77777777" w:rsidTr="009F11F7">
        <w:tc>
          <w:tcPr>
            <w:tcW w:w="2623" w:type="dxa"/>
            <w:tcBorders>
              <w:top w:val="single" w:sz="6" w:space="0" w:color="auto"/>
              <w:left w:val="single" w:sz="6" w:space="0" w:color="auto"/>
              <w:bottom w:val="single" w:sz="6" w:space="0" w:color="auto"/>
              <w:right w:val="single" w:sz="6" w:space="0" w:color="auto"/>
            </w:tcBorders>
            <w:shd w:val="clear" w:color="auto" w:fill="auto"/>
            <w:hideMark/>
          </w:tcPr>
          <w:p w14:paraId="59F71518"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color w:val="000000" w:themeColor="text1"/>
                <w:szCs w:val="20"/>
                <w:lang w:eastAsia="en-GB"/>
              </w:rPr>
              <w:t>Emma Faulkner </w:t>
            </w:r>
          </w:p>
        </w:tc>
        <w:tc>
          <w:tcPr>
            <w:tcW w:w="4032" w:type="dxa"/>
            <w:tcBorders>
              <w:top w:val="single" w:sz="6" w:space="0" w:color="auto"/>
              <w:left w:val="single" w:sz="6" w:space="0" w:color="auto"/>
              <w:bottom w:val="single" w:sz="6" w:space="0" w:color="auto"/>
              <w:right w:val="single" w:sz="6" w:space="0" w:color="auto"/>
            </w:tcBorders>
            <w:shd w:val="clear" w:color="auto" w:fill="auto"/>
            <w:hideMark/>
          </w:tcPr>
          <w:p w14:paraId="76F12430" w14:textId="77777777" w:rsidR="006259ED" w:rsidRPr="00B92056" w:rsidRDefault="005A41F5" w:rsidP="009F11F7">
            <w:pPr>
              <w:spacing w:after="0"/>
              <w:textAlignment w:val="baseline"/>
              <w:rPr>
                <w:rFonts w:eastAsia="Times New Roman" w:cstheme="minorHAnsi"/>
                <w:color w:val="000000" w:themeColor="text1"/>
                <w:szCs w:val="20"/>
                <w:lang w:eastAsia="en-GB"/>
              </w:rPr>
            </w:pPr>
            <w:hyperlink r:id="rId31" w:history="1">
              <w:r w:rsidR="006259ED" w:rsidRPr="00B92056">
                <w:rPr>
                  <w:rStyle w:val="Hyperlink"/>
                  <w:rFonts w:eastAsia="Times New Roman" w:cstheme="minorHAnsi"/>
                  <w:color w:val="0D0D0D" w:themeColor="text1" w:themeTint="F2"/>
                  <w:szCs w:val="20"/>
                  <w:lang w:eastAsia="en-GB"/>
                </w:rPr>
                <w:t>ekousoulou@staugustines.herts.sch.uk</w:t>
              </w:r>
            </w:hyperlink>
            <w:r w:rsidR="006259ED" w:rsidRPr="00B92056">
              <w:rPr>
                <w:rFonts w:eastAsia="Times New Roman" w:cstheme="minorHAnsi"/>
                <w:color w:val="0D0D0D" w:themeColor="text1" w:themeTint="F2"/>
                <w:szCs w:val="20"/>
                <w:lang w:eastAsia="en-GB"/>
              </w:rPr>
              <w:t> </w:t>
            </w:r>
          </w:p>
        </w:tc>
        <w:tc>
          <w:tcPr>
            <w:tcW w:w="3020" w:type="dxa"/>
            <w:tcBorders>
              <w:top w:val="single" w:sz="6" w:space="0" w:color="auto"/>
              <w:left w:val="single" w:sz="6" w:space="0" w:color="auto"/>
              <w:bottom w:val="single" w:sz="6" w:space="0" w:color="auto"/>
              <w:right w:val="single" w:sz="6" w:space="0" w:color="auto"/>
            </w:tcBorders>
            <w:shd w:val="clear" w:color="auto" w:fill="auto"/>
            <w:hideMark/>
          </w:tcPr>
          <w:p w14:paraId="1C0649EA"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color w:val="000000" w:themeColor="text1"/>
                <w:szCs w:val="20"/>
                <w:lang w:eastAsia="en-GB"/>
              </w:rPr>
              <w:t>01992 463549 </w:t>
            </w:r>
          </w:p>
        </w:tc>
      </w:tr>
      <w:tr w:rsidR="006259ED" w:rsidRPr="00B92056" w14:paraId="028BC381" w14:textId="77777777" w:rsidTr="009F11F7">
        <w:tc>
          <w:tcPr>
            <w:tcW w:w="2623" w:type="dxa"/>
            <w:tcBorders>
              <w:top w:val="single" w:sz="6" w:space="0" w:color="auto"/>
              <w:left w:val="single" w:sz="6" w:space="0" w:color="auto"/>
              <w:bottom w:val="single" w:sz="6" w:space="0" w:color="auto"/>
              <w:right w:val="single" w:sz="6" w:space="0" w:color="auto"/>
            </w:tcBorders>
            <w:shd w:val="clear" w:color="auto" w:fill="auto"/>
          </w:tcPr>
          <w:p w14:paraId="2F34E269"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color w:val="000000" w:themeColor="text1"/>
                <w:szCs w:val="20"/>
                <w:lang w:eastAsia="en-GB"/>
              </w:rPr>
              <w:t>Rebecca Baldwin</w:t>
            </w:r>
          </w:p>
        </w:tc>
        <w:tc>
          <w:tcPr>
            <w:tcW w:w="4032" w:type="dxa"/>
            <w:tcBorders>
              <w:top w:val="single" w:sz="6" w:space="0" w:color="auto"/>
              <w:left w:val="single" w:sz="6" w:space="0" w:color="auto"/>
              <w:bottom w:val="single" w:sz="6" w:space="0" w:color="auto"/>
              <w:right w:val="single" w:sz="6" w:space="0" w:color="auto"/>
            </w:tcBorders>
            <w:shd w:val="clear" w:color="auto" w:fill="auto"/>
          </w:tcPr>
          <w:p w14:paraId="1ADE935D" w14:textId="77777777" w:rsidR="006259ED" w:rsidRPr="00B92056" w:rsidRDefault="006259ED" w:rsidP="009F11F7">
            <w:pPr>
              <w:spacing w:after="0"/>
              <w:textAlignment w:val="baseline"/>
              <w:rPr>
                <w:color w:val="000000" w:themeColor="text1"/>
              </w:rPr>
            </w:pPr>
            <w:r w:rsidRPr="00B92056">
              <w:rPr>
                <w:color w:val="000000" w:themeColor="text1"/>
              </w:rPr>
              <w:t>rbaldwin@staugustines.herts.sch.uk</w:t>
            </w:r>
          </w:p>
        </w:tc>
        <w:tc>
          <w:tcPr>
            <w:tcW w:w="3020" w:type="dxa"/>
            <w:tcBorders>
              <w:top w:val="single" w:sz="6" w:space="0" w:color="auto"/>
              <w:left w:val="single" w:sz="6" w:space="0" w:color="auto"/>
              <w:bottom w:val="single" w:sz="6" w:space="0" w:color="auto"/>
              <w:right w:val="single" w:sz="6" w:space="0" w:color="auto"/>
            </w:tcBorders>
            <w:shd w:val="clear" w:color="auto" w:fill="auto"/>
          </w:tcPr>
          <w:p w14:paraId="67C8199E"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color w:val="000000" w:themeColor="text1"/>
                <w:szCs w:val="20"/>
                <w:lang w:eastAsia="en-GB"/>
              </w:rPr>
              <w:t>01992 463549</w:t>
            </w:r>
          </w:p>
        </w:tc>
      </w:tr>
    </w:tbl>
    <w:p w14:paraId="46D7DE11" w14:textId="77777777" w:rsidR="006259ED" w:rsidRPr="00B92056" w:rsidRDefault="006259ED" w:rsidP="006259ED">
      <w:pPr>
        <w:spacing w:after="0"/>
        <w:textAlignment w:val="baseline"/>
        <w:rPr>
          <w:rFonts w:eastAsia="Times New Roman" w:cstheme="minorHAnsi"/>
          <w:b/>
          <w:color w:val="000000" w:themeColor="text1"/>
          <w:szCs w:val="20"/>
          <w:lang w:eastAsia="en-GB"/>
        </w:rPr>
      </w:pPr>
      <w:r w:rsidRPr="00B92056">
        <w:rPr>
          <w:rFonts w:eastAsia="Times New Roman" w:cstheme="minorHAnsi"/>
          <w:b/>
          <w:color w:val="000000" w:themeColor="text1"/>
          <w:szCs w:val="20"/>
          <w:lang w:eastAsia="en-GB"/>
        </w:rPr>
        <w:t> </w:t>
      </w:r>
    </w:p>
    <w:p w14:paraId="626F007A"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Hertford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05155964"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772320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2F6B52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D9054E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0D52D578"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F130B6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lang w:eastAsia="en-GB"/>
              </w:rPr>
              <w:t>Rachel Mayes</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8A91921"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32" w:history="1">
              <w:r w:rsidR="006259ED" w:rsidRPr="00B92056">
                <w:rPr>
                  <w:rStyle w:val="Hyperlink"/>
                </w:rPr>
                <w:t>senco</w:t>
              </w:r>
              <w:r w:rsidR="006259ED" w:rsidRPr="00B92056">
                <w:rPr>
                  <w:rStyle w:val="Hyperlink"/>
                  <w:rFonts w:eastAsia="Times New Roman" w:cstheme="minorHAnsi"/>
                  <w:szCs w:val="20"/>
                  <w:lang w:eastAsia="en-GB"/>
                </w:rPr>
                <w:t>@stjosephs255.herts.sch.uk</w:t>
              </w:r>
            </w:hyperlink>
            <w:r w:rsidR="006259ED" w:rsidRPr="00B92056">
              <w:rPr>
                <w:rFonts w:eastAsia="Times New Roman" w:cstheme="minorHAnsi"/>
                <w:color w:val="000000" w:themeColor="text1"/>
                <w:szCs w:val="20"/>
                <w:lang w:eastAsia="en-GB"/>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A35CEF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01992 583 148 </w:t>
            </w:r>
          </w:p>
        </w:tc>
      </w:tr>
    </w:tbl>
    <w:p w14:paraId="3DD42559"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0EA9AF7C"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Waltham Cross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4"/>
        <w:gridCol w:w="3287"/>
        <w:gridCol w:w="3194"/>
      </w:tblGrid>
      <w:tr w:rsidR="006259ED" w:rsidRPr="00B92056" w14:paraId="262A472D"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EBDEDF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75E958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29B983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1563885D"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EF945B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Denise Perone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BF563E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denisep@stjosephs351.herts.sch.uk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007C6D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01992 629503 </w:t>
            </w:r>
          </w:p>
        </w:tc>
      </w:tr>
      <w:tr w:rsidR="006259ED" w:rsidRPr="00B92056" w14:paraId="2773F05A"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67306F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Barbara O’Connor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5E0026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head@stjosephs351.herts.sch.uk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DC847B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01992 629503 </w:t>
            </w:r>
          </w:p>
        </w:tc>
      </w:tr>
      <w:tr w:rsidR="006259ED" w:rsidRPr="00B92056" w14:paraId="27DC4649"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5D8815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J</w:t>
            </w:r>
            <w:r w:rsidRPr="00B92056">
              <w:rPr>
                <w:color w:val="000000" w:themeColor="text1"/>
              </w:rPr>
              <w:t>ulia Skelton</w:t>
            </w:r>
            <w:r w:rsidRPr="00B92056">
              <w:rPr>
                <w:rFonts w:eastAsia="Times New Roman" w:cstheme="minorHAnsi"/>
                <w:color w:val="000000" w:themeColor="text1"/>
                <w:szCs w:val="20"/>
                <w:lang w:eastAsia="en-GB"/>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DE7B05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julias@stjosephs351.herts.sch.uk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C65C8F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01992 629503 </w:t>
            </w:r>
          </w:p>
        </w:tc>
      </w:tr>
    </w:tbl>
    <w:p w14:paraId="48813716"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lang w:eastAsia="en-GB"/>
        </w:rPr>
        <w:t> </w:t>
      </w:r>
    </w:p>
    <w:p w14:paraId="202B154B"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Bishop’s Stortford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6"/>
        <w:gridCol w:w="3498"/>
        <w:gridCol w:w="3091"/>
      </w:tblGrid>
      <w:tr w:rsidR="006259ED" w:rsidRPr="00B92056" w14:paraId="3E1E40C4"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FDCB0F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07DE1F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852088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1A08E585"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9A7869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Gemma Kitchen</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AE3B54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gkitchen@stjosephs207.herts.sch.uk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CAD93B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01279 652 576 </w:t>
            </w:r>
          </w:p>
        </w:tc>
      </w:tr>
      <w:tr w:rsidR="006259ED" w:rsidRPr="00B92056" w14:paraId="4D9CC364"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259D37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Christina McKenna</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B12664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cmckenna@stjosephs207.herts.sch.uk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BE9A64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01279 652 576 </w:t>
            </w:r>
          </w:p>
        </w:tc>
      </w:tr>
      <w:tr w:rsidR="006259ED" w:rsidRPr="00B92056" w14:paraId="32B48192"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tcPr>
          <w:p w14:paraId="1200A5D4"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color w:val="000000" w:themeColor="text1"/>
                <w:szCs w:val="20"/>
                <w:lang w:eastAsia="en-GB"/>
              </w:rPr>
              <w:t>Ruth Rogers</w:t>
            </w:r>
          </w:p>
        </w:tc>
        <w:tc>
          <w:tcPr>
            <w:tcW w:w="3225" w:type="dxa"/>
            <w:tcBorders>
              <w:top w:val="single" w:sz="6" w:space="0" w:color="auto"/>
              <w:left w:val="single" w:sz="6" w:space="0" w:color="auto"/>
              <w:bottom w:val="single" w:sz="6" w:space="0" w:color="auto"/>
              <w:right w:val="single" w:sz="6" w:space="0" w:color="auto"/>
            </w:tcBorders>
            <w:shd w:val="clear" w:color="auto" w:fill="auto"/>
          </w:tcPr>
          <w:p w14:paraId="3DE668F8"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color w:val="000000" w:themeColor="text1"/>
                <w:szCs w:val="20"/>
                <w:lang w:eastAsia="en-GB"/>
              </w:rPr>
              <w:t>senco@stjosephs207.herts.sch.uk</w:t>
            </w:r>
          </w:p>
        </w:tc>
        <w:tc>
          <w:tcPr>
            <w:tcW w:w="3225" w:type="dxa"/>
            <w:tcBorders>
              <w:top w:val="single" w:sz="6" w:space="0" w:color="auto"/>
              <w:left w:val="single" w:sz="6" w:space="0" w:color="auto"/>
              <w:bottom w:val="single" w:sz="6" w:space="0" w:color="auto"/>
              <w:right w:val="single" w:sz="6" w:space="0" w:color="auto"/>
            </w:tcBorders>
            <w:shd w:val="clear" w:color="auto" w:fill="auto"/>
          </w:tcPr>
          <w:p w14:paraId="4B55B95A"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color w:val="000000" w:themeColor="text1"/>
                <w:szCs w:val="20"/>
                <w:lang w:eastAsia="en-GB"/>
              </w:rPr>
              <w:t>01279 652 576</w:t>
            </w:r>
          </w:p>
        </w:tc>
      </w:tr>
    </w:tbl>
    <w:p w14:paraId="51DB89A4"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6E3C3CFB" w14:textId="77777777" w:rsidR="006259ED" w:rsidRPr="00B92056" w:rsidRDefault="006259ED" w:rsidP="006259ED">
      <w:pPr>
        <w:spacing w:after="0"/>
        <w:textAlignment w:val="baseline"/>
        <w:rPr>
          <w:rFonts w:eastAsia="Times New Roman" w:cstheme="minorHAnsi"/>
          <w:sz w:val="18"/>
          <w:szCs w:val="18"/>
          <w:lang w:eastAsia="en-GB"/>
        </w:rPr>
      </w:pPr>
      <w:r w:rsidRPr="00B92056">
        <w:rPr>
          <w:rFonts w:eastAsia="Times New Roman" w:cstheme="minorHAnsi"/>
          <w:szCs w:val="20"/>
          <w:lang w:eastAsia="en-GB"/>
        </w:rPr>
        <w:t>Sacred Heart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5"/>
        <w:gridCol w:w="3817"/>
        <w:gridCol w:w="2943"/>
      </w:tblGrid>
      <w:tr w:rsidR="006259ED" w:rsidRPr="00B92056" w14:paraId="777F8DF8" w14:textId="77777777" w:rsidTr="009F11F7">
        <w:tc>
          <w:tcPr>
            <w:tcW w:w="2915" w:type="dxa"/>
            <w:tcBorders>
              <w:top w:val="single" w:sz="6" w:space="0" w:color="auto"/>
              <w:left w:val="single" w:sz="6" w:space="0" w:color="auto"/>
              <w:bottom w:val="single" w:sz="6" w:space="0" w:color="auto"/>
              <w:right w:val="single" w:sz="6" w:space="0" w:color="auto"/>
            </w:tcBorders>
            <w:shd w:val="clear" w:color="auto" w:fill="auto"/>
            <w:hideMark/>
          </w:tcPr>
          <w:p w14:paraId="17FC525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817" w:type="dxa"/>
            <w:tcBorders>
              <w:top w:val="single" w:sz="6" w:space="0" w:color="auto"/>
              <w:left w:val="single" w:sz="6" w:space="0" w:color="auto"/>
              <w:bottom w:val="single" w:sz="6" w:space="0" w:color="auto"/>
              <w:right w:val="single" w:sz="6" w:space="0" w:color="auto"/>
            </w:tcBorders>
            <w:shd w:val="clear" w:color="auto" w:fill="auto"/>
            <w:hideMark/>
          </w:tcPr>
          <w:p w14:paraId="45EE748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2943" w:type="dxa"/>
            <w:tcBorders>
              <w:top w:val="single" w:sz="6" w:space="0" w:color="auto"/>
              <w:left w:val="single" w:sz="6" w:space="0" w:color="auto"/>
              <w:bottom w:val="single" w:sz="6" w:space="0" w:color="auto"/>
              <w:right w:val="single" w:sz="6" w:space="0" w:color="auto"/>
            </w:tcBorders>
            <w:shd w:val="clear" w:color="auto" w:fill="auto"/>
            <w:hideMark/>
          </w:tcPr>
          <w:p w14:paraId="67F9DC2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6EE5F33C" w14:textId="77777777" w:rsidTr="009F11F7">
        <w:tc>
          <w:tcPr>
            <w:tcW w:w="2915" w:type="dxa"/>
            <w:tcBorders>
              <w:top w:val="single" w:sz="6" w:space="0" w:color="auto"/>
              <w:left w:val="single" w:sz="6" w:space="0" w:color="auto"/>
              <w:bottom w:val="single" w:sz="6" w:space="0" w:color="auto"/>
              <w:right w:val="single" w:sz="6" w:space="0" w:color="auto"/>
            </w:tcBorders>
            <w:shd w:val="clear" w:color="auto" w:fill="auto"/>
          </w:tcPr>
          <w:p w14:paraId="73766012"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color w:val="000000" w:themeColor="text1"/>
                <w:szCs w:val="20"/>
                <w:lang w:eastAsia="en-GB"/>
              </w:rPr>
              <w:t>Joe McIntyre</w:t>
            </w:r>
          </w:p>
        </w:tc>
        <w:tc>
          <w:tcPr>
            <w:tcW w:w="3817" w:type="dxa"/>
            <w:tcBorders>
              <w:top w:val="single" w:sz="6" w:space="0" w:color="auto"/>
              <w:left w:val="single" w:sz="6" w:space="0" w:color="auto"/>
              <w:bottom w:val="single" w:sz="6" w:space="0" w:color="auto"/>
              <w:right w:val="single" w:sz="6" w:space="0" w:color="auto"/>
            </w:tcBorders>
            <w:shd w:val="clear" w:color="auto" w:fill="auto"/>
          </w:tcPr>
          <w:p w14:paraId="1F5091D8"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color w:val="000000" w:themeColor="text1"/>
                <w:szCs w:val="20"/>
                <w:lang w:eastAsia="en-GB"/>
              </w:rPr>
              <w:t>j.mcintyre@sacredheart312.herts.sch.uk </w:t>
            </w:r>
          </w:p>
        </w:tc>
        <w:tc>
          <w:tcPr>
            <w:tcW w:w="2943" w:type="dxa"/>
            <w:tcBorders>
              <w:top w:val="single" w:sz="6" w:space="0" w:color="auto"/>
              <w:left w:val="single" w:sz="6" w:space="0" w:color="auto"/>
              <w:bottom w:val="single" w:sz="6" w:space="0" w:color="auto"/>
              <w:right w:val="single" w:sz="6" w:space="0" w:color="auto"/>
            </w:tcBorders>
            <w:shd w:val="clear" w:color="auto" w:fill="auto"/>
          </w:tcPr>
          <w:p w14:paraId="70F7D65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01920 461 678 </w:t>
            </w:r>
          </w:p>
        </w:tc>
      </w:tr>
      <w:tr w:rsidR="006259ED" w:rsidRPr="00B92056" w14:paraId="4EEE0826" w14:textId="77777777" w:rsidTr="009F11F7">
        <w:tc>
          <w:tcPr>
            <w:tcW w:w="2915" w:type="dxa"/>
            <w:tcBorders>
              <w:top w:val="single" w:sz="6" w:space="0" w:color="auto"/>
              <w:left w:val="single" w:sz="6" w:space="0" w:color="auto"/>
              <w:bottom w:val="single" w:sz="6" w:space="0" w:color="auto"/>
              <w:right w:val="single" w:sz="6" w:space="0" w:color="auto"/>
            </w:tcBorders>
            <w:shd w:val="clear" w:color="auto" w:fill="auto"/>
          </w:tcPr>
          <w:p w14:paraId="06B130EC"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color w:val="000000" w:themeColor="text1"/>
                <w:szCs w:val="20"/>
                <w:lang w:eastAsia="en-GB"/>
              </w:rPr>
              <w:t>Jennifer Dowd </w:t>
            </w:r>
          </w:p>
        </w:tc>
        <w:tc>
          <w:tcPr>
            <w:tcW w:w="3817" w:type="dxa"/>
            <w:tcBorders>
              <w:top w:val="single" w:sz="6" w:space="0" w:color="auto"/>
              <w:left w:val="single" w:sz="6" w:space="0" w:color="auto"/>
              <w:bottom w:val="single" w:sz="6" w:space="0" w:color="auto"/>
              <w:right w:val="single" w:sz="6" w:space="0" w:color="auto"/>
            </w:tcBorders>
            <w:shd w:val="clear" w:color="auto" w:fill="auto"/>
          </w:tcPr>
          <w:p w14:paraId="56AE8568"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color w:val="000000" w:themeColor="text1"/>
                <w:szCs w:val="20"/>
                <w:lang w:eastAsia="en-GB"/>
              </w:rPr>
              <w:t>j.dowd@sacredheart312.herts.sch.uk </w:t>
            </w:r>
          </w:p>
        </w:tc>
        <w:tc>
          <w:tcPr>
            <w:tcW w:w="2943" w:type="dxa"/>
            <w:tcBorders>
              <w:top w:val="single" w:sz="6" w:space="0" w:color="auto"/>
              <w:left w:val="single" w:sz="6" w:space="0" w:color="auto"/>
              <w:bottom w:val="single" w:sz="6" w:space="0" w:color="auto"/>
              <w:right w:val="single" w:sz="6" w:space="0" w:color="auto"/>
            </w:tcBorders>
            <w:shd w:val="clear" w:color="auto" w:fill="auto"/>
          </w:tcPr>
          <w:p w14:paraId="0040BF0D"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color w:val="000000" w:themeColor="text1"/>
                <w:szCs w:val="20"/>
                <w:lang w:eastAsia="en-GB"/>
              </w:rPr>
              <w:t>01920 461 678 </w:t>
            </w:r>
          </w:p>
        </w:tc>
      </w:tr>
      <w:tr w:rsidR="006259ED" w:rsidRPr="00B92056" w14:paraId="3640FA2D" w14:textId="77777777" w:rsidTr="009F11F7">
        <w:tc>
          <w:tcPr>
            <w:tcW w:w="2915" w:type="dxa"/>
            <w:tcBorders>
              <w:top w:val="single" w:sz="6" w:space="0" w:color="auto"/>
              <w:left w:val="single" w:sz="6" w:space="0" w:color="auto"/>
              <w:bottom w:val="single" w:sz="6" w:space="0" w:color="auto"/>
              <w:right w:val="single" w:sz="6" w:space="0" w:color="auto"/>
            </w:tcBorders>
            <w:shd w:val="clear" w:color="auto" w:fill="auto"/>
          </w:tcPr>
          <w:p w14:paraId="1CBB7D04"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szCs w:val="20"/>
                <w:lang w:eastAsia="en-GB"/>
              </w:rPr>
              <w:t xml:space="preserve">Laura </w:t>
            </w:r>
            <w:proofErr w:type="spellStart"/>
            <w:r w:rsidRPr="00B92056">
              <w:rPr>
                <w:rFonts w:eastAsia="Times New Roman" w:cstheme="minorHAnsi"/>
                <w:szCs w:val="20"/>
                <w:lang w:eastAsia="en-GB"/>
              </w:rPr>
              <w:t>Matteoni</w:t>
            </w:r>
            <w:proofErr w:type="spellEnd"/>
          </w:p>
        </w:tc>
        <w:tc>
          <w:tcPr>
            <w:tcW w:w="3817" w:type="dxa"/>
            <w:tcBorders>
              <w:top w:val="single" w:sz="6" w:space="0" w:color="auto"/>
              <w:left w:val="single" w:sz="6" w:space="0" w:color="auto"/>
              <w:bottom w:val="single" w:sz="6" w:space="0" w:color="auto"/>
              <w:right w:val="single" w:sz="6" w:space="0" w:color="auto"/>
            </w:tcBorders>
            <w:shd w:val="clear" w:color="auto" w:fill="auto"/>
          </w:tcPr>
          <w:p w14:paraId="5FB7B0D5"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szCs w:val="20"/>
                <w:lang w:eastAsia="en-GB"/>
              </w:rPr>
              <w:t>l.matteoni@sacredheart312.herts.sch.uk </w:t>
            </w:r>
          </w:p>
        </w:tc>
        <w:tc>
          <w:tcPr>
            <w:tcW w:w="2943" w:type="dxa"/>
            <w:tcBorders>
              <w:top w:val="single" w:sz="6" w:space="0" w:color="auto"/>
              <w:left w:val="single" w:sz="6" w:space="0" w:color="auto"/>
              <w:bottom w:val="single" w:sz="6" w:space="0" w:color="auto"/>
              <w:right w:val="single" w:sz="6" w:space="0" w:color="auto"/>
            </w:tcBorders>
            <w:shd w:val="clear" w:color="auto" w:fill="auto"/>
          </w:tcPr>
          <w:p w14:paraId="2507C5EE"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szCs w:val="20"/>
                <w:lang w:eastAsia="en-GB"/>
              </w:rPr>
              <w:t>01920 461 678 </w:t>
            </w:r>
          </w:p>
        </w:tc>
      </w:tr>
      <w:tr w:rsidR="006259ED" w:rsidRPr="00B92056" w14:paraId="43BB01EE" w14:textId="77777777" w:rsidTr="009F11F7">
        <w:tc>
          <w:tcPr>
            <w:tcW w:w="2915" w:type="dxa"/>
            <w:tcBorders>
              <w:top w:val="single" w:sz="6" w:space="0" w:color="auto"/>
              <w:left w:val="single" w:sz="6" w:space="0" w:color="auto"/>
              <w:bottom w:val="single" w:sz="6" w:space="0" w:color="auto"/>
              <w:right w:val="single" w:sz="6" w:space="0" w:color="auto"/>
            </w:tcBorders>
            <w:shd w:val="clear" w:color="auto" w:fill="auto"/>
          </w:tcPr>
          <w:p w14:paraId="75CA6B75"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szCs w:val="20"/>
                <w:lang w:eastAsia="en-GB"/>
              </w:rPr>
              <w:t>Debbie Cooper</w:t>
            </w:r>
          </w:p>
        </w:tc>
        <w:tc>
          <w:tcPr>
            <w:tcW w:w="3817" w:type="dxa"/>
            <w:tcBorders>
              <w:top w:val="single" w:sz="6" w:space="0" w:color="auto"/>
              <w:left w:val="single" w:sz="6" w:space="0" w:color="auto"/>
              <w:bottom w:val="single" w:sz="6" w:space="0" w:color="auto"/>
              <w:right w:val="single" w:sz="6" w:space="0" w:color="auto"/>
            </w:tcBorders>
            <w:shd w:val="clear" w:color="auto" w:fill="auto"/>
          </w:tcPr>
          <w:p w14:paraId="718962E8"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szCs w:val="20"/>
                <w:lang w:eastAsia="en-GB"/>
              </w:rPr>
              <w:t>d.cooper@saredheart312.herts.sch.uk</w:t>
            </w:r>
          </w:p>
        </w:tc>
        <w:tc>
          <w:tcPr>
            <w:tcW w:w="2943" w:type="dxa"/>
            <w:tcBorders>
              <w:top w:val="single" w:sz="6" w:space="0" w:color="auto"/>
              <w:left w:val="single" w:sz="6" w:space="0" w:color="auto"/>
              <w:bottom w:val="single" w:sz="6" w:space="0" w:color="auto"/>
              <w:right w:val="single" w:sz="6" w:space="0" w:color="auto"/>
            </w:tcBorders>
            <w:shd w:val="clear" w:color="auto" w:fill="auto"/>
          </w:tcPr>
          <w:p w14:paraId="3EA464C7"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szCs w:val="20"/>
                <w:lang w:eastAsia="en-GB"/>
              </w:rPr>
              <w:t>01920 461 678 </w:t>
            </w:r>
          </w:p>
        </w:tc>
      </w:tr>
    </w:tbl>
    <w:p w14:paraId="7845E6EB" w14:textId="77777777" w:rsidR="006259ED" w:rsidRPr="00B92056" w:rsidRDefault="006259ED" w:rsidP="006259ED">
      <w:pPr>
        <w:spacing w:after="0"/>
        <w:textAlignment w:val="baseline"/>
        <w:rPr>
          <w:rFonts w:eastAsia="Times New Roman" w:cstheme="minorHAnsi"/>
          <w:b/>
          <w:bCs/>
          <w:color w:val="000000" w:themeColor="text1"/>
          <w:szCs w:val="20"/>
          <w:u w:val="single"/>
          <w:lang w:eastAsia="en-GB"/>
        </w:rPr>
      </w:pPr>
    </w:p>
    <w:p w14:paraId="2CB8AEF2" w14:textId="77777777" w:rsidR="006259ED" w:rsidRPr="00B92056" w:rsidRDefault="006259ED" w:rsidP="006259ED">
      <w:pPr>
        <w:spacing w:after="0"/>
        <w:textAlignment w:val="baseline"/>
        <w:rPr>
          <w:rFonts w:eastAsia="Times New Roman" w:cstheme="minorHAnsi"/>
          <w:b/>
          <w:bCs/>
          <w:color w:val="000000" w:themeColor="text1"/>
          <w:szCs w:val="20"/>
          <w:u w:val="single"/>
          <w:lang w:eastAsia="en-GB"/>
        </w:rPr>
      </w:pPr>
      <w:r w:rsidRPr="00B92056">
        <w:rPr>
          <w:rFonts w:eastAsia="Times New Roman" w:cstheme="minorHAnsi"/>
          <w:b/>
          <w:bCs/>
          <w:color w:val="000000" w:themeColor="text1"/>
          <w:szCs w:val="20"/>
          <w:u w:val="single"/>
          <w:lang w:eastAsia="en-GB"/>
        </w:rPr>
        <w:t xml:space="preserve">The mental Health Lead in each school </w:t>
      </w:r>
    </w:p>
    <w:p w14:paraId="441C5135" w14:textId="77777777" w:rsidR="006259ED" w:rsidRPr="00B92056" w:rsidRDefault="006259ED" w:rsidP="006259ED">
      <w:pPr>
        <w:spacing w:after="0"/>
        <w:textAlignment w:val="baseline"/>
        <w:rPr>
          <w:rFonts w:eastAsia="Times New Roman" w:cstheme="minorHAnsi"/>
          <w:color w:val="000000" w:themeColor="text1"/>
          <w:szCs w:val="20"/>
          <w:lang w:eastAsia="en-GB"/>
        </w:rPr>
      </w:pPr>
    </w:p>
    <w:p w14:paraId="0D642930"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Mary’s Catholic School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09B057F1"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68CBC2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019FF7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06ABBB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68288144"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D2A60B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Natasha Hayden</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DCD0DB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n.hayden@stmarys.net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E9513E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01279 654901 </w:t>
            </w:r>
          </w:p>
        </w:tc>
      </w:tr>
    </w:tbl>
    <w:p w14:paraId="74F40882"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50F75844"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Thomas of Canterbury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6"/>
        <w:gridCol w:w="3620"/>
        <w:gridCol w:w="3039"/>
      </w:tblGrid>
      <w:tr w:rsidR="006259ED" w:rsidRPr="00B92056" w14:paraId="630903ED" w14:textId="77777777" w:rsidTr="009F11F7">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3C01F80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295F24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D7C425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60D67650" w14:textId="77777777" w:rsidTr="009F11F7">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6BE8878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Wendy Clark</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2A3CCC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color w:val="000000" w:themeColor="text1"/>
              </w:rPr>
              <w:t>wendy.clark</w:t>
            </w:r>
            <w:hyperlink r:id="rId33" w:tgtFrame="_blank" w:history="1">
              <w:r w:rsidRPr="00B92056">
                <w:rPr>
                  <w:rFonts w:eastAsia="Times New Roman" w:cstheme="minorHAnsi"/>
                  <w:color w:val="000000" w:themeColor="text1"/>
                  <w:szCs w:val="20"/>
                  <w:lang w:eastAsia="en-GB"/>
                </w:rPr>
                <w:t>@stcanterbury.herts.sch.uk</w:t>
              </w:r>
            </w:hyperlink>
            <w:r w:rsidRPr="00B92056">
              <w:rPr>
                <w:rFonts w:eastAsia="Times New Roman" w:cstheme="minorHAnsi"/>
                <w:b/>
                <w:bCs/>
                <w:color w:val="000000" w:themeColor="text1"/>
                <w:szCs w:val="20"/>
                <w:lang w:eastAsia="en-GB"/>
              </w:rPr>
              <w:t> </w:t>
            </w:r>
            <w:r w:rsidRPr="00B92056">
              <w:rPr>
                <w:rFonts w:eastAsia="Times New Roman" w:cstheme="minorHAnsi"/>
                <w:color w:val="000000" w:themeColor="text1"/>
                <w:szCs w:val="20"/>
                <w:lang w:eastAsia="en-GB"/>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0F4225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val="en" w:eastAsia="en-GB"/>
              </w:rPr>
              <w:t>01920 821450</w:t>
            </w:r>
            <w:r w:rsidRPr="00B92056">
              <w:rPr>
                <w:rFonts w:eastAsia="Times New Roman" w:cstheme="minorHAnsi"/>
                <w:color w:val="000000" w:themeColor="text1"/>
                <w:szCs w:val="20"/>
                <w:lang w:eastAsia="en-GB"/>
              </w:rPr>
              <w:t> </w:t>
            </w:r>
          </w:p>
        </w:tc>
      </w:tr>
    </w:tbl>
    <w:p w14:paraId="1E85CE14"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0E3FA824"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Cross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7237E36C"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B221C8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6AC803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2C09C4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59C09B19"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51C96B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Rebekah Daniels</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4CE439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rdaniels@stcross.herts.sch.uk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803EDA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01992 467309 </w:t>
            </w:r>
          </w:p>
        </w:tc>
      </w:tr>
    </w:tbl>
    <w:p w14:paraId="4D0AE4D9"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35FA3FB6"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Augustine’s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28CD4354"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C6AEBA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CDF4AE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D491C3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7F62439E"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59CA80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Debbie Johnson</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5E735C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senco@staugustines.herts.sch.uk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2075C0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01992 463549 </w:t>
            </w:r>
          </w:p>
        </w:tc>
      </w:tr>
    </w:tbl>
    <w:p w14:paraId="77C904BF"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75C8196E"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Hertford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258266DA"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8848F8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0828CD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B624F2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1C57EFB3"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6B0861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Rachel Mayes</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D144851"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34" w:history="1">
              <w:r w:rsidR="006259ED" w:rsidRPr="00B92056">
                <w:rPr>
                  <w:rStyle w:val="Hyperlink"/>
                </w:rPr>
                <w:t>senco</w:t>
              </w:r>
              <w:r w:rsidR="006259ED" w:rsidRPr="00B92056">
                <w:rPr>
                  <w:rStyle w:val="Hyperlink"/>
                  <w:rFonts w:eastAsia="Times New Roman" w:cstheme="minorHAnsi"/>
                  <w:szCs w:val="20"/>
                  <w:lang w:eastAsia="en-GB"/>
                </w:rPr>
                <w:t>@stjosephs255.herts.sch.uk</w:t>
              </w:r>
            </w:hyperlink>
            <w:r w:rsidR="006259ED" w:rsidRPr="00B92056">
              <w:rPr>
                <w:rFonts w:eastAsia="Times New Roman" w:cstheme="minorHAnsi"/>
                <w:color w:val="000000" w:themeColor="text1"/>
                <w:szCs w:val="20"/>
                <w:lang w:eastAsia="en-GB"/>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E2714D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01992 583 148 </w:t>
            </w:r>
          </w:p>
        </w:tc>
      </w:tr>
    </w:tbl>
    <w:p w14:paraId="74936D35"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56D17985"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Waltham Cross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7A899A19"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D2FD97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FB7085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BC6F3F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4E8D09C5"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BE9B5B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 xml:space="preserve">Lisa </w:t>
            </w:r>
            <w:proofErr w:type="spellStart"/>
            <w:r w:rsidRPr="00B92056">
              <w:rPr>
                <w:rFonts w:eastAsia="Times New Roman" w:cstheme="minorHAnsi"/>
                <w:color w:val="000000" w:themeColor="text1"/>
                <w:sz w:val="24"/>
                <w:lang w:eastAsia="en-GB"/>
              </w:rPr>
              <w:t>Carpineta</w:t>
            </w:r>
            <w:proofErr w:type="spellEnd"/>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FECA7B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cstheme="minorHAnsi"/>
                <w:color w:val="000000" w:themeColor="text1"/>
              </w:rPr>
              <w:t>lisac@stjosephs351.herts.sch.uk</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4EACB7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01992 629503 </w:t>
            </w:r>
          </w:p>
        </w:tc>
      </w:tr>
    </w:tbl>
    <w:p w14:paraId="13BCAD7A"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4857CBCE"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Bishop’s Stortford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0AC508D7"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B32774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A179A2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6822B5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149A43E4"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3F0D2F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Anne Cassidy-Jones</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8DACDD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admin@stjosephs207.herts.sch.uk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D175EB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01279 652576 </w:t>
            </w:r>
          </w:p>
        </w:tc>
      </w:tr>
    </w:tbl>
    <w:p w14:paraId="7D2B4363"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7FC52AB1"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Sacred Heart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1"/>
        <w:gridCol w:w="3331"/>
        <w:gridCol w:w="2994"/>
      </w:tblGrid>
      <w:tr w:rsidR="006259ED" w:rsidRPr="00B92056" w14:paraId="227DC2ED"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A03C0B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D04DC1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E7B126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7D55EF23"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DABB8D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 xml:space="preserve">Laura </w:t>
            </w:r>
            <w:proofErr w:type="spellStart"/>
            <w:r w:rsidRPr="00B92056">
              <w:rPr>
                <w:rFonts w:eastAsia="Times New Roman" w:cstheme="minorHAnsi"/>
                <w:color w:val="000000" w:themeColor="text1"/>
                <w:sz w:val="24"/>
                <w:lang w:eastAsia="en-GB"/>
              </w:rPr>
              <w:t>Matteoni</w:t>
            </w:r>
            <w:proofErr w:type="spellEnd"/>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FDEF98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l.matteoni@sacredheart.herts.sch.uk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8179FB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01920 461678 </w:t>
            </w:r>
          </w:p>
        </w:tc>
      </w:tr>
    </w:tbl>
    <w:p w14:paraId="64C40780" w14:textId="77777777" w:rsidR="006259ED" w:rsidRPr="00B92056" w:rsidRDefault="006259ED" w:rsidP="006259ED">
      <w:pPr>
        <w:spacing w:after="0"/>
        <w:textAlignment w:val="baseline"/>
        <w:rPr>
          <w:rFonts w:eastAsia="Times New Roman" w:cstheme="minorHAnsi"/>
          <w:color w:val="000000" w:themeColor="text1"/>
          <w:szCs w:val="20"/>
          <w:lang w:eastAsia="en-GB"/>
        </w:rPr>
      </w:pPr>
    </w:p>
    <w:p w14:paraId="4F60A805" w14:textId="77777777" w:rsidR="006259ED" w:rsidRPr="00B92056" w:rsidRDefault="006259ED" w:rsidP="006259ED">
      <w:pPr>
        <w:spacing w:after="0"/>
        <w:textAlignment w:val="baseline"/>
        <w:rPr>
          <w:rFonts w:eastAsia="Times New Roman" w:cstheme="minorHAnsi"/>
          <w:color w:val="000000" w:themeColor="text1"/>
          <w:szCs w:val="20"/>
          <w:lang w:eastAsia="en-GB"/>
        </w:rPr>
      </w:pPr>
    </w:p>
    <w:p w14:paraId="4A1A9E95" w14:textId="77777777" w:rsidR="006259ED" w:rsidRPr="00B92056" w:rsidRDefault="006259ED" w:rsidP="006259ED">
      <w:pPr>
        <w:spacing w:after="0"/>
        <w:textAlignment w:val="baseline"/>
        <w:rPr>
          <w:rFonts w:eastAsia="Times New Roman" w:cstheme="minorHAnsi"/>
          <w:b/>
          <w:bCs/>
          <w:color w:val="000000" w:themeColor="text1"/>
          <w:szCs w:val="20"/>
          <w:u w:val="single"/>
          <w:lang w:eastAsia="en-GB"/>
        </w:rPr>
      </w:pPr>
      <w:r w:rsidRPr="00B92056">
        <w:rPr>
          <w:rFonts w:eastAsia="Times New Roman" w:cstheme="minorHAnsi"/>
          <w:b/>
          <w:bCs/>
          <w:color w:val="000000" w:themeColor="text1"/>
          <w:szCs w:val="20"/>
          <w:u w:val="single"/>
          <w:lang w:eastAsia="en-GB"/>
        </w:rPr>
        <w:t xml:space="preserve">The Prevent Lead in each School </w:t>
      </w:r>
    </w:p>
    <w:p w14:paraId="7A42A101" w14:textId="77777777" w:rsidR="006259ED" w:rsidRPr="00B92056" w:rsidRDefault="006259ED" w:rsidP="006259ED">
      <w:pPr>
        <w:spacing w:after="0"/>
        <w:textAlignment w:val="baseline"/>
        <w:rPr>
          <w:rFonts w:eastAsia="Times New Roman" w:cstheme="minorHAnsi"/>
          <w:color w:val="000000" w:themeColor="text1"/>
          <w:szCs w:val="20"/>
          <w:lang w:eastAsia="en-GB"/>
        </w:rPr>
      </w:pPr>
    </w:p>
    <w:p w14:paraId="69278C43"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Mary’s Catholic School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3481"/>
        <w:gridCol w:w="3225"/>
      </w:tblGrid>
      <w:tr w:rsidR="006259ED" w:rsidRPr="00B92056" w14:paraId="31BA8B52" w14:textId="77777777" w:rsidTr="009F11F7">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2D3CCB9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81" w:type="dxa"/>
            <w:tcBorders>
              <w:top w:val="single" w:sz="6" w:space="0" w:color="auto"/>
              <w:left w:val="single" w:sz="6" w:space="0" w:color="auto"/>
              <w:bottom w:val="single" w:sz="6" w:space="0" w:color="auto"/>
              <w:right w:val="single" w:sz="6" w:space="0" w:color="auto"/>
            </w:tcBorders>
            <w:shd w:val="clear" w:color="auto" w:fill="auto"/>
            <w:hideMark/>
          </w:tcPr>
          <w:p w14:paraId="105A62B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68A465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5588CF7D" w14:textId="77777777" w:rsidTr="009F11F7">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C7F965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Deirdre McHugh</w:t>
            </w:r>
          </w:p>
        </w:tc>
        <w:tc>
          <w:tcPr>
            <w:tcW w:w="3481" w:type="dxa"/>
            <w:tcBorders>
              <w:top w:val="single" w:sz="6" w:space="0" w:color="auto"/>
              <w:left w:val="single" w:sz="6" w:space="0" w:color="auto"/>
              <w:bottom w:val="single" w:sz="6" w:space="0" w:color="auto"/>
              <w:right w:val="single" w:sz="6" w:space="0" w:color="auto"/>
            </w:tcBorders>
            <w:shd w:val="clear" w:color="auto" w:fill="auto"/>
            <w:hideMark/>
          </w:tcPr>
          <w:p w14:paraId="25B7615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d.mchgh@stmarys.net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71F443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01279 654901 </w:t>
            </w:r>
          </w:p>
        </w:tc>
      </w:tr>
    </w:tbl>
    <w:p w14:paraId="7C8CE29F"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43DEE366"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Thomas of Canterbury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6"/>
        <w:gridCol w:w="3620"/>
        <w:gridCol w:w="3039"/>
      </w:tblGrid>
      <w:tr w:rsidR="006259ED" w:rsidRPr="00B92056" w14:paraId="7D74F7B9" w14:textId="77777777" w:rsidTr="009F11F7">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8C6A0C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7132BF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58A809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73210701" w14:textId="77777777" w:rsidTr="009F11F7">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0B507B9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Wendy Clark</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9A2A57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color w:val="000000" w:themeColor="text1"/>
              </w:rPr>
              <w:t>wendy.clark</w:t>
            </w:r>
            <w:hyperlink r:id="rId35" w:tgtFrame="_blank" w:history="1">
              <w:r w:rsidRPr="00B92056">
                <w:rPr>
                  <w:rFonts w:eastAsia="Times New Roman" w:cstheme="minorHAnsi"/>
                  <w:color w:val="000000" w:themeColor="text1"/>
                  <w:szCs w:val="20"/>
                  <w:lang w:eastAsia="en-GB"/>
                </w:rPr>
                <w:t>@stcanterbury.herts.sch.uk</w:t>
              </w:r>
            </w:hyperlink>
            <w:r w:rsidRPr="00B92056">
              <w:rPr>
                <w:rFonts w:eastAsia="Times New Roman" w:cstheme="minorHAnsi"/>
                <w:b/>
                <w:bCs/>
                <w:color w:val="000000" w:themeColor="text1"/>
                <w:szCs w:val="20"/>
                <w:lang w:eastAsia="en-GB"/>
              </w:rPr>
              <w:t> </w:t>
            </w:r>
            <w:r w:rsidRPr="00B92056">
              <w:rPr>
                <w:rFonts w:eastAsia="Times New Roman" w:cstheme="minorHAnsi"/>
                <w:color w:val="000000" w:themeColor="text1"/>
                <w:szCs w:val="20"/>
                <w:lang w:eastAsia="en-GB"/>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5FB30DB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val="en" w:eastAsia="en-GB"/>
              </w:rPr>
              <w:t>01920 821450</w:t>
            </w:r>
            <w:r w:rsidRPr="00B92056">
              <w:rPr>
                <w:rFonts w:eastAsia="Times New Roman" w:cstheme="minorHAnsi"/>
                <w:color w:val="000000" w:themeColor="text1"/>
                <w:szCs w:val="20"/>
                <w:lang w:eastAsia="en-GB"/>
              </w:rPr>
              <w:t> </w:t>
            </w:r>
          </w:p>
        </w:tc>
      </w:tr>
    </w:tbl>
    <w:p w14:paraId="5516AB0C"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61ACC499"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Cross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3623"/>
        <w:gridCol w:w="3225"/>
      </w:tblGrid>
      <w:tr w:rsidR="006259ED" w:rsidRPr="00B92056" w14:paraId="34921762" w14:textId="77777777" w:rsidTr="009F11F7">
        <w:tc>
          <w:tcPr>
            <w:tcW w:w="2827" w:type="dxa"/>
            <w:tcBorders>
              <w:top w:val="single" w:sz="6" w:space="0" w:color="auto"/>
              <w:left w:val="single" w:sz="6" w:space="0" w:color="auto"/>
              <w:bottom w:val="single" w:sz="6" w:space="0" w:color="auto"/>
              <w:right w:val="single" w:sz="6" w:space="0" w:color="auto"/>
            </w:tcBorders>
            <w:shd w:val="clear" w:color="auto" w:fill="auto"/>
            <w:hideMark/>
          </w:tcPr>
          <w:p w14:paraId="3BFF083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623" w:type="dxa"/>
            <w:tcBorders>
              <w:top w:val="single" w:sz="6" w:space="0" w:color="auto"/>
              <w:left w:val="single" w:sz="6" w:space="0" w:color="auto"/>
              <w:bottom w:val="single" w:sz="6" w:space="0" w:color="auto"/>
              <w:right w:val="single" w:sz="6" w:space="0" w:color="auto"/>
            </w:tcBorders>
            <w:shd w:val="clear" w:color="auto" w:fill="auto"/>
            <w:hideMark/>
          </w:tcPr>
          <w:p w14:paraId="41EBB9C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B436BF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1AE9A31E" w14:textId="77777777" w:rsidTr="009F11F7">
        <w:tc>
          <w:tcPr>
            <w:tcW w:w="2827" w:type="dxa"/>
            <w:tcBorders>
              <w:top w:val="single" w:sz="6" w:space="0" w:color="auto"/>
              <w:left w:val="single" w:sz="6" w:space="0" w:color="auto"/>
              <w:bottom w:val="single" w:sz="6" w:space="0" w:color="auto"/>
              <w:right w:val="single" w:sz="6" w:space="0" w:color="auto"/>
            </w:tcBorders>
            <w:shd w:val="clear" w:color="auto" w:fill="auto"/>
            <w:hideMark/>
          </w:tcPr>
          <w:p w14:paraId="6397E1F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 xml:space="preserve">Joanne Walsh </w:t>
            </w:r>
          </w:p>
        </w:tc>
        <w:tc>
          <w:tcPr>
            <w:tcW w:w="3623" w:type="dxa"/>
            <w:tcBorders>
              <w:top w:val="single" w:sz="6" w:space="0" w:color="auto"/>
              <w:left w:val="single" w:sz="6" w:space="0" w:color="auto"/>
              <w:bottom w:val="single" w:sz="6" w:space="0" w:color="auto"/>
              <w:right w:val="single" w:sz="6" w:space="0" w:color="auto"/>
            </w:tcBorders>
            <w:shd w:val="clear" w:color="auto" w:fill="auto"/>
            <w:hideMark/>
          </w:tcPr>
          <w:p w14:paraId="54C4B8F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head@stcross.herts.sch.uk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9F9B03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01992 467309 </w:t>
            </w:r>
          </w:p>
        </w:tc>
      </w:tr>
    </w:tbl>
    <w:p w14:paraId="102382C7"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3D5CCDB5"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Augustine’s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4172"/>
        <w:gridCol w:w="2595"/>
      </w:tblGrid>
      <w:tr w:rsidR="006259ED" w:rsidRPr="00B92056" w14:paraId="2E319C2A" w14:textId="77777777" w:rsidTr="009F11F7">
        <w:tc>
          <w:tcPr>
            <w:tcW w:w="2908" w:type="dxa"/>
            <w:tcBorders>
              <w:top w:val="single" w:sz="6" w:space="0" w:color="auto"/>
              <w:left w:val="single" w:sz="6" w:space="0" w:color="auto"/>
              <w:bottom w:val="single" w:sz="6" w:space="0" w:color="auto"/>
              <w:right w:val="single" w:sz="6" w:space="0" w:color="auto"/>
            </w:tcBorders>
            <w:shd w:val="clear" w:color="auto" w:fill="auto"/>
            <w:hideMark/>
          </w:tcPr>
          <w:p w14:paraId="2C4C622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4172" w:type="dxa"/>
            <w:tcBorders>
              <w:top w:val="single" w:sz="6" w:space="0" w:color="auto"/>
              <w:left w:val="single" w:sz="6" w:space="0" w:color="auto"/>
              <w:bottom w:val="single" w:sz="6" w:space="0" w:color="auto"/>
              <w:right w:val="single" w:sz="6" w:space="0" w:color="auto"/>
            </w:tcBorders>
            <w:shd w:val="clear" w:color="auto" w:fill="auto"/>
            <w:hideMark/>
          </w:tcPr>
          <w:p w14:paraId="095F7F3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FA0282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01298DB8" w14:textId="77777777" w:rsidTr="009F11F7">
        <w:tc>
          <w:tcPr>
            <w:tcW w:w="2908" w:type="dxa"/>
            <w:tcBorders>
              <w:top w:val="single" w:sz="6" w:space="0" w:color="auto"/>
              <w:left w:val="single" w:sz="6" w:space="0" w:color="auto"/>
              <w:bottom w:val="single" w:sz="6" w:space="0" w:color="auto"/>
              <w:right w:val="single" w:sz="6" w:space="0" w:color="auto"/>
            </w:tcBorders>
            <w:shd w:val="clear" w:color="auto" w:fill="auto"/>
            <w:hideMark/>
          </w:tcPr>
          <w:p w14:paraId="4040C6FB"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color w:val="000000" w:themeColor="text1"/>
                <w:szCs w:val="20"/>
                <w:lang w:eastAsia="en-GB"/>
              </w:rPr>
              <w:t>Joanne Walsh</w:t>
            </w:r>
          </w:p>
        </w:tc>
        <w:tc>
          <w:tcPr>
            <w:tcW w:w="4172" w:type="dxa"/>
            <w:tcBorders>
              <w:top w:val="single" w:sz="6" w:space="0" w:color="auto"/>
              <w:left w:val="single" w:sz="6" w:space="0" w:color="auto"/>
              <w:bottom w:val="single" w:sz="6" w:space="0" w:color="auto"/>
              <w:right w:val="single" w:sz="6" w:space="0" w:color="auto"/>
            </w:tcBorders>
            <w:shd w:val="clear" w:color="auto" w:fill="auto"/>
            <w:hideMark/>
          </w:tcPr>
          <w:p w14:paraId="101E6F37" w14:textId="77777777" w:rsidR="006259ED" w:rsidRPr="00B92056" w:rsidRDefault="005A41F5" w:rsidP="009F11F7">
            <w:pPr>
              <w:spacing w:after="0"/>
              <w:textAlignment w:val="baseline"/>
              <w:rPr>
                <w:rFonts w:eastAsia="Times New Roman" w:cstheme="minorHAnsi"/>
                <w:color w:val="000000" w:themeColor="text1"/>
                <w:szCs w:val="20"/>
                <w:lang w:eastAsia="en-GB"/>
              </w:rPr>
            </w:pPr>
            <w:hyperlink r:id="rId36" w:history="1">
              <w:r w:rsidR="006259ED" w:rsidRPr="00B92056">
                <w:rPr>
                  <w:rStyle w:val="Hyperlink"/>
                  <w:rFonts w:eastAsia="Times New Roman" w:cstheme="minorHAnsi"/>
                  <w:szCs w:val="20"/>
                  <w:lang w:eastAsia="en-GB"/>
                </w:rPr>
                <w:t>head@stcross.herts.sch.uk</w:t>
              </w:r>
            </w:hyperlink>
            <w:r w:rsidR="006259ED" w:rsidRPr="00B92056">
              <w:rPr>
                <w:rFonts w:eastAsia="Times New Roman" w:cstheme="minorHAnsi"/>
                <w:color w:val="000000" w:themeColor="text1"/>
                <w:szCs w:val="20"/>
                <w:lang w:eastAsia="en-GB"/>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A9D5743"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color w:val="000000" w:themeColor="text1"/>
                <w:szCs w:val="20"/>
                <w:lang w:eastAsia="en-GB"/>
              </w:rPr>
              <w:t>01992 463549 </w:t>
            </w:r>
          </w:p>
        </w:tc>
      </w:tr>
    </w:tbl>
    <w:p w14:paraId="322E805F"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3CFF7CA7"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Hertford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4"/>
        <w:gridCol w:w="3565"/>
        <w:gridCol w:w="3056"/>
      </w:tblGrid>
      <w:tr w:rsidR="006259ED" w:rsidRPr="00B92056" w14:paraId="3AA100AE"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05DE43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D09673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CC9F3F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77E6EE24"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DA3E4A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Martin Maloney</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387EBE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t>senco</w:t>
            </w:r>
            <w:hyperlink r:id="rId37" w:history="1">
              <w:r w:rsidRPr="00B92056">
                <w:rPr>
                  <w:rStyle w:val="Hyperlink"/>
                  <w:rFonts w:eastAsia="Times New Roman" w:cstheme="minorHAnsi"/>
                  <w:szCs w:val="20"/>
                  <w:lang w:eastAsia="en-GB"/>
                </w:rPr>
                <w:t>head@stjosephs255.herts.sch.uk</w:t>
              </w:r>
            </w:hyperlink>
            <w:r w:rsidRPr="00B92056">
              <w:rPr>
                <w:rFonts w:eastAsia="Times New Roman" w:cstheme="minorHAnsi"/>
                <w:color w:val="000000" w:themeColor="text1"/>
                <w:szCs w:val="20"/>
                <w:lang w:eastAsia="en-GB"/>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070F15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01992 583 148 </w:t>
            </w:r>
          </w:p>
        </w:tc>
      </w:tr>
    </w:tbl>
    <w:p w14:paraId="714AD7FB"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5F4CB097"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Waltham Cross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2"/>
        <w:gridCol w:w="3232"/>
        <w:gridCol w:w="3221"/>
      </w:tblGrid>
      <w:tr w:rsidR="006259ED" w:rsidRPr="00B92056" w14:paraId="23FB7E5A"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C1F8D2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17744D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799025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0E379AAA"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22B113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Barbara O’Connor</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94078F8" w14:textId="77777777" w:rsidR="006259ED" w:rsidRPr="00B92056" w:rsidRDefault="005A41F5" w:rsidP="009F11F7">
            <w:pPr>
              <w:spacing w:after="0"/>
              <w:textAlignment w:val="baseline"/>
              <w:rPr>
                <w:rFonts w:eastAsia="Times New Roman" w:cstheme="minorHAnsi"/>
                <w:b/>
                <w:bCs/>
                <w:color w:val="000000" w:themeColor="text1"/>
                <w:sz w:val="24"/>
                <w:lang w:eastAsia="en-GB"/>
              </w:rPr>
            </w:pPr>
            <w:hyperlink r:id="rId38" w:history="1">
              <w:r w:rsidR="006259ED" w:rsidRPr="00B92056">
                <w:rPr>
                  <w:rStyle w:val="Hyperlink"/>
                  <w:rFonts w:asciiTheme="minorHAnsi" w:hAnsiTheme="minorHAnsi" w:cstheme="minorHAnsi"/>
                  <w:color w:val="000000" w:themeColor="text1"/>
                </w:rPr>
                <w:t>h</w:t>
              </w:r>
              <w:r w:rsidR="006259ED" w:rsidRPr="00B92056">
                <w:rPr>
                  <w:rStyle w:val="Hyperlink"/>
                  <w:rFonts w:asciiTheme="minorHAnsi" w:hAnsiTheme="minorHAnsi" w:cstheme="minorBidi"/>
                  <w:color w:val="000000" w:themeColor="text1"/>
                </w:rPr>
                <w:t>ead</w:t>
              </w:r>
              <w:r w:rsidR="006259ED" w:rsidRPr="00B92056">
                <w:rPr>
                  <w:rStyle w:val="Hyperlink"/>
                  <w:rFonts w:asciiTheme="minorHAnsi" w:eastAsia="Times New Roman" w:hAnsiTheme="minorHAnsi" w:cstheme="minorHAnsi"/>
                  <w:color w:val="000000" w:themeColor="text1"/>
                  <w:szCs w:val="20"/>
                  <w:lang w:eastAsia="en-GB"/>
                </w:rPr>
                <w:t>@stjosephs351.herts.sch.uk</w:t>
              </w:r>
            </w:hyperlink>
            <w:r w:rsidR="006259ED" w:rsidRPr="00B92056">
              <w:rPr>
                <w:rFonts w:eastAsia="Times New Roman" w:cstheme="minorHAnsi"/>
                <w:b/>
                <w:bCs/>
                <w:color w:val="000000" w:themeColor="text1"/>
                <w:szCs w:val="20"/>
                <w:lang w:eastAsia="en-GB"/>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96DA3F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01992 629503 </w:t>
            </w:r>
          </w:p>
        </w:tc>
      </w:tr>
      <w:tr w:rsidR="006259ED" w:rsidRPr="00B92056" w14:paraId="376B128A"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tcPr>
          <w:p w14:paraId="0635292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Denise Perone</w:t>
            </w:r>
          </w:p>
        </w:tc>
        <w:tc>
          <w:tcPr>
            <w:tcW w:w="3225" w:type="dxa"/>
            <w:tcBorders>
              <w:top w:val="single" w:sz="6" w:space="0" w:color="auto"/>
              <w:left w:val="single" w:sz="6" w:space="0" w:color="auto"/>
              <w:bottom w:val="single" w:sz="6" w:space="0" w:color="auto"/>
              <w:right w:val="single" w:sz="6" w:space="0" w:color="auto"/>
            </w:tcBorders>
            <w:shd w:val="clear" w:color="auto" w:fill="auto"/>
          </w:tcPr>
          <w:p w14:paraId="40778166" w14:textId="77777777" w:rsidR="006259ED" w:rsidRPr="00B92056" w:rsidRDefault="006259ED" w:rsidP="009F11F7">
            <w:pPr>
              <w:spacing w:after="0"/>
              <w:textAlignment w:val="baseline"/>
            </w:pPr>
            <w:r w:rsidRPr="00B92056">
              <w:t>denisep@stjosephs351.herts.sch.uk</w:t>
            </w:r>
          </w:p>
        </w:tc>
        <w:tc>
          <w:tcPr>
            <w:tcW w:w="3225" w:type="dxa"/>
            <w:tcBorders>
              <w:top w:val="single" w:sz="6" w:space="0" w:color="auto"/>
              <w:left w:val="single" w:sz="6" w:space="0" w:color="auto"/>
              <w:bottom w:val="single" w:sz="6" w:space="0" w:color="auto"/>
              <w:right w:val="single" w:sz="6" w:space="0" w:color="auto"/>
            </w:tcBorders>
            <w:shd w:val="clear" w:color="auto" w:fill="auto"/>
          </w:tcPr>
          <w:p w14:paraId="43ABF88D" w14:textId="77777777" w:rsidR="006259ED" w:rsidRPr="00B92056" w:rsidRDefault="006259ED" w:rsidP="009F11F7">
            <w:pPr>
              <w:spacing w:after="0"/>
              <w:textAlignment w:val="baseline"/>
              <w:rPr>
                <w:rFonts w:eastAsia="Times New Roman" w:cstheme="minorHAnsi"/>
                <w:color w:val="000000" w:themeColor="text1"/>
                <w:szCs w:val="20"/>
                <w:lang w:eastAsia="en-GB"/>
              </w:rPr>
            </w:pPr>
            <w:r w:rsidRPr="00B92056">
              <w:rPr>
                <w:rFonts w:eastAsia="Times New Roman" w:cstheme="minorHAnsi"/>
                <w:color w:val="000000" w:themeColor="text1"/>
                <w:szCs w:val="20"/>
                <w:lang w:eastAsia="en-GB"/>
              </w:rPr>
              <w:t>01992 629503</w:t>
            </w:r>
          </w:p>
        </w:tc>
      </w:tr>
    </w:tbl>
    <w:p w14:paraId="21B2FF64"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6AFC6F33"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Bishop’s Stortford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4CCCED7D"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142E97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F046B4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793666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2D3FA029"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CBFAD5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Ann Cassidy Jones</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06A207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head@stjosephs207.herts.sch.uk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26CA69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01279 652576 </w:t>
            </w:r>
          </w:p>
        </w:tc>
      </w:tr>
    </w:tbl>
    <w:p w14:paraId="7CF00C4C"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2014C3C9"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Sacred Heart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5"/>
        <w:gridCol w:w="3202"/>
        <w:gridCol w:w="3059"/>
      </w:tblGrid>
      <w:tr w:rsidR="006259ED" w:rsidRPr="00B92056" w14:paraId="6BBE2E11"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7A7B96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87FA36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3AC156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75C3C348"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9FA229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 xml:space="preserve">Michelle </w:t>
            </w:r>
            <w:proofErr w:type="spellStart"/>
            <w:r w:rsidRPr="00B92056">
              <w:rPr>
                <w:rFonts w:eastAsia="Times New Roman" w:cstheme="minorHAnsi"/>
                <w:color w:val="000000" w:themeColor="text1"/>
                <w:sz w:val="24"/>
                <w:lang w:eastAsia="en-GB"/>
              </w:rPr>
              <w:t>Fusi</w:t>
            </w:r>
            <w:proofErr w:type="spellEnd"/>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C0E8BD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head@sacredheart.herts.sch.uk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516C65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01920 461678 </w:t>
            </w:r>
          </w:p>
        </w:tc>
      </w:tr>
    </w:tbl>
    <w:p w14:paraId="72278C87" w14:textId="77777777" w:rsidR="006259ED" w:rsidRPr="00B92056" w:rsidRDefault="006259ED" w:rsidP="006259ED">
      <w:pPr>
        <w:spacing w:after="0"/>
        <w:textAlignment w:val="baseline"/>
        <w:rPr>
          <w:rFonts w:eastAsia="Times New Roman" w:cstheme="minorHAnsi"/>
          <w:color w:val="000000" w:themeColor="text1"/>
          <w:szCs w:val="20"/>
          <w:lang w:eastAsia="en-GB"/>
        </w:rPr>
      </w:pPr>
    </w:p>
    <w:p w14:paraId="7246FC1E" w14:textId="77777777" w:rsidR="006259ED" w:rsidRPr="00B92056" w:rsidRDefault="006259ED" w:rsidP="006259ED">
      <w:pPr>
        <w:spacing w:after="0"/>
        <w:textAlignment w:val="baseline"/>
        <w:rPr>
          <w:rFonts w:eastAsia="Times New Roman" w:cstheme="minorHAnsi"/>
          <w:b/>
          <w:bCs/>
          <w:color w:val="000000" w:themeColor="text1"/>
          <w:szCs w:val="20"/>
          <w:u w:val="single"/>
          <w:lang w:eastAsia="en-GB"/>
        </w:rPr>
      </w:pPr>
      <w:r w:rsidRPr="00B92056">
        <w:rPr>
          <w:rFonts w:eastAsia="Times New Roman" w:cstheme="minorHAnsi"/>
          <w:b/>
          <w:bCs/>
          <w:color w:val="000000" w:themeColor="text1"/>
          <w:szCs w:val="20"/>
          <w:u w:val="single"/>
          <w:lang w:eastAsia="en-GB"/>
        </w:rPr>
        <w:t xml:space="preserve">The Designated Teacher for Children Looked after in each School </w:t>
      </w:r>
    </w:p>
    <w:p w14:paraId="28430C74" w14:textId="77777777" w:rsidR="006259ED" w:rsidRPr="00B92056" w:rsidRDefault="006259ED" w:rsidP="006259ED">
      <w:pPr>
        <w:spacing w:after="0"/>
        <w:textAlignment w:val="baseline"/>
        <w:rPr>
          <w:rFonts w:eastAsia="Times New Roman" w:cstheme="minorHAnsi"/>
          <w:b/>
          <w:bCs/>
          <w:color w:val="000000" w:themeColor="text1"/>
          <w:szCs w:val="20"/>
          <w:u w:val="single"/>
          <w:lang w:eastAsia="en-GB"/>
        </w:rPr>
      </w:pPr>
    </w:p>
    <w:p w14:paraId="2F4173DE"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Mary’s Catholic School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2314BFA2"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D06C83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83AD0A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36349D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2347B9A3"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E086D5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Catherine Wilkin</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458558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c.wilkin@stmarys.net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BD55C6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01279 654901 </w:t>
            </w:r>
          </w:p>
        </w:tc>
      </w:tr>
    </w:tbl>
    <w:p w14:paraId="11A9553F"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2837F9C0"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Thomas of Canterbury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6"/>
        <w:gridCol w:w="3620"/>
        <w:gridCol w:w="3039"/>
      </w:tblGrid>
      <w:tr w:rsidR="006259ED" w:rsidRPr="00B92056" w14:paraId="0EF6B46F" w14:textId="77777777" w:rsidTr="009F11F7">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0675068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2874ED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BE86EF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5DE27953" w14:textId="77777777" w:rsidTr="009F11F7">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974B59B" w14:textId="5C31DCA6" w:rsidR="006259ED" w:rsidRPr="00B92056" w:rsidRDefault="009F11F7" w:rsidP="009F11F7">
            <w:pPr>
              <w:spacing w:after="0"/>
              <w:textAlignment w:val="baseline"/>
              <w:rPr>
                <w:rFonts w:eastAsia="Times New Roman" w:cstheme="minorHAnsi"/>
                <w:color w:val="000000" w:themeColor="text1"/>
                <w:sz w:val="24"/>
                <w:lang w:eastAsia="en-GB"/>
              </w:rPr>
            </w:pPr>
            <w:r>
              <w:rPr>
                <w:rFonts w:eastAsia="Times New Roman" w:cstheme="minorHAnsi"/>
                <w:color w:val="000000" w:themeColor="text1"/>
                <w:sz w:val="24"/>
                <w:lang w:eastAsia="en-GB"/>
              </w:rPr>
              <w:t>Wendy Clark</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D67C662" w14:textId="29030522" w:rsidR="006259ED" w:rsidRPr="00B92056" w:rsidRDefault="009F11F7" w:rsidP="009F11F7">
            <w:pPr>
              <w:spacing w:after="0"/>
              <w:textAlignment w:val="baseline"/>
              <w:rPr>
                <w:rFonts w:eastAsia="Times New Roman" w:cstheme="minorHAnsi"/>
                <w:color w:val="000000" w:themeColor="text1"/>
                <w:sz w:val="24"/>
                <w:lang w:eastAsia="en-GB"/>
              </w:rPr>
            </w:pPr>
            <w:r>
              <w:t>wendy.clark</w:t>
            </w:r>
            <w:hyperlink r:id="rId39" w:tgtFrame="_blank" w:history="1">
              <w:r w:rsidR="006259ED" w:rsidRPr="00B92056">
                <w:rPr>
                  <w:rFonts w:eastAsia="Times New Roman" w:cstheme="minorHAnsi"/>
                  <w:color w:val="000000" w:themeColor="text1"/>
                  <w:szCs w:val="20"/>
                  <w:lang w:eastAsia="en-GB"/>
                </w:rPr>
                <w:t>@stcanterbury.herts.sch.uk</w:t>
              </w:r>
            </w:hyperlink>
            <w:r w:rsidR="006259ED" w:rsidRPr="00B92056">
              <w:rPr>
                <w:rFonts w:eastAsia="Times New Roman" w:cstheme="minorHAnsi"/>
                <w:b/>
                <w:bCs/>
                <w:color w:val="000000" w:themeColor="text1"/>
                <w:szCs w:val="20"/>
                <w:lang w:eastAsia="en-GB"/>
              </w:rPr>
              <w:t> </w:t>
            </w:r>
            <w:r w:rsidR="006259ED" w:rsidRPr="00B92056">
              <w:rPr>
                <w:rFonts w:eastAsia="Times New Roman" w:cstheme="minorHAnsi"/>
                <w:color w:val="000000" w:themeColor="text1"/>
                <w:szCs w:val="20"/>
                <w:lang w:eastAsia="en-GB"/>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1329DF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val="en" w:eastAsia="en-GB"/>
              </w:rPr>
              <w:t>01920 821450</w:t>
            </w:r>
            <w:r w:rsidRPr="00B92056">
              <w:rPr>
                <w:rFonts w:eastAsia="Times New Roman" w:cstheme="minorHAnsi"/>
                <w:color w:val="000000" w:themeColor="text1"/>
                <w:szCs w:val="20"/>
                <w:lang w:eastAsia="en-GB"/>
              </w:rPr>
              <w:t> </w:t>
            </w:r>
          </w:p>
        </w:tc>
      </w:tr>
    </w:tbl>
    <w:p w14:paraId="54553D44"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651C4AEB"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Cross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57FDCB4E"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97304D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C8CB1E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C91949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41CF87C4"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E6D4B8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Joanne Walsh</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1F6310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head@stcross.herts.sch.uk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CC30CD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01992 467309 </w:t>
            </w:r>
          </w:p>
        </w:tc>
      </w:tr>
    </w:tbl>
    <w:p w14:paraId="519852E1"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5BB0520F"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Augustine’s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42DCC6AA"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648FED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9662FF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04ADBB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11973C2E"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ABE3BE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Joanne Walsh</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F0CE61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head@stcross.herts.sch.uk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CE3935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01992 463549 </w:t>
            </w:r>
          </w:p>
        </w:tc>
      </w:tr>
    </w:tbl>
    <w:p w14:paraId="71EC7B90"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184D2EC3"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Hertford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7AA220A7"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407B49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6A82F8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D34B8C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045EB855"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8CBAFD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Rachel Mayes</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9267B3C"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40" w:history="1">
              <w:r w:rsidR="006259ED" w:rsidRPr="00B92056">
                <w:rPr>
                  <w:rStyle w:val="Hyperlink"/>
                </w:rPr>
                <w:t>senco</w:t>
              </w:r>
              <w:r w:rsidR="006259ED" w:rsidRPr="00B92056">
                <w:rPr>
                  <w:rStyle w:val="Hyperlink"/>
                  <w:rFonts w:eastAsia="Times New Roman" w:cstheme="minorHAnsi"/>
                  <w:szCs w:val="20"/>
                  <w:lang w:eastAsia="en-GB"/>
                </w:rPr>
                <w:t>@stjosephs255.herts.sch.uk</w:t>
              </w:r>
            </w:hyperlink>
            <w:r w:rsidR="006259ED" w:rsidRPr="00B92056">
              <w:rPr>
                <w:rFonts w:eastAsia="Times New Roman" w:cstheme="minorHAnsi"/>
                <w:color w:val="000000" w:themeColor="text1"/>
                <w:szCs w:val="20"/>
                <w:lang w:eastAsia="en-GB"/>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452B7B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01992 583 148 </w:t>
            </w:r>
          </w:p>
        </w:tc>
      </w:tr>
    </w:tbl>
    <w:p w14:paraId="40D247FB"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5E203D60"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Waltham Cross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2C0676B8"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5DF79D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9532C5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6D9C92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1F9FB2BC"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F05485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Katie Moseley</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8B5D141"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41" w:history="1">
              <w:r w:rsidR="006259ED" w:rsidRPr="00B92056">
                <w:rPr>
                  <w:rStyle w:val="Hyperlink"/>
                  <w:rFonts w:asciiTheme="minorHAnsi" w:hAnsiTheme="minorHAnsi" w:cstheme="minorHAnsi"/>
                  <w:color w:val="000000" w:themeColor="text1"/>
                </w:rPr>
                <w:t>katiemo</w:t>
              </w:r>
              <w:r w:rsidR="006259ED" w:rsidRPr="00B92056">
                <w:rPr>
                  <w:rStyle w:val="Hyperlink"/>
                  <w:rFonts w:asciiTheme="minorHAnsi" w:eastAsia="Times New Roman" w:hAnsiTheme="minorHAnsi" w:cstheme="minorHAnsi"/>
                  <w:color w:val="000000" w:themeColor="text1"/>
                  <w:szCs w:val="20"/>
                  <w:lang w:eastAsia="en-GB"/>
                </w:rPr>
                <w:t>@stjosephs351.herts.sch.uk</w:t>
              </w:r>
            </w:hyperlink>
            <w:r w:rsidR="006259ED" w:rsidRPr="00B92056">
              <w:rPr>
                <w:rFonts w:eastAsia="Times New Roman" w:cstheme="minorHAnsi"/>
                <w:color w:val="000000" w:themeColor="text1"/>
                <w:szCs w:val="20"/>
                <w:lang w:eastAsia="en-GB"/>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22990A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01992 629503 </w:t>
            </w:r>
          </w:p>
        </w:tc>
      </w:tr>
    </w:tbl>
    <w:p w14:paraId="4C989C21"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15AA82EB"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Bishop’s Stortford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0032F164"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96D3E8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F055E2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BF990C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4FEBC200"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D63426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Ruth Rogers</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3F812D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senco@stjosephs207.herts.sch.uk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EF674C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01279 652576 </w:t>
            </w:r>
          </w:p>
        </w:tc>
      </w:tr>
    </w:tbl>
    <w:p w14:paraId="227E58A3"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641B2880"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Sacred Heart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3"/>
        <w:gridCol w:w="3208"/>
        <w:gridCol w:w="3055"/>
      </w:tblGrid>
      <w:tr w:rsidR="006259ED" w:rsidRPr="00B92056" w14:paraId="3E943C86"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0ED94B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56DE3C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3C819D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4F25C28A"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7E2BE5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 xml:space="preserve">Laura </w:t>
            </w:r>
            <w:proofErr w:type="spellStart"/>
            <w:r w:rsidRPr="00B92056">
              <w:rPr>
                <w:rFonts w:eastAsia="Times New Roman" w:cstheme="minorHAnsi"/>
                <w:color w:val="000000" w:themeColor="text1"/>
                <w:sz w:val="24"/>
                <w:lang w:eastAsia="en-GB"/>
              </w:rPr>
              <w:t>Matteoni</w:t>
            </w:r>
            <w:proofErr w:type="spellEnd"/>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0ACEB6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senco@sacredheart.herts.sch.uk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4CF48B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01920 461678 </w:t>
            </w:r>
          </w:p>
        </w:tc>
      </w:tr>
    </w:tbl>
    <w:p w14:paraId="76A5002C" w14:textId="77777777" w:rsidR="006259ED" w:rsidRPr="00B92056" w:rsidRDefault="006259ED" w:rsidP="006259ED">
      <w:pPr>
        <w:autoSpaceDE w:val="0"/>
        <w:autoSpaceDN w:val="0"/>
        <w:adjustRightInd w:val="0"/>
        <w:spacing w:after="0"/>
        <w:rPr>
          <w:rFonts w:eastAsia="Times New Roman" w:cstheme="minorHAnsi"/>
          <w:b/>
          <w:color w:val="000000" w:themeColor="text1"/>
          <w:sz w:val="24"/>
          <w:lang w:eastAsia="en-GB"/>
        </w:rPr>
      </w:pPr>
    </w:p>
    <w:p w14:paraId="3304823C" w14:textId="77777777" w:rsidR="006259ED" w:rsidRPr="00B92056" w:rsidRDefault="006259ED" w:rsidP="006259ED">
      <w:pPr>
        <w:spacing w:after="0"/>
        <w:ind w:left="360" w:hanging="360"/>
        <w:textAlignment w:val="baseline"/>
        <w:rPr>
          <w:rFonts w:eastAsia="Times New Roman" w:cstheme="minorHAnsi"/>
          <w:b/>
          <w:bCs/>
          <w:color w:val="000000" w:themeColor="text1"/>
          <w:sz w:val="24"/>
          <w:u w:val="single"/>
          <w:lang w:eastAsia="en-GB"/>
        </w:rPr>
      </w:pPr>
      <w:proofErr w:type="spellStart"/>
      <w:r w:rsidRPr="00B92056">
        <w:rPr>
          <w:rFonts w:eastAsia="Times New Roman" w:cstheme="minorHAnsi"/>
          <w:b/>
          <w:bCs/>
          <w:color w:val="000000" w:themeColor="text1"/>
          <w:sz w:val="24"/>
          <w:u w:val="single"/>
          <w:lang w:eastAsia="en-GB"/>
        </w:rPr>
        <w:t>Senco</w:t>
      </w:r>
      <w:proofErr w:type="spellEnd"/>
      <w:r w:rsidRPr="00B92056">
        <w:rPr>
          <w:rFonts w:eastAsia="Times New Roman" w:cstheme="minorHAnsi"/>
          <w:b/>
          <w:bCs/>
          <w:color w:val="000000" w:themeColor="text1"/>
          <w:sz w:val="24"/>
          <w:u w:val="single"/>
          <w:lang w:eastAsia="en-GB"/>
        </w:rPr>
        <w:t xml:space="preserve"> </w:t>
      </w:r>
    </w:p>
    <w:p w14:paraId="4F050127"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Mary’s Catholic School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49373498"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E0A085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1EEBCE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ED1FF2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55F1E86A"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5E97D7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H</w:t>
            </w:r>
            <w:r w:rsidRPr="00B92056">
              <w:rPr>
                <w:color w:val="000000" w:themeColor="text1"/>
                <w:sz w:val="24"/>
              </w:rPr>
              <w:t>elen Johnston</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9800F2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h.johnston@stmarys.net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0D351B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01279 654901 </w:t>
            </w:r>
          </w:p>
        </w:tc>
      </w:tr>
    </w:tbl>
    <w:p w14:paraId="3C6E00AD"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631CC257"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Thomas of Canterbury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1"/>
        <w:gridCol w:w="3787"/>
        <w:gridCol w:w="2957"/>
      </w:tblGrid>
      <w:tr w:rsidR="006259ED" w:rsidRPr="00B92056" w14:paraId="4C5288FC" w14:textId="77777777" w:rsidTr="009F11F7">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6158671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17787F6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04BC714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68EC28D6" w14:textId="77777777" w:rsidTr="009F11F7">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155DFD5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 xml:space="preserve">Emma </w:t>
            </w:r>
            <w:proofErr w:type="spellStart"/>
            <w:r w:rsidRPr="00B92056">
              <w:rPr>
                <w:rFonts w:eastAsia="Times New Roman" w:cstheme="minorHAnsi"/>
                <w:color w:val="000000" w:themeColor="text1"/>
                <w:sz w:val="24"/>
                <w:lang w:eastAsia="en-GB"/>
              </w:rPr>
              <w:t>Overett</w:t>
            </w:r>
            <w:proofErr w:type="spellEnd"/>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1CDE679" w14:textId="6CC2F3C2" w:rsidR="006259ED" w:rsidRPr="00B92056" w:rsidRDefault="009F11F7" w:rsidP="009F11F7">
            <w:pPr>
              <w:spacing w:after="0"/>
              <w:textAlignment w:val="baseline"/>
              <w:rPr>
                <w:rFonts w:eastAsia="Times New Roman" w:cstheme="minorHAnsi"/>
                <w:color w:val="000000" w:themeColor="text1"/>
                <w:sz w:val="24"/>
                <w:lang w:eastAsia="en-GB"/>
              </w:rPr>
            </w:pPr>
            <w:r>
              <w:t>e</w:t>
            </w:r>
            <w:r w:rsidR="006259ED" w:rsidRPr="00B92056">
              <w:t>mma.overett</w:t>
            </w:r>
            <w:hyperlink r:id="rId42" w:tgtFrame="_blank" w:history="1">
              <w:r w:rsidR="006259ED" w:rsidRPr="00B92056">
                <w:rPr>
                  <w:rFonts w:eastAsia="Times New Roman" w:cstheme="minorHAnsi"/>
                  <w:color w:val="000000" w:themeColor="text1"/>
                  <w:szCs w:val="20"/>
                  <w:lang w:eastAsia="en-GB"/>
                </w:rPr>
                <w:t>@stcanterbury.herts.sch.uk</w:t>
              </w:r>
            </w:hyperlink>
            <w:r w:rsidR="006259ED" w:rsidRPr="00B92056">
              <w:rPr>
                <w:rFonts w:eastAsia="Times New Roman" w:cstheme="minorHAnsi"/>
                <w:b/>
                <w:bCs/>
                <w:color w:val="000000" w:themeColor="text1"/>
                <w:szCs w:val="20"/>
                <w:lang w:eastAsia="en-GB"/>
              </w:rPr>
              <w:t> </w:t>
            </w:r>
            <w:r w:rsidR="006259ED" w:rsidRPr="00B92056">
              <w:rPr>
                <w:rFonts w:eastAsia="Times New Roman" w:cstheme="minorHAnsi"/>
                <w:color w:val="000000" w:themeColor="text1"/>
                <w:szCs w:val="20"/>
                <w:lang w:eastAsia="en-GB"/>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30F9C4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val="en" w:eastAsia="en-GB"/>
              </w:rPr>
              <w:t>01920 821450</w:t>
            </w:r>
            <w:r w:rsidRPr="00B92056">
              <w:rPr>
                <w:rFonts w:eastAsia="Times New Roman" w:cstheme="minorHAnsi"/>
                <w:color w:val="000000" w:themeColor="text1"/>
                <w:szCs w:val="20"/>
                <w:lang w:eastAsia="en-GB"/>
              </w:rPr>
              <w:t> </w:t>
            </w:r>
          </w:p>
        </w:tc>
      </w:tr>
    </w:tbl>
    <w:p w14:paraId="46E7850A"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3AE7AEAB"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Cross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43DC4726"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524AE6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B42E4C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04EA35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30F93713"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4A245C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Emma James</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05C06B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e.james@stcross.herts.sch.uk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57A541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01992 467309 </w:t>
            </w:r>
          </w:p>
        </w:tc>
      </w:tr>
    </w:tbl>
    <w:p w14:paraId="63C28E45"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39D8DA03"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Augustine’s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3D8C9133"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F3082F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31D7B2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D0A41D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40FD232F"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4AB1F1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Debbie Johnston</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3D41C0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Senco@stcross.herts.sch.uk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B44299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01992 463549 </w:t>
            </w:r>
          </w:p>
        </w:tc>
      </w:tr>
    </w:tbl>
    <w:p w14:paraId="4A3B8FED"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6A0D465F"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Hertford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002D539C"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A518B1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551F6B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47323B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2DBB2172"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5ED498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Rachel Mayes</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B2AD9A5"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43" w:history="1">
              <w:r w:rsidR="006259ED" w:rsidRPr="00B92056">
                <w:rPr>
                  <w:rStyle w:val="Hyperlink"/>
                </w:rPr>
                <w:t>senco</w:t>
              </w:r>
              <w:r w:rsidR="006259ED" w:rsidRPr="00B92056">
                <w:rPr>
                  <w:rStyle w:val="Hyperlink"/>
                  <w:rFonts w:eastAsia="Times New Roman" w:cstheme="minorHAnsi"/>
                  <w:szCs w:val="20"/>
                  <w:lang w:eastAsia="en-GB"/>
                </w:rPr>
                <w:t>@stjosephs255.herts.sch.uk</w:t>
              </w:r>
            </w:hyperlink>
            <w:r w:rsidR="006259ED" w:rsidRPr="00B92056">
              <w:rPr>
                <w:rFonts w:eastAsia="Times New Roman" w:cstheme="minorHAnsi"/>
                <w:color w:val="000000" w:themeColor="text1"/>
                <w:szCs w:val="20"/>
                <w:lang w:eastAsia="en-GB"/>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5EC851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01992 583 148 </w:t>
            </w:r>
          </w:p>
        </w:tc>
      </w:tr>
    </w:tbl>
    <w:p w14:paraId="7EFED492"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112DF428"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Waltham Cross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62687326"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AFC539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D20608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E2451F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30383C08"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C16688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Niki Rogers</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2B4AFD9"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44" w:history="1">
              <w:r w:rsidR="006259ED" w:rsidRPr="00B92056">
                <w:rPr>
                  <w:rStyle w:val="Hyperlink"/>
                </w:rPr>
                <w:t>senco</w:t>
              </w:r>
              <w:r w:rsidR="006259ED" w:rsidRPr="00B92056">
                <w:rPr>
                  <w:rStyle w:val="Hyperlink"/>
                  <w:rFonts w:asciiTheme="minorHAnsi" w:eastAsia="Times New Roman" w:hAnsiTheme="minorHAnsi" w:cstheme="minorHAnsi"/>
                  <w:szCs w:val="20"/>
                  <w:lang w:eastAsia="en-GB"/>
                </w:rPr>
                <w:t>@stjosephs351.herts.sch.uk</w:t>
              </w:r>
            </w:hyperlink>
            <w:r w:rsidR="006259ED" w:rsidRPr="00B92056">
              <w:rPr>
                <w:rFonts w:eastAsia="Times New Roman" w:cstheme="minorHAnsi"/>
                <w:color w:val="000000" w:themeColor="text1"/>
                <w:szCs w:val="20"/>
                <w:lang w:eastAsia="en-GB"/>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8CB097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01992 629503 </w:t>
            </w:r>
          </w:p>
        </w:tc>
      </w:tr>
    </w:tbl>
    <w:p w14:paraId="7863D226"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2881F471"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Bishop’s Stortford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tblGrid>
      <w:tr w:rsidR="006259ED" w:rsidRPr="00B92056" w14:paraId="193B8278"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C8B579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8ACDD3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AAFE6F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6896A1F2"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B09040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Ruth Rogers</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3ECFAA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senco@stjosephs207.herts.sch.uk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558BEA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01279 652576 </w:t>
            </w:r>
          </w:p>
        </w:tc>
      </w:tr>
    </w:tbl>
    <w:p w14:paraId="75CFB13B"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3BCF08FD"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Sacred Heart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3"/>
        <w:gridCol w:w="3208"/>
        <w:gridCol w:w="3055"/>
      </w:tblGrid>
      <w:tr w:rsidR="006259ED" w:rsidRPr="00B92056" w14:paraId="72D0FE04"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098A2C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Name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AA8C5F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7BE83B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3263DF46"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6ADD22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 xml:space="preserve">Laura </w:t>
            </w:r>
            <w:proofErr w:type="spellStart"/>
            <w:r w:rsidRPr="00B92056">
              <w:rPr>
                <w:rFonts w:eastAsia="Times New Roman" w:cstheme="minorHAnsi"/>
                <w:color w:val="000000" w:themeColor="text1"/>
                <w:sz w:val="24"/>
                <w:lang w:eastAsia="en-GB"/>
              </w:rPr>
              <w:t>Matteoni</w:t>
            </w:r>
            <w:proofErr w:type="spellEnd"/>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564990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senco@sacredheart.herts.sch.uk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F509B5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01920 461678 </w:t>
            </w:r>
          </w:p>
        </w:tc>
      </w:tr>
    </w:tbl>
    <w:p w14:paraId="3C7960A3" w14:textId="77777777" w:rsidR="006259ED" w:rsidRPr="00B92056" w:rsidRDefault="006259ED" w:rsidP="006259ED">
      <w:pPr>
        <w:spacing w:after="0"/>
        <w:ind w:left="360" w:hanging="360"/>
        <w:textAlignment w:val="baseline"/>
        <w:rPr>
          <w:rFonts w:eastAsia="Times New Roman" w:cstheme="minorHAnsi"/>
          <w:b/>
          <w:bCs/>
          <w:color w:val="000000" w:themeColor="text1"/>
          <w:sz w:val="24"/>
          <w:u w:val="single"/>
          <w:lang w:eastAsia="en-GB"/>
        </w:rPr>
      </w:pPr>
    </w:p>
    <w:p w14:paraId="177D2FC0" w14:textId="77777777" w:rsidR="006259ED" w:rsidRPr="00B92056" w:rsidRDefault="006259ED" w:rsidP="006259ED">
      <w:pPr>
        <w:spacing w:after="0"/>
        <w:ind w:left="360" w:hanging="360"/>
        <w:textAlignment w:val="baseline"/>
        <w:rPr>
          <w:rFonts w:eastAsia="Times New Roman" w:cstheme="minorHAnsi"/>
          <w:b/>
          <w:bCs/>
          <w:color w:val="000000" w:themeColor="text1"/>
          <w:sz w:val="24"/>
          <w:u w:val="single"/>
          <w:lang w:eastAsia="en-GB"/>
        </w:rPr>
      </w:pPr>
      <w:r w:rsidRPr="00B92056">
        <w:rPr>
          <w:rFonts w:eastAsia="Times New Roman" w:cstheme="minorHAnsi"/>
          <w:b/>
          <w:bCs/>
          <w:color w:val="000000" w:themeColor="text1"/>
          <w:sz w:val="24"/>
          <w:u w:val="single"/>
          <w:lang w:eastAsia="en-GB"/>
        </w:rPr>
        <w:t xml:space="preserve">The nominated Director for child protection </w:t>
      </w:r>
    </w:p>
    <w:p w14:paraId="389D86C2" w14:textId="77777777" w:rsidR="006259ED" w:rsidRPr="00B92056" w:rsidRDefault="006259ED" w:rsidP="006259ED">
      <w:pPr>
        <w:spacing w:after="0"/>
        <w:ind w:left="360" w:hanging="360"/>
        <w:textAlignment w:val="baseline"/>
        <w:rPr>
          <w:rFonts w:eastAsia="Times New Roman" w:cstheme="minorHAnsi"/>
          <w:color w:val="000000" w:themeColor="text1"/>
          <w:sz w:val="18"/>
          <w:szCs w:val="18"/>
          <w:lang w:eastAsia="en-GB"/>
        </w:rPr>
      </w:pP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555"/>
        <w:gridCol w:w="2895"/>
      </w:tblGrid>
      <w:tr w:rsidR="006259ED" w:rsidRPr="00B92056" w14:paraId="6CC1B61C"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E478830" w14:textId="77777777" w:rsidR="006259ED" w:rsidRPr="00B92056" w:rsidRDefault="006259ED" w:rsidP="009F11F7">
            <w:pPr>
              <w:spacing w:after="0"/>
              <w:textAlignment w:val="baseline"/>
              <w:rPr>
                <w:rFonts w:eastAsia="Times New Roman" w:cs="Arial"/>
                <w:color w:val="000000" w:themeColor="text1"/>
                <w:szCs w:val="20"/>
                <w:lang w:eastAsia="en-GB"/>
              </w:rPr>
            </w:pPr>
            <w:r w:rsidRPr="00B92056">
              <w:rPr>
                <w:rFonts w:eastAsia="Times New Roman" w:cs="Arial"/>
                <w:color w:val="000000" w:themeColor="text1"/>
                <w:szCs w:val="20"/>
                <w:lang w:eastAsia="en-GB"/>
              </w:rPr>
              <w:t> Name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69404664" w14:textId="77777777" w:rsidR="006259ED" w:rsidRPr="00B92056" w:rsidRDefault="006259ED" w:rsidP="009F11F7">
            <w:pPr>
              <w:spacing w:after="0"/>
              <w:textAlignment w:val="baseline"/>
              <w:rPr>
                <w:rFonts w:eastAsia="Times New Roman" w:cs="Arial"/>
                <w:color w:val="000000" w:themeColor="text1"/>
                <w:szCs w:val="20"/>
                <w:lang w:eastAsia="en-GB"/>
              </w:rPr>
            </w:pPr>
            <w:r w:rsidRPr="00B92056">
              <w:rPr>
                <w:rFonts w:eastAsia="Times New Roman" w:cs="Arial"/>
                <w:color w:val="000000" w:themeColor="text1"/>
                <w:szCs w:val="20"/>
                <w:lang w:eastAsia="en-GB"/>
              </w:rPr>
              <w:t>Email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61D969EE" w14:textId="77777777" w:rsidR="006259ED" w:rsidRPr="00B92056" w:rsidRDefault="006259ED" w:rsidP="009F11F7">
            <w:pPr>
              <w:spacing w:after="0"/>
              <w:textAlignment w:val="baseline"/>
              <w:rPr>
                <w:rFonts w:eastAsia="Times New Roman" w:cs="Arial"/>
                <w:color w:val="000000" w:themeColor="text1"/>
                <w:szCs w:val="20"/>
                <w:lang w:eastAsia="en-GB"/>
              </w:rPr>
            </w:pPr>
            <w:r w:rsidRPr="00B92056">
              <w:rPr>
                <w:rFonts w:eastAsia="Times New Roman" w:cs="Arial"/>
                <w:color w:val="000000" w:themeColor="text1"/>
                <w:szCs w:val="20"/>
                <w:lang w:eastAsia="en-GB"/>
              </w:rPr>
              <w:t>Telephone Number </w:t>
            </w:r>
          </w:p>
        </w:tc>
      </w:tr>
      <w:tr w:rsidR="006259ED" w:rsidRPr="00B92056" w14:paraId="3963C78D"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E744A87" w14:textId="77777777" w:rsidR="006259ED" w:rsidRPr="00B92056" w:rsidRDefault="006259ED" w:rsidP="009F11F7">
            <w:pPr>
              <w:spacing w:after="0"/>
              <w:textAlignment w:val="baseline"/>
              <w:rPr>
                <w:rFonts w:eastAsia="Times New Roman" w:cs="Arial"/>
                <w:color w:val="000000" w:themeColor="text1"/>
                <w:szCs w:val="20"/>
                <w:lang w:eastAsia="en-GB"/>
              </w:rPr>
            </w:pPr>
            <w:r w:rsidRPr="00B92056">
              <w:rPr>
                <w:rFonts w:cs="Arial"/>
                <w:color w:val="000000" w:themeColor="text1"/>
                <w:szCs w:val="20"/>
              </w:rPr>
              <w:t xml:space="preserve">Peter Harris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2E5C0EB6" w14:textId="77777777" w:rsidR="006259ED" w:rsidRPr="00B92056" w:rsidRDefault="006259ED" w:rsidP="009F11F7">
            <w:pPr>
              <w:spacing w:after="0"/>
              <w:textAlignment w:val="baseline"/>
              <w:rPr>
                <w:rFonts w:eastAsia="Times New Roman" w:cs="Arial"/>
                <w:color w:val="000000" w:themeColor="text1"/>
                <w:szCs w:val="20"/>
                <w:lang w:eastAsia="en-GB"/>
              </w:rPr>
            </w:pPr>
            <w:r w:rsidRPr="00B92056">
              <w:rPr>
                <w:rFonts w:cs="Arial"/>
                <w:color w:val="000000" w:themeColor="text1"/>
                <w:szCs w:val="20"/>
              </w:rPr>
              <w:t xml:space="preserve">p.harris@stfrancistrust.net and peterharris@rcdow.org.uk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1CAD24A6" w14:textId="77777777" w:rsidR="006259ED" w:rsidRPr="00B92056" w:rsidRDefault="006259ED" w:rsidP="009F11F7">
            <w:pPr>
              <w:spacing w:after="0"/>
              <w:textAlignment w:val="baseline"/>
              <w:rPr>
                <w:rFonts w:eastAsia="Times New Roman" w:cs="Arial"/>
                <w:color w:val="000000" w:themeColor="text1"/>
                <w:szCs w:val="20"/>
                <w:lang w:eastAsia="en-GB"/>
              </w:rPr>
            </w:pPr>
            <w:r w:rsidRPr="00B92056">
              <w:rPr>
                <w:rFonts w:cs="Arial"/>
                <w:color w:val="000000" w:themeColor="text1"/>
                <w:szCs w:val="20"/>
              </w:rPr>
              <w:t>01279 654 901</w:t>
            </w:r>
          </w:p>
        </w:tc>
      </w:tr>
    </w:tbl>
    <w:p w14:paraId="43EB3E7E" w14:textId="77777777" w:rsidR="006259ED" w:rsidRPr="00B92056" w:rsidRDefault="006259ED" w:rsidP="006259ED">
      <w:pPr>
        <w:spacing w:after="0"/>
        <w:ind w:left="360" w:hanging="36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 w:val="24"/>
          <w:lang w:eastAsia="en-GB"/>
        </w:rPr>
        <w:t> </w:t>
      </w:r>
    </w:p>
    <w:p w14:paraId="32C9528C" w14:textId="77777777" w:rsidR="006259ED" w:rsidRPr="00B92056" w:rsidRDefault="006259ED" w:rsidP="006259ED">
      <w:pPr>
        <w:spacing w:after="0"/>
        <w:ind w:left="360" w:hanging="360"/>
        <w:textAlignment w:val="baseline"/>
        <w:rPr>
          <w:rFonts w:eastAsia="Times New Roman" w:cstheme="minorHAnsi"/>
          <w:b/>
          <w:bCs/>
          <w:color w:val="000000" w:themeColor="text1"/>
          <w:sz w:val="24"/>
          <w:u w:val="single"/>
          <w:lang w:eastAsia="en-GB"/>
        </w:rPr>
      </w:pPr>
    </w:p>
    <w:p w14:paraId="7070987A" w14:textId="77777777" w:rsidR="006259ED" w:rsidRPr="00B92056" w:rsidRDefault="006259ED" w:rsidP="006259ED">
      <w:pPr>
        <w:spacing w:after="0"/>
        <w:ind w:left="360" w:hanging="360"/>
        <w:textAlignment w:val="baseline"/>
        <w:rPr>
          <w:rFonts w:eastAsia="Times New Roman" w:cstheme="minorHAnsi"/>
          <w:b/>
          <w:bCs/>
          <w:color w:val="000000" w:themeColor="text1"/>
          <w:sz w:val="24"/>
          <w:u w:val="single"/>
          <w:lang w:eastAsia="en-GB"/>
        </w:rPr>
      </w:pPr>
    </w:p>
    <w:p w14:paraId="2A96756F" w14:textId="77777777" w:rsidR="006259ED" w:rsidRPr="00B92056" w:rsidRDefault="006259ED" w:rsidP="006259ED">
      <w:pPr>
        <w:spacing w:after="0"/>
        <w:ind w:left="360" w:hanging="360"/>
        <w:textAlignment w:val="baseline"/>
        <w:rPr>
          <w:rFonts w:eastAsia="Times New Roman" w:cstheme="minorHAnsi"/>
          <w:b/>
          <w:bCs/>
          <w:color w:val="000000" w:themeColor="text1"/>
          <w:sz w:val="24"/>
          <w:u w:val="single"/>
          <w:lang w:eastAsia="en-GB"/>
        </w:rPr>
      </w:pPr>
    </w:p>
    <w:p w14:paraId="6923F991" w14:textId="77777777" w:rsidR="006259ED" w:rsidRPr="00B92056" w:rsidRDefault="006259ED" w:rsidP="006259ED">
      <w:pPr>
        <w:spacing w:after="0"/>
        <w:ind w:left="360" w:hanging="360"/>
        <w:textAlignment w:val="baseline"/>
        <w:rPr>
          <w:rFonts w:eastAsia="Times New Roman" w:cstheme="minorHAnsi"/>
          <w:b/>
          <w:bCs/>
          <w:color w:val="000000" w:themeColor="text1"/>
          <w:sz w:val="18"/>
          <w:szCs w:val="18"/>
          <w:u w:val="single"/>
          <w:lang w:eastAsia="en-GB"/>
        </w:rPr>
      </w:pPr>
      <w:r w:rsidRPr="00B92056">
        <w:rPr>
          <w:rFonts w:eastAsia="Times New Roman" w:cstheme="minorHAnsi"/>
          <w:b/>
          <w:bCs/>
          <w:color w:val="000000" w:themeColor="text1"/>
          <w:sz w:val="24"/>
          <w:u w:val="single"/>
          <w:lang w:eastAsia="en-GB"/>
        </w:rPr>
        <w:t>The nominated governor(s) for Child Protection for each school</w:t>
      </w:r>
    </w:p>
    <w:p w14:paraId="242A0C24" w14:textId="77777777" w:rsidR="006259ED" w:rsidRPr="00B92056" w:rsidRDefault="006259ED" w:rsidP="006259ED">
      <w:pPr>
        <w:spacing w:after="0"/>
        <w:ind w:left="360" w:hanging="36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 w:val="24"/>
          <w:lang w:eastAsia="en-GB"/>
        </w:rPr>
        <w:t> </w:t>
      </w:r>
    </w:p>
    <w:p w14:paraId="7C207A18"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Mary’s Catholic School </w:t>
      </w:r>
    </w:p>
    <w:tbl>
      <w:tblPr>
        <w:tblW w:w="96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1"/>
        <w:gridCol w:w="3540"/>
        <w:gridCol w:w="2950"/>
      </w:tblGrid>
      <w:tr w:rsidR="006259ED" w:rsidRPr="00B92056" w14:paraId="18F6D9F0" w14:textId="77777777" w:rsidTr="009F11F7">
        <w:tc>
          <w:tcPr>
            <w:tcW w:w="3201" w:type="dxa"/>
            <w:tcBorders>
              <w:top w:val="single" w:sz="6" w:space="0" w:color="auto"/>
              <w:left w:val="single" w:sz="6" w:space="0" w:color="auto"/>
              <w:bottom w:val="single" w:sz="6" w:space="0" w:color="auto"/>
              <w:right w:val="single" w:sz="6" w:space="0" w:color="auto"/>
            </w:tcBorders>
            <w:shd w:val="clear" w:color="auto" w:fill="auto"/>
            <w:hideMark/>
          </w:tcPr>
          <w:p w14:paraId="04F8F3B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DA9824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2950" w:type="dxa"/>
            <w:tcBorders>
              <w:top w:val="single" w:sz="6" w:space="0" w:color="auto"/>
              <w:left w:val="single" w:sz="6" w:space="0" w:color="auto"/>
              <w:bottom w:val="single" w:sz="6" w:space="0" w:color="auto"/>
              <w:right w:val="single" w:sz="6" w:space="0" w:color="auto"/>
            </w:tcBorders>
            <w:shd w:val="clear" w:color="auto" w:fill="auto"/>
            <w:hideMark/>
          </w:tcPr>
          <w:p w14:paraId="4AF7A16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23044EEC" w14:textId="77777777" w:rsidTr="009F11F7">
        <w:tc>
          <w:tcPr>
            <w:tcW w:w="3201" w:type="dxa"/>
            <w:tcBorders>
              <w:top w:val="single" w:sz="6" w:space="0" w:color="auto"/>
              <w:left w:val="single" w:sz="6" w:space="0" w:color="auto"/>
              <w:bottom w:val="single" w:sz="6" w:space="0" w:color="auto"/>
              <w:right w:val="single" w:sz="6" w:space="0" w:color="auto"/>
            </w:tcBorders>
            <w:shd w:val="clear" w:color="auto" w:fill="auto"/>
            <w:hideMark/>
          </w:tcPr>
          <w:p w14:paraId="51137B8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Robert New</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377558A" w14:textId="77777777" w:rsidR="006259ED" w:rsidRPr="00B92056" w:rsidRDefault="005A41F5" w:rsidP="009F11F7">
            <w:pPr>
              <w:spacing w:after="0"/>
              <w:textAlignment w:val="baseline"/>
              <w:rPr>
                <w:rFonts w:eastAsia="Times New Roman" w:cstheme="minorHAnsi"/>
                <w:color w:val="000000" w:themeColor="text1"/>
                <w:lang w:eastAsia="en-GB"/>
              </w:rPr>
            </w:pPr>
            <w:hyperlink r:id="rId45" w:history="1">
              <w:r w:rsidR="006259ED" w:rsidRPr="00B92056">
                <w:rPr>
                  <w:rStyle w:val="Hyperlink"/>
                  <w:rFonts w:asciiTheme="minorHAnsi" w:hAnsiTheme="minorHAnsi" w:cstheme="minorBidi"/>
                  <w:color w:val="000000" w:themeColor="text1"/>
                </w:rPr>
                <w:t>H</w:t>
              </w:r>
              <w:r w:rsidR="006259ED" w:rsidRPr="00B92056">
                <w:rPr>
                  <w:rStyle w:val="Hyperlink"/>
                  <w:rFonts w:asciiTheme="minorHAnsi" w:hAnsiTheme="minorHAnsi" w:cstheme="minorBidi"/>
                  <w:b/>
                  <w:bCs/>
                  <w:color w:val="000000" w:themeColor="text1"/>
                </w:rPr>
                <w:t>eadsPA</w:t>
              </w:r>
              <w:r w:rsidR="006259ED" w:rsidRPr="00B92056">
                <w:rPr>
                  <w:rStyle w:val="Hyperlink"/>
                  <w:rFonts w:asciiTheme="minorHAnsi" w:eastAsia="Times New Roman" w:hAnsiTheme="minorHAnsi" w:cstheme="minorHAnsi"/>
                  <w:b/>
                  <w:bCs/>
                  <w:color w:val="000000" w:themeColor="text1"/>
                  <w:lang w:eastAsia="en-GB"/>
                </w:rPr>
                <w:t>@stmarys.net</w:t>
              </w:r>
            </w:hyperlink>
          </w:p>
        </w:tc>
        <w:tc>
          <w:tcPr>
            <w:tcW w:w="2950" w:type="dxa"/>
            <w:tcBorders>
              <w:top w:val="single" w:sz="6" w:space="0" w:color="auto"/>
              <w:left w:val="single" w:sz="6" w:space="0" w:color="auto"/>
              <w:bottom w:val="single" w:sz="6" w:space="0" w:color="auto"/>
              <w:right w:val="single" w:sz="6" w:space="0" w:color="auto"/>
            </w:tcBorders>
            <w:shd w:val="clear" w:color="auto" w:fill="auto"/>
            <w:hideMark/>
          </w:tcPr>
          <w:p w14:paraId="44198B5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01279 654 901 </w:t>
            </w:r>
          </w:p>
        </w:tc>
      </w:tr>
    </w:tbl>
    <w:p w14:paraId="775468EE"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7C4A7150"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Thomas of Canterbury </w:t>
      </w:r>
    </w:p>
    <w:tbl>
      <w:tblPr>
        <w:tblW w:w="96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4177"/>
        <w:gridCol w:w="2828"/>
      </w:tblGrid>
      <w:tr w:rsidR="006259ED" w:rsidRPr="00B92056" w14:paraId="21C1E6F1" w14:textId="77777777" w:rsidTr="009F11F7">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4EE9F7D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4177" w:type="dxa"/>
            <w:tcBorders>
              <w:top w:val="single" w:sz="6" w:space="0" w:color="auto"/>
              <w:left w:val="single" w:sz="6" w:space="0" w:color="auto"/>
              <w:bottom w:val="single" w:sz="6" w:space="0" w:color="auto"/>
              <w:right w:val="single" w:sz="6" w:space="0" w:color="auto"/>
            </w:tcBorders>
            <w:shd w:val="clear" w:color="auto" w:fill="auto"/>
            <w:hideMark/>
          </w:tcPr>
          <w:p w14:paraId="00D5844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1A3FEF0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2694AD38" w14:textId="77777777" w:rsidTr="009F11F7">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26C5732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lang w:eastAsia="en-GB"/>
              </w:rPr>
              <w:t>Tim Mills</w:t>
            </w:r>
          </w:p>
        </w:tc>
        <w:tc>
          <w:tcPr>
            <w:tcW w:w="4177" w:type="dxa"/>
            <w:tcBorders>
              <w:top w:val="single" w:sz="6" w:space="0" w:color="auto"/>
              <w:left w:val="single" w:sz="6" w:space="0" w:color="auto"/>
              <w:bottom w:val="single" w:sz="6" w:space="0" w:color="auto"/>
              <w:right w:val="single" w:sz="6" w:space="0" w:color="auto"/>
            </w:tcBorders>
            <w:shd w:val="clear" w:color="auto" w:fill="auto"/>
            <w:hideMark/>
          </w:tcPr>
          <w:p w14:paraId="7FDF2E7D"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46" w:history="1">
              <w:r w:rsidR="006259ED" w:rsidRPr="00B92056">
                <w:rPr>
                  <w:rStyle w:val="Hyperlink"/>
                </w:rPr>
                <w:t>tim.mills</w:t>
              </w:r>
              <w:r w:rsidR="006259ED" w:rsidRPr="00B92056">
                <w:rPr>
                  <w:rStyle w:val="Hyperlink"/>
                  <w:rFonts w:eastAsia="Times New Roman" w:cstheme="minorHAnsi"/>
                  <w:szCs w:val="20"/>
                  <w:lang w:eastAsia="en-GB"/>
                </w:rPr>
                <w:t>@stcanterbury.herts.sch.uk</w:t>
              </w:r>
            </w:hyperlink>
            <w:r w:rsidR="006259ED" w:rsidRPr="00B92056">
              <w:rPr>
                <w:rFonts w:eastAsia="Times New Roman" w:cstheme="minorHAnsi"/>
                <w:color w:val="000000" w:themeColor="text1"/>
                <w:szCs w:val="20"/>
                <w:lang w:eastAsia="en-GB"/>
              </w:rPr>
              <w:t> </w:t>
            </w:r>
          </w:p>
        </w:tc>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3007640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01920 821450 </w:t>
            </w:r>
          </w:p>
        </w:tc>
      </w:tr>
    </w:tbl>
    <w:p w14:paraId="30C606ED" w14:textId="77777777" w:rsidR="006259ED" w:rsidRPr="00B92056" w:rsidRDefault="006259ED" w:rsidP="006259ED">
      <w:pPr>
        <w:spacing w:after="0"/>
        <w:textAlignment w:val="baseline"/>
        <w:rPr>
          <w:rFonts w:eastAsia="Times New Roman" w:cstheme="minorHAnsi"/>
          <w:color w:val="000000" w:themeColor="text1"/>
          <w:szCs w:val="20"/>
          <w:lang w:eastAsia="en-GB"/>
        </w:rPr>
      </w:pPr>
    </w:p>
    <w:p w14:paraId="380473D0"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Cross </w:t>
      </w:r>
    </w:p>
    <w:tbl>
      <w:tblPr>
        <w:tblW w:w="96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9"/>
        <w:gridCol w:w="3543"/>
        <w:gridCol w:w="2949"/>
      </w:tblGrid>
      <w:tr w:rsidR="006259ED" w:rsidRPr="00B92056" w14:paraId="500938D1" w14:textId="77777777" w:rsidTr="009F11F7">
        <w:tc>
          <w:tcPr>
            <w:tcW w:w="3199" w:type="dxa"/>
            <w:tcBorders>
              <w:top w:val="single" w:sz="6" w:space="0" w:color="auto"/>
              <w:left w:val="single" w:sz="6" w:space="0" w:color="auto"/>
              <w:bottom w:val="single" w:sz="6" w:space="0" w:color="auto"/>
              <w:right w:val="single" w:sz="6" w:space="0" w:color="auto"/>
            </w:tcBorders>
            <w:shd w:val="clear" w:color="auto" w:fill="auto"/>
            <w:hideMark/>
          </w:tcPr>
          <w:p w14:paraId="1DDBB18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10356B8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2949" w:type="dxa"/>
            <w:tcBorders>
              <w:top w:val="single" w:sz="6" w:space="0" w:color="auto"/>
              <w:left w:val="single" w:sz="6" w:space="0" w:color="auto"/>
              <w:bottom w:val="single" w:sz="6" w:space="0" w:color="auto"/>
              <w:right w:val="single" w:sz="6" w:space="0" w:color="auto"/>
            </w:tcBorders>
            <w:shd w:val="clear" w:color="auto" w:fill="auto"/>
            <w:hideMark/>
          </w:tcPr>
          <w:p w14:paraId="6C6A95F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13DC8BBE" w14:textId="77777777" w:rsidTr="009F11F7">
        <w:tc>
          <w:tcPr>
            <w:tcW w:w="3199" w:type="dxa"/>
            <w:tcBorders>
              <w:top w:val="single" w:sz="6" w:space="0" w:color="auto"/>
              <w:left w:val="single" w:sz="6" w:space="0" w:color="auto"/>
              <w:bottom w:val="single" w:sz="6" w:space="0" w:color="auto"/>
              <w:right w:val="single" w:sz="6" w:space="0" w:color="auto"/>
            </w:tcBorders>
            <w:shd w:val="clear" w:color="auto" w:fill="auto"/>
            <w:hideMark/>
          </w:tcPr>
          <w:p w14:paraId="0CD59A6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xml:space="preserve">Alex </w:t>
            </w:r>
            <w:proofErr w:type="spellStart"/>
            <w:r w:rsidRPr="00B92056">
              <w:rPr>
                <w:rFonts w:eastAsia="Times New Roman" w:cstheme="minorHAnsi"/>
                <w:color w:val="000000" w:themeColor="text1"/>
                <w:szCs w:val="20"/>
                <w:lang w:eastAsia="en-GB"/>
              </w:rPr>
              <w:t>Hannou</w:t>
            </w:r>
            <w:proofErr w:type="spellEnd"/>
            <w:r w:rsidRPr="00B92056">
              <w:rPr>
                <w:rFonts w:eastAsia="Times New Roman" w:cstheme="minorHAnsi"/>
                <w:color w:val="000000" w:themeColor="text1"/>
                <w:szCs w:val="20"/>
                <w:lang w:eastAsia="en-GB"/>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7990E0D1"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47" w:tgtFrame="_blank" w:history="1">
              <w:r w:rsidR="006259ED" w:rsidRPr="00B92056">
                <w:rPr>
                  <w:rFonts w:eastAsia="Times New Roman" w:cstheme="minorHAnsi"/>
                  <w:color w:val="000000" w:themeColor="text1"/>
                  <w:szCs w:val="20"/>
                  <w:lang w:eastAsia="en-GB"/>
                </w:rPr>
                <w:t>admin@stcross.herts.sch.uk</w:t>
              </w:r>
            </w:hyperlink>
            <w:r w:rsidR="006259ED" w:rsidRPr="00B92056">
              <w:rPr>
                <w:rFonts w:eastAsia="Times New Roman" w:cstheme="minorHAnsi"/>
                <w:color w:val="000000" w:themeColor="text1"/>
                <w:szCs w:val="20"/>
                <w:lang w:eastAsia="en-GB"/>
              </w:rPr>
              <w:t> </w:t>
            </w:r>
          </w:p>
        </w:tc>
        <w:tc>
          <w:tcPr>
            <w:tcW w:w="2949" w:type="dxa"/>
            <w:tcBorders>
              <w:top w:val="single" w:sz="6" w:space="0" w:color="auto"/>
              <w:left w:val="single" w:sz="6" w:space="0" w:color="auto"/>
              <w:bottom w:val="single" w:sz="6" w:space="0" w:color="auto"/>
              <w:right w:val="single" w:sz="6" w:space="0" w:color="auto"/>
            </w:tcBorders>
            <w:shd w:val="clear" w:color="auto" w:fill="auto"/>
            <w:hideMark/>
          </w:tcPr>
          <w:p w14:paraId="460DA0B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01992 467309 </w:t>
            </w:r>
          </w:p>
        </w:tc>
      </w:tr>
    </w:tbl>
    <w:p w14:paraId="0EE9AF06"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35EC3918"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Augustine’s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420"/>
        <w:gridCol w:w="3030"/>
      </w:tblGrid>
      <w:tr w:rsidR="006259ED" w:rsidRPr="00B92056" w14:paraId="2168031C"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257253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43C4EA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38A15C8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47E59C85"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E4C0F0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lang w:eastAsia="en-GB"/>
              </w:rPr>
              <w:t>Robert New –leaving end of term</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36E87E4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 xml:space="preserve">   TBC</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1041D06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01279 463549 </w:t>
            </w:r>
          </w:p>
        </w:tc>
      </w:tr>
    </w:tbl>
    <w:p w14:paraId="4EB279A0"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2FF0CAC3"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Hertford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420"/>
        <w:gridCol w:w="3030"/>
      </w:tblGrid>
      <w:tr w:rsidR="006259ED" w:rsidRPr="00B92056" w14:paraId="0637F236"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39F7A4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8239F2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699EA54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4D9E1AE9"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B53AB6E" w14:textId="77777777" w:rsidR="006259ED" w:rsidRPr="00B92056" w:rsidRDefault="006259ED" w:rsidP="009F11F7">
            <w:pPr>
              <w:spacing w:after="0"/>
              <w:textAlignment w:val="baseline"/>
              <w:rPr>
                <w:rFonts w:eastAsia="Times New Roman" w:cstheme="minorHAnsi"/>
                <w:color w:val="000000" w:themeColor="text1"/>
                <w:sz w:val="24"/>
                <w:lang w:eastAsia="en-GB"/>
              </w:rPr>
            </w:pPr>
            <w:proofErr w:type="spellStart"/>
            <w:r w:rsidRPr="00B92056">
              <w:rPr>
                <w:rFonts w:eastAsia="Times New Roman" w:cstheme="minorHAnsi"/>
                <w:color w:val="000000" w:themeColor="text1"/>
                <w:szCs w:val="20"/>
                <w:lang w:eastAsia="en-GB"/>
              </w:rPr>
              <w:t>Sheron</w:t>
            </w:r>
            <w:proofErr w:type="spellEnd"/>
            <w:r w:rsidRPr="00B92056">
              <w:rPr>
                <w:rFonts w:eastAsia="Times New Roman" w:cstheme="minorHAnsi"/>
                <w:color w:val="000000" w:themeColor="text1"/>
                <w:szCs w:val="20"/>
                <w:lang w:eastAsia="en-GB"/>
              </w:rPr>
              <w:t xml:space="preserve"> </w:t>
            </w:r>
            <w:proofErr w:type="spellStart"/>
            <w:r w:rsidRPr="00B92056">
              <w:rPr>
                <w:rFonts w:eastAsia="Times New Roman" w:cstheme="minorHAnsi"/>
                <w:color w:val="000000" w:themeColor="text1"/>
                <w:szCs w:val="20"/>
                <w:lang w:eastAsia="en-GB"/>
              </w:rPr>
              <w:t>Hynard</w:t>
            </w:r>
            <w:proofErr w:type="spellEnd"/>
            <w:r w:rsidRPr="00B92056">
              <w:rPr>
                <w:rFonts w:eastAsia="Times New Roman" w:cstheme="minorHAnsi"/>
                <w:color w:val="000000" w:themeColor="text1"/>
                <w:szCs w:val="20"/>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3E45C1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hynard@stjosephs255.herts.sch.uk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AAD18D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01992 583148 </w:t>
            </w:r>
          </w:p>
        </w:tc>
      </w:tr>
    </w:tbl>
    <w:p w14:paraId="457B48B1"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25A0854B"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Waltham Cross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420"/>
        <w:gridCol w:w="3030"/>
      </w:tblGrid>
      <w:tr w:rsidR="006259ED" w:rsidRPr="00B92056" w14:paraId="69C9F810"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A2663A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DCA4D4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65041C9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1D98A6E6"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43E7FE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Emma Kelly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CBD0DE4" w14:textId="77777777" w:rsidR="006259ED" w:rsidRPr="00B92056" w:rsidRDefault="005A41F5" w:rsidP="009F11F7">
            <w:pPr>
              <w:spacing w:after="0"/>
              <w:textAlignment w:val="baseline"/>
              <w:rPr>
                <w:rFonts w:eastAsia="Times New Roman" w:cstheme="minorHAnsi"/>
                <w:b/>
                <w:bCs/>
                <w:color w:val="000000" w:themeColor="text1"/>
                <w:sz w:val="24"/>
                <w:lang w:eastAsia="en-GB"/>
              </w:rPr>
            </w:pPr>
            <w:hyperlink r:id="rId48" w:history="1">
              <w:r w:rsidR="006259ED" w:rsidRPr="00B92056">
                <w:rPr>
                  <w:rStyle w:val="Hyperlink"/>
                  <w:rFonts w:asciiTheme="minorHAnsi" w:hAnsiTheme="minorHAnsi" w:cstheme="minorBidi"/>
                  <w:b/>
                  <w:bCs/>
                  <w:color w:val="000000" w:themeColor="text1"/>
                </w:rPr>
                <w:t>emmak</w:t>
              </w:r>
              <w:r w:rsidR="006259ED" w:rsidRPr="00B92056">
                <w:rPr>
                  <w:rStyle w:val="Hyperlink"/>
                  <w:rFonts w:asciiTheme="minorHAnsi" w:eastAsia="Times New Roman" w:hAnsiTheme="minorHAnsi" w:cstheme="minorHAnsi"/>
                  <w:b/>
                  <w:bCs/>
                  <w:color w:val="000000" w:themeColor="text1"/>
                  <w:szCs w:val="20"/>
                  <w:lang w:eastAsia="en-GB"/>
                </w:rPr>
                <w:t>@stjosephs351.herts.sch.uk</w:t>
              </w:r>
            </w:hyperlink>
            <w:r w:rsidR="006259ED" w:rsidRPr="00B92056">
              <w:rPr>
                <w:rFonts w:eastAsia="Times New Roman" w:cstheme="minorHAnsi"/>
                <w:b/>
                <w:bCs/>
                <w:color w:val="000000" w:themeColor="text1"/>
                <w:szCs w:val="20"/>
                <w:lang w:eastAsia="en-GB"/>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BCAC94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01992 629503 </w:t>
            </w:r>
          </w:p>
        </w:tc>
      </w:tr>
    </w:tbl>
    <w:p w14:paraId="044793EF"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p>
    <w:p w14:paraId="4902EB26"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Bishop’s Stortford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3476"/>
        <w:gridCol w:w="3004"/>
      </w:tblGrid>
      <w:tr w:rsidR="006259ED" w:rsidRPr="00B92056" w14:paraId="2340B4D3"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003FAE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03BD518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10EE5BB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3F74EC41"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465D17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Veronica Taylor</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122127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governors@stjosephs207.herts.sch.uk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32AE3E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01279 652576 </w:t>
            </w:r>
          </w:p>
        </w:tc>
      </w:tr>
    </w:tbl>
    <w:p w14:paraId="03985854"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06813269"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Sacred Heart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720"/>
        <w:gridCol w:w="2895"/>
      </w:tblGrid>
      <w:tr w:rsidR="006259ED" w:rsidRPr="00B92056" w14:paraId="1D796451"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57799D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855DA0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109ACB6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7CD6DF37"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50A389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Michael Payne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042AB9ED"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49" w:history="1">
              <w:r w:rsidR="006259ED" w:rsidRPr="00B92056">
                <w:rPr>
                  <w:rStyle w:val="Hyperlink"/>
                </w:rPr>
                <w:t>chairofgov</w:t>
              </w:r>
              <w:r w:rsidR="006259ED" w:rsidRPr="00B92056">
                <w:rPr>
                  <w:rStyle w:val="Hyperlink"/>
                  <w:rFonts w:eastAsia="Times New Roman" w:cstheme="minorHAnsi"/>
                  <w:szCs w:val="20"/>
                  <w:lang w:eastAsia="en-GB"/>
                </w:rPr>
                <w:t>@sacredheart312.herts.sch.uk</w:t>
              </w:r>
            </w:hyperlink>
            <w:r w:rsidR="006259ED" w:rsidRPr="00B92056">
              <w:rPr>
                <w:rFonts w:eastAsia="Times New Roman" w:cstheme="minorHAnsi"/>
                <w:color w:val="000000" w:themeColor="text1"/>
                <w:szCs w:val="20"/>
                <w:lang w:eastAsia="en-GB"/>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762B793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01920 461678 </w:t>
            </w:r>
          </w:p>
        </w:tc>
      </w:tr>
    </w:tbl>
    <w:p w14:paraId="5A3E3AE3" w14:textId="77777777" w:rsidR="006259ED" w:rsidRPr="00B92056" w:rsidRDefault="006259ED" w:rsidP="006259ED">
      <w:pPr>
        <w:spacing w:after="0"/>
        <w:ind w:hanging="36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 w:val="24"/>
          <w:lang w:eastAsia="en-GB"/>
        </w:rPr>
        <w:t> </w:t>
      </w:r>
    </w:p>
    <w:p w14:paraId="206604B0" w14:textId="77777777" w:rsidR="006259ED" w:rsidRPr="00B92056" w:rsidRDefault="006259ED" w:rsidP="006259ED">
      <w:pPr>
        <w:spacing w:after="0"/>
        <w:ind w:left="360" w:hanging="360"/>
        <w:textAlignment w:val="baseline"/>
        <w:rPr>
          <w:rFonts w:eastAsia="Times New Roman" w:cstheme="minorHAnsi"/>
          <w:b/>
          <w:bCs/>
          <w:color w:val="000000" w:themeColor="text1"/>
          <w:sz w:val="18"/>
          <w:szCs w:val="18"/>
          <w:u w:val="single"/>
          <w:lang w:eastAsia="en-GB"/>
        </w:rPr>
      </w:pPr>
      <w:r w:rsidRPr="00B92056">
        <w:rPr>
          <w:rFonts w:eastAsia="Times New Roman" w:cstheme="minorHAnsi"/>
          <w:b/>
          <w:bCs/>
          <w:color w:val="000000" w:themeColor="text1"/>
          <w:sz w:val="24"/>
          <w:u w:val="single"/>
          <w:lang w:eastAsia="en-GB"/>
        </w:rPr>
        <w:t>The nominated Chair of governors, for child protection in each school</w:t>
      </w:r>
    </w:p>
    <w:p w14:paraId="04CE8ED6" w14:textId="77777777" w:rsidR="006259ED" w:rsidRPr="00B92056" w:rsidRDefault="006259ED" w:rsidP="006259ED">
      <w:pPr>
        <w:spacing w:after="0"/>
        <w:ind w:left="360" w:hanging="36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 w:val="24"/>
          <w:lang w:eastAsia="en-GB"/>
        </w:rPr>
        <w:t> </w:t>
      </w:r>
    </w:p>
    <w:p w14:paraId="034A5261"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Mary’s Catholic School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420"/>
        <w:gridCol w:w="3030"/>
      </w:tblGrid>
      <w:tr w:rsidR="006259ED" w:rsidRPr="00B92056" w14:paraId="730B822B"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547144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2E1B4C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47DFE2C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41541CAB"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B8DAD5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Paul Carroll</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53F0CD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p.carroll@stmarys.net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7EDB623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01279 654 901 </w:t>
            </w:r>
          </w:p>
        </w:tc>
      </w:tr>
    </w:tbl>
    <w:p w14:paraId="52DC9E9E"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74BDECB6"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Thomas of Canterbury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3"/>
        <w:gridCol w:w="4034"/>
        <w:gridCol w:w="2738"/>
      </w:tblGrid>
      <w:tr w:rsidR="006259ED" w:rsidRPr="00B92056" w14:paraId="17D70ECF" w14:textId="77777777" w:rsidTr="009F11F7">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352EEFB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4AFF59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D6E343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4767E75B" w14:textId="77777777" w:rsidTr="009F11F7">
        <w:tc>
          <w:tcPr>
            <w:tcW w:w="3195" w:type="dxa"/>
            <w:tcBorders>
              <w:top w:val="single" w:sz="6" w:space="0" w:color="auto"/>
              <w:left w:val="single" w:sz="6" w:space="0" w:color="auto"/>
              <w:bottom w:val="single" w:sz="6" w:space="0" w:color="auto"/>
              <w:right w:val="single" w:sz="6" w:space="0" w:color="auto"/>
            </w:tcBorders>
            <w:shd w:val="clear" w:color="auto" w:fill="auto"/>
          </w:tcPr>
          <w:p w14:paraId="305FDE5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David Lang</w:t>
            </w:r>
          </w:p>
        </w:tc>
        <w:tc>
          <w:tcPr>
            <w:tcW w:w="3510" w:type="dxa"/>
            <w:tcBorders>
              <w:top w:val="single" w:sz="6" w:space="0" w:color="auto"/>
              <w:left w:val="single" w:sz="6" w:space="0" w:color="auto"/>
              <w:bottom w:val="single" w:sz="6" w:space="0" w:color="auto"/>
              <w:right w:val="single" w:sz="6" w:space="0" w:color="auto"/>
            </w:tcBorders>
            <w:shd w:val="clear" w:color="auto" w:fill="auto"/>
          </w:tcPr>
          <w:p w14:paraId="68E1597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david.lang@stcanterbury.herts.sch.uk</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832FED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01920 821450 </w:t>
            </w:r>
          </w:p>
        </w:tc>
      </w:tr>
    </w:tbl>
    <w:p w14:paraId="7823790E"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03E7F69D"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Cross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420"/>
        <w:gridCol w:w="3030"/>
      </w:tblGrid>
      <w:tr w:rsidR="006259ED" w:rsidRPr="00B92056" w14:paraId="618FF674"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4ECA77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5E2916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4FF0BD0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65F4BB95"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AEE9C3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James Fitzgerald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EEC3FF9"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50" w:tgtFrame="_blank" w:history="1">
              <w:r w:rsidR="006259ED" w:rsidRPr="00B92056">
                <w:rPr>
                  <w:rFonts w:eastAsia="Times New Roman" w:cstheme="minorHAnsi"/>
                  <w:color w:val="000000" w:themeColor="text1"/>
                  <w:szCs w:val="20"/>
                  <w:lang w:eastAsia="en-GB"/>
                </w:rPr>
                <w:t>admin@stcross.herts.sch.uk</w:t>
              </w:r>
            </w:hyperlink>
            <w:r w:rsidR="006259ED" w:rsidRPr="00B92056">
              <w:rPr>
                <w:rFonts w:eastAsia="Times New Roman" w:cstheme="minorHAnsi"/>
                <w:color w:val="000000" w:themeColor="text1"/>
                <w:szCs w:val="20"/>
                <w:lang w:eastAsia="en-GB"/>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85F2AA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01992 467309 </w:t>
            </w:r>
          </w:p>
        </w:tc>
      </w:tr>
    </w:tbl>
    <w:p w14:paraId="78CD3EAF"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74EAAD91"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Augustine’s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420"/>
        <w:gridCol w:w="3030"/>
      </w:tblGrid>
      <w:tr w:rsidR="006259ED" w:rsidRPr="00B92056" w14:paraId="2F1DEC64"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A11866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D5D87C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482E3116"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2792E7DC"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A02722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Norah Flatley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AE2E48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nflatley@staugustines.herts.sch.uk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D65705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01279 463549 </w:t>
            </w:r>
          </w:p>
        </w:tc>
      </w:tr>
    </w:tbl>
    <w:p w14:paraId="49D5B63E"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26BD41C4" w14:textId="77777777" w:rsidR="006259ED" w:rsidRPr="00B92056" w:rsidRDefault="006259ED" w:rsidP="006259ED">
      <w:pPr>
        <w:spacing w:after="0"/>
        <w:textAlignment w:val="baseline"/>
        <w:rPr>
          <w:rFonts w:eastAsia="Times New Roman" w:cstheme="minorHAnsi"/>
          <w:color w:val="000000" w:themeColor="text1"/>
          <w:szCs w:val="20"/>
          <w:lang w:eastAsia="en-GB"/>
        </w:rPr>
      </w:pPr>
      <w:r w:rsidRPr="00B92056">
        <w:rPr>
          <w:rFonts w:eastAsia="Times New Roman" w:cstheme="minorHAnsi"/>
          <w:color w:val="000000" w:themeColor="text1"/>
          <w:szCs w:val="20"/>
          <w:lang w:eastAsia="en-GB"/>
        </w:rPr>
        <w:t>St Joseph’s Hertford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420"/>
        <w:gridCol w:w="3030"/>
      </w:tblGrid>
      <w:tr w:rsidR="006259ED" w:rsidRPr="00B92056" w14:paraId="63A42CAB"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590BC7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C9C01C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67FCADC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0D7DCA89"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C5299D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Fr Seamus O’Boyle</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7E5121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admin@staugustines.herts.sch.uk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9F3EAA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01279 463549 </w:t>
            </w:r>
          </w:p>
        </w:tc>
      </w:tr>
    </w:tbl>
    <w:p w14:paraId="2DCF9049"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p>
    <w:p w14:paraId="0EDF01EF"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Waltham Cross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0"/>
        <w:gridCol w:w="3465"/>
        <w:gridCol w:w="3030"/>
      </w:tblGrid>
      <w:tr w:rsidR="006259ED" w:rsidRPr="00B92056" w14:paraId="30C19584" w14:textId="77777777" w:rsidTr="009F11F7">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1C59F74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426F52C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43C67D4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4E475631" w14:textId="77777777" w:rsidTr="009F11F7">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0D91B8AE"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Michael McKay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2A66A8E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michaelM@stjosephs351.herts.sch.uk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3F69860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01992 629503 </w:t>
            </w:r>
          </w:p>
        </w:tc>
      </w:tr>
    </w:tbl>
    <w:p w14:paraId="21C2709E"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3B671692"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Bishop’s Stortford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5"/>
        <w:gridCol w:w="4101"/>
        <w:gridCol w:w="2729"/>
      </w:tblGrid>
      <w:tr w:rsidR="006259ED" w:rsidRPr="00B92056" w14:paraId="1B06057D" w14:textId="77777777" w:rsidTr="009F11F7">
        <w:tc>
          <w:tcPr>
            <w:tcW w:w="3165" w:type="dxa"/>
            <w:tcBorders>
              <w:top w:val="single" w:sz="6" w:space="0" w:color="auto"/>
              <w:left w:val="single" w:sz="6" w:space="0" w:color="auto"/>
              <w:bottom w:val="single" w:sz="6" w:space="0" w:color="auto"/>
              <w:right w:val="single" w:sz="6" w:space="0" w:color="auto"/>
            </w:tcBorders>
            <w:shd w:val="clear" w:color="auto" w:fill="auto"/>
            <w:hideMark/>
          </w:tcPr>
          <w:p w14:paraId="7CD9A93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53D9C7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67A75F7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41F3DCD7" w14:textId="77777777" w:rsidTr="009F11F7">
        <w:tc>
          <w:tcPr>
            <w:tcW w:w="3165" w:type="dxa"/>
            <w:tcBorders>
              <w:top w:val="single" w:sz="6" w:space="0" w:color="auto"/>
              <w:left w:val="single" w:sz="6" w:space="0" w:color="auto"/>
              <w:bottom w:val="single" w:sz="6" w:space="0" w:color="auto"/>
              <w:right w:val="single" w:sz="6" w:space="0" w:color="auto"/>
            </w:tcBorders>
            <w:shd w:val="clear" w:color="auto" w:fill="auto"/>
          </w:tcPr>
          <w:p w14:paraId="510D5B2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Veronica Taylor</w:t>
            </w:r>
          </w:p>
        </w:tc>
        <w:tc>
          <w:tcPr>
            <w:tcW w:w="3480" w:type="dxa"/>
            <w:tcBorders>
              <w:top w:val="single" w:sz="6" w:space="0" w:color="auto"/>
              <w:left w:val="single" w:sz="6" w:space="0" w:color="auto"/>
              <w:bottom w:val="single" w:sz="6" w:space="0" w:color="auto"/>
              <w:right w:val="single" w:sz="6" w:space="0" w:color="auto"/>
            </w:tcBorders>
            <w:shd w:val="clear" w:color="auto" w:fill="auto"/>
          </w:tcPr>
          <w:p w14:paraId="086F0A1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governors@stjosephs207.herts.sch.uk</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26E1DD4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01279 652576 </w:t>
            </w:r>
          </w:p>
        </w:tc>
      </w:tr>
    </w:tbl>
    <w:p w14:paraId="436C0656"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223BF01B"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Sacred Heart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1"/>
        <w:gridCol w:w="3720"/>
        <w:gridCol w:w="2994"/>
      </w:tblGrid>
      <w:tr w:rsidR="006259ED" w:rsidRPr="00B92056" w14:paraId="500D0B90" w14:textId="77777777" w:rsidTr="009F11F7">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7076EDA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1D87580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6C49389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3049197E" w14:textId="77777777" w:rsidTr="009F11F7">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F81865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Michael Payne</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470B1763"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51" w:tgtFrame="_blank" w:history="1">
              <w:r w:rsidR="006259ED" w:rsidRPr="00B92056">
                <w:rPr>
                  <w:rFonts w:eastAsia="Times New Roman" w:cstheme="minorHAnsi"/>
                  <w:color w:val="000000" w:themeColor="text1"/>
                  <w:szCs w:val="20"/>
                  <w:lang w:eastAsia="en-GB"/>
                </w:rPr>
                <w:t>chairofgov@sacredheart312.herts.sch.uk</w:t>
              </w:r>
            </w:hyperlink>
            <w:r w:rsidR="006259ED" w:rsidRPr="00B92056">
              <w:rPr>
                <w:rFonts w:eastAsia="Times New Roman" w:cstheme="minorHAnsi"/>
                <w:color w:val="000000" w:themeColor="text1"/>
                <w:szCs w:val="20"/>
                <w:lang w:eastAsia="en-GB"/>
              </w:rPr>
              <w:t> </w:t>
            </w:r>
          </w:p>
        </w:tc>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0F8D06C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01920 461678 </w:t>
            </w:r>
          </w:p>
        </w:tc>
      </w:tr>
    </w:tbl>
    <w:p w14:paraId="7F63C884" w14:textId="77777777" w:rsidR="006259ED" w:rsidRPr="00B92056" w:rsidRDefault="006259ED" w:rsidP="006259ED">
      <w:pPr>
        <w:spacing w:after="0"/>
        <w:ind w:left="360" w:hanging="36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 w:val="24"/>
          <w:lang w:eastAsia="en-GB"/>
        </w:rPr>
        <w:t> </w:t>
      </w:r>
    </w:p>
    <w:p w14:paraId="321076AD" w14:textId="77777777" w:rsidR="006259ED" w:rsidRPr="00B92056" w:rsidRDefault="006259ED" w:rsidP="006259ED">
      <w:pPr>
        <w:spacing w:after="0"/>
        <w:ind w:left="360" w:hanging="360"/>
        <w:textAlignment w:val="baseline"/>
        <w:rPr>
          <w:rFonts w:eastAsia="Times New Roman" w:cstheme="minorHAnsi"/>
          <w:b/>
          <w:bCs/>
          <w:color w:val="000000" w:themeColor="text1"/>
          <w:sz w:val="18"/>
          <w:szCs w:val="18"/>
          <w:u w:val="single"/>
          <w:lang w:eastAsia="en-GB"/>
        </w:rPr>
      </w:pPr>
      <w:r w:rsidRPr="00B92056">
        <w:rPr>
          <w:rFonts w:eastAsia="Times New Roman" w:cstheme="minorHAnsi"/>
          <w:b/>
          <w:bCs/>
          <w:color w:val="000000" w:themeColor="text1"/>
          <w:sz w:val="24"/>
          <w:u w:val="single"/>
          <w:lang w:eastAsia="en-GB"/>
        </w:rPr>
        <w:t xml:space="preserve">The nominated Vice Chair of governors, for child protection in each school </w:t>
      </w:r>
    </w:p>
    <w:p w14:paraId="3CA5951A" w14:textId="77777777" w:rsidR="006259ED" w:rsidRPr="00B92056" w:rsidRDefault="006259ED" w:rsidP="006259ED">
      <w:pPr>
        <w:spacing w:after="0"/>
        <w:ind w:left="360" w:hanging="36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 w:val="24"/>
          <w:lang w:eastAsia="en-GB"/>
        </w:rPr>
        <w:t> </w:t>
      </w:r>
    </w:p>
    <w:p w14:paraId="3755E083"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Mary’s Catholic School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420"/>
        <w:gridCol w:w="3030"/>
      </w:tblGrid>
      <w:tr w:rsidR="006259ED" w:rsidRPr="00B92056" w14:paraId="74304F66"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492C1C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D21C8D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542395A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380B6591"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C62FD4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xml:space="preserve">Caroline </w:t>
            </w:r>
            <w:proofErr w:type="spellStart"/>
            <w:r w:rsidRPr="00B92056">
              <w:rPr>
                <w:rFonts w:eastAsia="Times New Roman" w:cstheme="minorHAnsi"/>
                <w:color w:val="000000" w:themeColor="text1"/>
                <w:szCs w:val="20"/>
                <w:lang w:eastAsia="en-GB"/>
              </w:rPr>
              <w:t>Dundridge</w:t>
            </w:r>
            <w:proofErr w:type="spellEnd"/>
            <w:r w:rsidRPr="00B92056">
              <w:rPr>
                <w:rFonts w:eastAsia="Times New Roman" w:cstheme="minorHAnsi"/>
                <w:color w:val="000000" w:themeColor="text1"/>
                <w:szCs w:val="20"/>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C9C7FE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c.dundridge@stmarys.net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1AE4011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01279 654 901 </w:t>
            </w:r>
          </w:p>
        </w:tc>
      </w:tr>
    </w:tbl>
    <w:p w14:paraId="28442FB6"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5AE73042"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Thomas of Canterbury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6"/>
        <w:gridCol w:w="3842"/>
        <w:gridCol w:w="2837"/>
      </w:tblGrid>
      <w:tr w:rsidR="006259ED" w:rsidRPr="00B92056" w14:paraId="3F1A124E" w14:textId="77777777" w:rsidTr="009F11F7">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7233375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31DE8C2D"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1B45B2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69F37AB0" w14:textId="77777777" w:rsidTr="009F11F7">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663D0F1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Jeremiah Walsh</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4F785CD0"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52" w:tgtFrame="_blank" w:history="1">
              <w:r w:rsidR="006259ED" w:rsidRPr="00B92056">
                <w:rPr>
                  <w:rFonts w:eastAsia="Times New Roman" w:cstheme="minorHAnsi"/>
                  <w:color w:val="000000" w:themeColor="text1"/>
                  <w:szCs w:val="20"/>
                  <w:lang w:eastAsia="en-GB"/>
                </w:rPr>
                <w:t>jeremiah.walsh@stcanterbury.herts.sch.uk</w:t>
              </w:r>
            </w:hyperlink>
            <w:r w:rsidR="006259ED" w:rsidRPr="00B92056">
              <w:rPr>
                <w:rFonts w:eastAsia="Times New Roman" w:cstheme="minorHAnsi"/>
                <w:color w:val="000000" w:themeColor="text1"/>
                <w:szCs w:val="20"/>
                <w:lang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78D7CA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val="en" w:eastAsia="en-GB"/>
              </w:rPr>
              <w:t>01920 821450</w:t>
            </w:r>
            <w:r w:rsidRPr="00B92056">
              <w:rPr>
                <w:rFonts w:eastAsia="Times New Roman" w:cstheme="minorHAnsi"/>
                <w:color w:val="000000" w:themeColor="text1"/>
                <w:szCs w:val="20"/>
                <w:lang w:eastAsia="en-GB"/>
              </w:rPr>
              <w:t> </w:t>
            </w:r>
          </w:p>
        </w:tc>
      </w:tr>
    </w:tbl>
    <w:p w14:paraId="3CB6AD58" w14:textId="77777777" w:rsidR="006259ED" w:rsidRPr="00B92056" w:rsidRDefault="006259ED" w:rsidP="006259ED">
      <w:pPr>
        <w:spacing w:after="0"/>
        <w:textAlignment w:val="baseline"/>
        <w:rPr>
          <w:rFonts w:eastAsia="Times New Roman" w:cstheme="minorHAnsi"/>
          <w:color w:val="000000" w:themeColor="text1"/>
          <w:szCs w:val="20"/>
          <w:lang w:eastAsia="en-GB"/>
        </w:rPr>
      </w:pPr>
    </w:p>
    <w:p w14:paraId="4724E907"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Cross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420"/>
        <w:gridCol w:w="3030"/>
      </w:tblGrid>
      <w:tr w:rsidR="006259ED" w:rsidRPr="00B92056" w14:paraId="5C389665"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E0C862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182C95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41726279"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23528034"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1EE83C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Rhian Hanson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641152C"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53" w:tgtFrame="_blank" w:history="1">
              <w:r w:rsidR="006259ED" w:rsidRPr="00B92056">
                <w:rPr>
                  <w:rFonts w:eastAsia="Times New Roman" w:cstheme="minorHAnsi"/>
                  <w:color w:val="000000" w:themeColor="text1"/>
                  <w:szCs w:val="20"/>
                  <w:lang w:eastAsia="en-GB"/>
                </w:rPr>
                <w:t>admin@stcross.herts.sch.uk</w:t>
              </w:r>
            </w:hyperlink>
            <w:r w:rsidR="006259ED" w:rsidRPr="00B92056">
              <w:rPr>
                <w:rFonts w:eastAsia="Times New Roman" w:cstheme="minorHAnsi"/>
                <w:color w:val="000000" w:themeColor="text1"/>
                <w:szCs w:val="20"/>
                <w:lang w:eastAsia="en-GB"/>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79D60A3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01992 467309 </w:t>
            </w:r>
          </w:p>
        </w:tc>
      </w:tr>
    </w:tbl>
    <w:p w14:paraId="2F0D0290"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21282695"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Augustine’s </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420"/>
        <w:gridCol w:w="2865"/>
      </w:tblGrid>
      <w:tr w:rsidR="006259ED" w:rsidRPr="00B92056" w14:paraId="0F731CCB"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C5CD48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0532EC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236E81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178E0FA2"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E24481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xml:space="preserve"> TBC </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60EDF7D0"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 xml:space="preserve"> TBC</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448CA85"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01279 463549 </w:t>
            </w:r>
          </w:p>
        </w:tc>
      </w:tr>
    </w:tbl>
    <w:p w14:paraId="3FFA7FFC"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080CC0FD"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Hertford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420"/>
        <w:gridCol w:w="3030"/>
      </w:tblGrid>
      <w:tr w:rsidR="006259ED" w:rsidRPr="00B92056" w14:paraId="0F0ECF6C"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C54669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CF100BA"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44B5D73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31BC937F"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63825AB" w14:textId="77777777" w:rsidR="006259ED" w:rsidRPr="00B92056" w:rsidRDefault="006259ED" w:rsidP="009F11F7">
            <w:pPr>
              <w:spacing w:after="0"/>
              <w:textAlignment w:val="baseline"/>
              <w:rPr>
                <w:rFonts w:eastAsia="Times New Roman" w:cstheme="minorHAnsi"/>
                <w:color w:val="000000" w:themeColor="text1"/>
                <w:sz w:val="24"/>
                <w:lang w:eastAsia="en-GB"/>
              </w:rPr>
            </w:pPr>
            <w:proofErr w:type="spellStart"/>
            <w:r w:rsidRPr="00B92056">
              <w:rPr>
                <w:rFonts w:eastAsia="Times New Roman" w:cstheme="minorHAnsi"/>
                <w:color w:val="000000" w:themeColor="text1"/>
                <w:szCs w:val="20"/>
                <w:lang w:eastAsia="en-GB"/>
              </w:rPr>
              <w:t>Sheron</w:t>
            </w:r>
            <w:proofErr w:type="spellEnd"/>
            <w:r w:rsidRPr="00B92056">
              <w:rPr>
                <w:rFonts w:eastAsia="Times New Roman" w:cstheme="minorHAnsi"/>
                <w:color w:val="000000" w:themeColor="text1"/>
                <w:szCs w:val="20"/>
                <w:lang w:eastAsia="en-GB"/>
              </w:rPr>
              <w:t xml:space="preserve"> </w:t>
            </w:r>
            <w:proofErr w:type="spellStart"/>
            <w:r w:rsidRPr="00B92056">
              <w:rPr>
                <w:rFonts w:eastAsia="Times New Roman" w:cstheme="minorHAnsi"/>
                <w:color w:val="000000" w:themeColor="text1"/>
                <w:szCs w:val="20"/>
                <w:lang w:eastAsia="en-GB"/>
              </w:rPr>
              <w:t>Hynard</w:t>
            </w:r>
            <w:proofErr w:type="spellEnd"/>
            <w:r w:rsidRPr="00B92056">
              <w:rPr>
                <w:rFonts w:eastAsia="Times New Roman" w:cstheme="minorHAnsi"/>
                <w:color w:val="000000" w:themeColor="text1"/>
                <w:szCs w:val="20"/>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309FD3D"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54" w:tgtFrame="_blank" w:history="1">
              <w:r w:rsidR="006259ED" w:rsidRPr="00B92056">
                <w:rPr>
                  <w:rFonts w:eastAsia="Times New Roman" w:cstheme="minorHAnsi"/>
                  <w:color w:val="000000" w:themeColor="text1"/>
                  <w:szCs w:val="20"/>
                  <w:lang w:eastAsia="en-GB"/>
                </w:rPr>
                <w:t>admin@stjosephs255.herts.sch.uk</w:t>
              </w:r>
            </w:hyperlink>
            <w:r w:rsidR="006259ED" w:rsidRPr="00B92056">
              <w:rPr>
                <w:rFonts w:eastAsia="Times New Roman" w:cstheme="minorHAnsi"/>
                <w:color w:val="000000" w:themeColor="text1"/>
                <w:szCs w:val="20"/>
                <w:lang w:eastAsia="en-GB"/>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6145117B"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07856014618 </w:t>
            </w:r>
          </w:p>
        </w:tc>
      </w:tr>
    </w:tbl>
    <w:p w14:paraId="2A73339F"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2090355A"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Waltham Cross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420"/>
        <w:gridCol w:w="3030"/>
      </w:tblGrid>
      <w:tr w:rsidR="006259ED" w:rsidRPr="00B92056" w14:paraId="4DC1A044"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75B8853"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D89AEB1"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55FFB4A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058A71FF"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82E1C62"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Emma Kelly</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C03A09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t>emmak</w:t>
            </w:r>
            <w:hyperlink r:id="rId55" w:tgtFrame="_blank" w:history="1">
              <w:r w:rsidRPr="00B92056">
                <w:rPr>
                  <w:rFonts w:eastAsia="Times New Roman" w:cstheme="minorHAnsi"/>
                  <w:color w:val="000000" w:themeColor="text1"/>
                  <w:szCs w:val="20"/>
                  <w:lang w:eastAsia="en-GB"/>
                </w:rPr>
                <w:t>@stjosephs351.herts.sch.uk</w:t>
              </w:r>
            </w:hyperlink>
            <w:r w:rsidRPr="00B92056">
              <w:rPr>
                <w:rFonts w:eastAsia="Times New Roman" w:cstheme="minorHAnsi"/>
                <w:color w:val="000000" w:themeColor="text1"/>
                <w:szCs w:val="20"/>
                <w:lang w:eastAsia="en-GB"/>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723565A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01992 629503 </w:t>
            </w:r>
          </w:p>
        </w:tc>
      </w:tr>
    </w:tbl>
    <w:p w14:paraId="2B43F684"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6954E63D"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St Joseph’s Bishop’s Stortford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9"/>
        <w:gridCol w:w="3587"/>
        <w:gridCol w:w="2949"/>
      </w:tblGrid>
      <w:tr w:rsidR="006259ED" w:rsidRPr="00B92056" w14:paraId="6444EF99"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911AC84"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614358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4056FD6C"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B92056" w14:paraId="7327D208"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3A8B8D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xml:space="preserve">Kieran </w:t>
            </w:r>
            <w:proofErr w:type="spellStart"/>
            <w:r w:rsidRPr="00B92056">
              <w:rPr>
                <w:rFonts w:eastAsia="Times New Roman" w:cstheme="minorHAnsi"/>
                <w:color w:val="000000" w:themeColor="text1"/>
                <w:szCs w:val="20"/>
                <w:lang w:eastAsia="en-GB"/>
              </w:rPr>
              <w:t>McCauliffe</w:t>
            </w:r>
            <w:proofErr w:type="spellEnd"/>
            <w:r w:rsidRPr="00B92056">
              <w:rPr>
                <w:rFonts w:eastAsia="Times New Roman" w:cstheme="minorHAnsi"/>
                <w:color w:val="000000" w:themeColor="text1"/>
                <w:szCs w:val="20"/>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AC7FE67"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kmccauliffe@stjosephs207.herts.sch.uk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577774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01279 652576 </w:t>
            </w:r>
          </w:p>
        </w:tc>
      </w:tr>
    </w:tbl>
    <w:p w14:paraId="59B164AE"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 </w:t>
      </w:r>
    </w:p>
    <w:p w14:paraId="05705715" w14:textId="77777777" w:rsidR="006259ED" w:rsidRPr="00B92056" w:rsidRDefault="006259ED" w:rsidP="006259ED">
      <w:pPr>
        <w:spacing w:after="0"/>
        <w:textAlignment w:val="baseline"/>
        <w:rPr>
          <w:rFonts w:eastAsia="Times New Roman" w:cstheme="minorHAnsi"/>
          <w:color w:val="000000" w:themeColor="text1"/>
          <w:sz w:val="18"/>
          <w:szCs w:val="18"/>
          <w:lang w:eastAsia="en-GB"/>
        </w:rPr>
      </w:pPr>
      <w:r w:rsidRPr="00B92056">
        <w:rPr>
          <w:rFonts w:eastAsia="Times New Roman" w:cstheme="minorHAnsi"/>
          <w:color w:val="000000" w:themeColor="text1"/>
          <w:szCs w:val="20"/>
          <w:lang w:eastAsia="en-GB"/>
        </w:rPr>
        <w:t>Sacred Heart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420"/>
        <w:gridCol w:w="3030"/>
      </w:tblGrid>
      <w:tr w:rsidR="006259ED" w:rsidRPr="00B92056" w14:paraId="37FCFBCC"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1C97B5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 Name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98ED4EF"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Email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78BC47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Telephone Number </w:t>
            </w:r>
          </w:p>
        </w:tc>
      </w:tr>
      <w:tr w:rsidR="006259ED" w:rsidRPr="00C83FED" w14:paraId="3BBE6E08" w14:textId="77777777" w:rsidTr="009F11F7">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F549088" w14:textId="77777777" w:rsidR="006259ED" w:rsidRPr="00B92056"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 w:val="24"/>
                <w:lang w:eastAsia="en-GB"/>
              </w:rPr>
              <w:t>Bernadette Miele</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A399FEC" w14:textId="77777777" w:rsidR="006259ED" w:rsidRPr="00B92056" w:rsidRDefault="005A41F5" w:rsidP="009F11F7">
            <w:pPr>
              <w:spacing w:after="0"/>
              <w:textAlignment w:val="baseline"/>
              <w:rPr>
                <w:rFonts w:eastAsia="Times New Roman" w:cstheme="minorHAnsi"/>
                <w:color w:val="000000" w:themeColor="text1"/>
                <w:sz w:val="24"/>
                <w:lang w:eastAsia="en-GB"/>
              </w:rPr>
            </w:pPr>
            <w:hyperlink r:id="rId56" w:tgtFrame="_blank" w:history="1">
              <w:r w:rsidR="006259ED" w:rsidRPr="00B92056">
                <w:rPr>
                  <w:rFonts w:eastAsia="Times New Roman" w:cstheme="minorHAnsi"/>
                  <w:color w:val="000000" w:themeColor="text1"/>
                  <w:szCs w:val="20"/>
                  <w:lang w:eastAsia="en-GB"/>
                </w:rPr>
                <w:t>admin@sacredheart312.herts.sch.uk</w:t>
              </w:r>
            </w:hyperlink>
            <w:r w:rsidR="006259ED" w:rsidRPr="00B92056">
              <w:rPr>
                <w:rFonts w:eastAsia="Times New Roman" w:cstheme="minorHAnsi"/>
                <w:color w:val="000000" w:themeColor="text1"/>
                <w:szCs w:val="20"/>
                <w:lang w:eastAsia="en-GB"/>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3FB91DF1" w14:textId="77777777" w:rsidR="006259ED" w:rsidRPr="00C83FED" w:rsidRDefault="006259ED" w:rsidP="009F11F7">
            <w:pPr>
              <w:spacing w:after="0"/>
              <w:textAlignment w:val="baseline"/>
              <w:rPr>
                <w:rFonts w:eastAsia="Times New Roman" w:cstheme="minorHAnsi"/>
                <w:color w:val="000000" w:themeColor="text1"/>
                <w:sz w:val="24"/>
                <w:lang w:eastAsia="en-GB"/>
              </w:rPr>
            </w:pPr>
            <w:r w:rsidRPr="00B92056">
              <w:rPr>
                <w:rFonts w:eastAsia="Times New Roman" w:cstheme="minorHAnsi"/>
                <w:color w:val="000000" w:themeColor="text1"/>
                <w:szCs w:val="20"/>
                <w:lang w:eastAsia="en-GB"/>
              </w:rPr>
              <w:t>01920 461678</w:t>
            </w:r>
            <w:r w:rsidRPr="00C83FED">
              <w:rPr>
                <w:rFonts w:eastAsia="Times New Roman" w:cstheme="minorHAnsi"/>
                <w:color w:val="000000" w:themeColor="text1"/>
                <w:szCs w:val="20"/>
                <w:lang w:eastAsia="en-GB"/>
              </w:rPr>
              <w:t> </w:t>
            </w:r>
          </w:p>
        </w:tc>
      </w:tr>
    </w:tbl>
    <w:p w14:paraId="13900DB0" w14:textId="77777777" w:rsidR="006259ED" w:rsidRPr="00A4701D" w:rsidRDefault="006259ED" w:rsidP="006259ED">
      <w:pPr>
        <w:spacing w:after="0"/>
        <w:ind w:left="720"/>
        <w:textAlignment w:val="baseline"/>
        <w:rPr>
          <w:rFonts w:eastAsia="Times New Roman" w:cstheme="minorHAnsi"/>
          <w:color w:val="000000" w:themeColor="text1"/>
          <w:sz w:val="18"/>
          <w:szCs w:val="18"/>
          <w:lang w:eastAsia="en-GB"/>
        </w:rPr>
      </w:pPr>
      <w:r w:rsidRPr="00C83FED">
        <w:rPr>
          <w:rFonts w:eastAsia="Times New Roman" w:cstheme="minorHAnsi"/>
          <w:color w:val="000000" w:themeColor="text1"/>
          <w:sz w:val="24"/>
          <w:lang w:eastAsia="en-GB"/>
        </w:rPr>
        <w:t> </w:t>
      </w:r>
    </w:p>
    <w:p w14:paraId="5E065499" w14:textId="77777777" w:rsidR="00B538AF" w:rsidRDefault="00B538AF" w:rsidP="00B538AF">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B538AF" w14:paraId="7238B2D9" w14:textId="77777777" w:rsidTr="009F11F7">
        <w:tc>
          <w:tcPr>
            <w:tcW w:w="2819" w:type="dxa"/>
            <w:shd w:val="clear" w:color="auto" w:fill="F2F2F2" w:themeFill="background1" w:themeFillShade="F2"/>
          </w:tcPr>
          <w:p w14:paraId="33E85098" w14:textId="77777777" w:rsidR="00B538AF" w:rsidRDefault="00B538AF" w:rsidP="009F11F7">
            <w:pPr>
              <w:jc w:val="both"/>
              <w:rPr>
                <w:b/>
                <w:bCs/>
                <w:szCs w:val="20"/>
              </w:rPr>
            </w:pPr>
            <w:r w:rsidRPr="00A45C6C">
              <w:rPr>
                <w:b/>
                <w:bCs/>
                <w:sz w:val="22"/>
                <w:szCs w:val="22"/>
              </w:rPr>
              <w:t>Organisation / Role</w:t>
            </w:r>
          </w:p>
        </w:tc>
        <w:tc>
          <w:tcPr>
            <w:tcW w:w="2676" w:type="dxa"/>
            <w:shd w:val="clear" w:color="auto" w:fill="F2F2F2" w:themeFill="background1" w:themeFillShade="F2"/>
          </w:tcPr>
          <w:p w14:paraId="726896FB" w14:textId="77777777" w:rsidR="00B538AF" w:rsidRDefault="00B538AF" w:rsidP="009F11F7">
            <w:pPr>
              <w:jc w:val="both"/>
              <w:rPr>
                <w:b/>
                <w:bCs/>
                <w:szCs w:val="20"/>
              </w:rPr>
            </w:pPr>
            <w:r w:rsidRPr="00A45C6C">
              <w:rPr>
                <w:b/>
                <w:bCs/>
                <w:sz w:val="22"/>
                <w:szCs w:val="22"/>
              </w:rPr>
              <w:t>Name</w:t>
            </w:r>
          </w:p>
        </w:tc>
        <w:tc>
          <w:tcPr>
            <w:tcW w:w="3827" w:type="dxa"/>
            <w:shd w:val="clear" w:color="auto" w:fill="F2F2F2" w:themeFill="background1" w:themeFillShade="F2"/>
          </w:tcPr>
          <w:p w14:paraId="31750B21" w14:textId="77777777" w:rsidR="00B538AF" w:rsidRDefault="00B538AF" w:rsidP="009F11F7">
            <w:pPr>
              <w:jc w:val="both"/>
              <w:rPr>
                <w:b/>
                <w:bCs/>
                <w:szCs w:val="20"/>
              </w:rPr>
            </w:pPr>
            <w:r w:rsidRPr="00A45C6C">
              <w:rPr>
                <w:b/>
                <w:bCs/>
                <w:sz w:val="22"/>
                <w:szCs w:val="22"/>
              </w:rPr>
              <w:t>Contact details</w:t>
            </w:r>
          </w:p>
        </w:tc>
      </w:tr>
      <w:tr w:rsidR="00B538AF" w14:paraId="48ADE4FA" w14:textId="77777777" w:rsidTr="009F11F7">
        <w:tc>
          <w:tcPr>
            <w:tcW w:w="2819" w:type="dxa"/>
          </w:tcPr>
          <w:p w14:paraId="04322213" w14:textId="77777777" w:rsidR="00B538AF" w:rsidRPr="0022394C" w:rsidRDefault="00B538AF" w:rsidP="009F11F7">
            <w:pPr>
              <w:jc w:val="both"/>
              <w:rPr>
                <w:b/>
                <w:sz w:val="22"/>
                <w:szCs w:val="22"/>
              </w:rPr>
            </w:pPr>
            <w:r w:rsidRPr="68508F0D">
              <w:rPr>
                <w:sz w:val="22"/>
                <w:szCs w:val="22"/>
              </w:rPr>
              <w:t>Local Authority Designated Officer (LADO)</w:t>
            </w:r>
          </w:p>
        </w:tc>
        <w:tc>
          <w:tcPr>
            <w:tcW w:w="2676" w:type="dxa"/>
          </w:tcPr>
          <w:p w14:paraId="1251F478" w14:textId="77777777" w:rsidR="00B538AF" w:rsidRPr="0022394C" w:rsidRDefault="00B538AF" w:rsidP="009F11F7">
            <w:pPr>
              <w:jc w:val="both"/>
              <w:rPr>
                <w:b/>
                <w:sz w:val="22"/>
                <w:szCs w:val="22"/>
              </w:rPr>
            </w:pPr>
            <w:r w:rsidRPr="007C1DD4">
              <w:rPr>
                <w:sz w:val="22"/>
                <w:szCs w:val="22"/>
              </w:rPr>
              <w:t>Duty LADO</w:t>
            </w:r>
          </w:p>
        </w:tc>
        <w:tc>
          <w:tcPr>
            <w:tcW w:w="3827" w:type="dxa"/>
          </w:tcPr>
          <w:p w14:paraId="6D1C5098" w14:textId="77777777" w:rsidR="00B538AF" w:rsidRPr="00B41E66" w:rsidRDefault="005A41F5" w:rsidP="009F11F7">
            <w:pPr>
              <w:pStyle w:val="1bodycopy10pt"/>
              <w:rPr>
                <w:sz w:val="22"/>
                <w:szCs w:val="22"/>
                <w:lang w:val="pt-BR"/>
              </w:rPr>
            </w:pPr>
            <w:hyperlink r:id="rId57">
              <w:r w:rsidR="00B538AF" w:rsidRPr="00B41E66">
                <w:rPr>
                  <w:rStyle w:val="Hyperlink"/>
                  <w:sz w:val="22"/>
                  <w:szCs w:val="22"/>
                  <w:lang w:val="pt-BR"/>
                </w:rPr>
                <w:t>LADO.Referral@hertfordshire.gov.uk</w:t>
              </w:r>
            </w:hyperlink>
          </w:p>
          <w:p w14:paraId="724CCF7A" w14:textId="77777777" w:rsidR="00B538AF" w:rsidRPr="00B41E66" w:rsidRDefault="00B538AF" w:rsidP="009F11F7">
            <w:pPr>
              <w:pStyle w:val="1bodycopy10pt"/>
              <w:rPr>
                <w:i/>
                <w:iCs/>
                <w:sz w:val="22"/>
                <w:szCs w:val="22"/>
                <w:lang w:val="pt-BR"/>
              </w:rPr>
            </w:pPr>
          </w:p>
          <w:p w14:paraId="07C069B2" w14:textId="77777777" w:rsidR="00B538AF" w:rsidRPr="00B538AF" w:rsidRDefault="005A41F5" w:rsidP="009F11F7">
            <w:pPr>
              <w:pStyle w:val="1bodycopy10pt"/>
              <w:rPr>
                <w:sz w:val="22"/>
                <w:szCs w:val="22"/>
                <w:highlight w:val="magenta"/>
                <w:lang w:val="pt-BR"/>
              </w:rPr>
            </w:pPr>
            <w:hyperlink r:id="rId58" w:history="1">
              <w:r w:rsidR="00B538AF" w:rsidRPr="00B538AF">
                <w:rPr>
                  <w:rStyle w:val="Hyperlink"/>
                  <w:sz w:val="22"/>
                  <w:szCs w:val="22"/>
                  <w:highlight w:val="magenta"/>
                  <w:lang w:val="pt-BR"/>
                </w:rPr>
                <w:t>lado-referral-form.docx (live.com)</w:t>
              </w:r>
            </w:hyperlink>
          </w:p>
          <w:p w14:paraId="7BA37434" w14:textId="77777777" w:rsidR="00B538AF" w:rsidRPr="0022394C" w:rsidRDefault="00B538AF" w:rsidP="009F11F7">
            <w:pPr>
              <w:jc w:val="both"/>
              <w:rPr>
                <w:b/>
                <w:sz w:val="22"/>
                <w:szCs w:val="22"/>
              </w:rPr>
            </w:pPr>
            <w:r w:rsidRPr="00B538AF">
              <w:rPr>
                <w:i/>
                <w:iCs/>
                <w:sz w:val="22"/>
                <w:szCs w:val="22"/>
                <w:highlight w:val="magenta"/>
              </w:rPr>
              <w:t>Strictly for professionals use only</w:t>
            </w:r>
          </w:p>
        </w:tc>
      </w:tr>
      <w:tr w:rsidR="00B538AF" w14:paraId="21B5967B" w14:textId="77777777" w:rsidTr="009F11F7">
        <w:tc>
          <w:tcPr>
            <w:tcW w:w="2819" w:type="dxa"/>
          </w:tcPr>
          <w:p w14:paraId="52362ED9" w14:textId="77777777" w:rsidR="00B538AF" w:rsidRPr="0022394C" w:rsidRDefault="00B538AF" w:rsidP="009F11F7">
            <w:pPr>
              <w:rPr>
                <w:b/>
                <w:sz w:val="22"/>
                <w:szCs w:val="22"/>
              </w:rPr>
            </w:pPr>
            <w:r w:rsidRPr="007C1DD4">
              <w:rPr>
                <w:sz w:val="22"/>
                <w:szCs w:val="22"/>
              </w:rPr>
              <w:t xml:space="preserve">Hertfordshire County Council Children’s Social Care </w:t>
            </w:r>
          </w:p>
        </w:tc>
        <w:tc>
          <w:tcPr>
            <w:tcW w:w="2676" w:type="dxa"/>
          </w:tcPr>
          <w:p w14:paraId="03B0277B" w14:textId="77777777" w:rsidR="00B538AF" w:rsidRPr="0022394C" w:rsidRDefault="00B538AF" w:rsidP="009F11F7">
            <w:pPr>
              <w:jc w:val="both"/>
              <w:rPr>
                <w:b/>
                <w:sz w:val="22"/>
                <w:szCs w:val="22"/>
              </w:rPr>
            </w:pPr>
            <w:r w:rsidRPr="007C1DD4">
              <w:rPr>
                <w:sz w:val="22"/>
                <w:szCs w:val="22"/>
              </w:rPr>
              <w:t>Customer Service Centre</w:t>
            </w:r>
          </w:p>
        </w:tc>
        <w:tc>
          <w:tcPr>
            <w:tcW w:w="3827" w:type="dxa"/>
          </w:tcPr>
          <w:p w14:paraId="17E75BB3" w14:textId="77777777" w:rsidR="00B538AF" w:rsidRPr="0022394C" w:rsidRDefault="00B538AF" w:rsidP="009F11F7">
            <w:pPr>
              <w:jc w:val="both"/>
              <w:rPr>
                <w:b/>
                <w:sz w:val="22"/>
                <w:szCs w:val="22"/>
              </w:rPr>
            </w:pPr>
            <w:r w:rsidRPr="007C1DD4">
              <w:rPr>
                <w:rFonts w:cs="Arial"/>
                <w:color w:val="000000" w:themeColor="text1"/>
                <w:sz w:val="22"/>
                <w:szCs w:val="22"/>
              </w:rPr>
              <w:t>Children’s Services includes SOOHS (Out of Hours Service</w:t>
            </w:r>
            <w:r>
              <w:rPr>
                <w:rFonts w:cs="Arial"/>
                <w:color w:val="000000" w:themeColor="text1"/>
                <w:sz w:val="22"/>
                <w:szCs w:val="22"/>
              </w:rPr>
              <w:t xml:space="preserve"> </w:t>
            </w:r>
            <w:r w:rsidRPr="007C1DD4">
              <w:rPr>
                <w:rFonts w:cs="Arial"/>
                <w:color w:val="000000" w:themeColor="text1"/>
                <w:sz w:val="22"/>
                <w:szCs w:val="22"/>
              </w:rPr>
              <w:t>-</w:t>
            </w:r>
            <w:r>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B538AF" w14:paraId="381A33DA" w14:textId="77777777" w:rsidTr="009F11F7">
        <w:tc>
          <w:tcPr>
            <w:tcW w:w="2819" w:type="dxa"/>
          </w:tcPr>
          <w:p w14:paraId="4E5AA5DA" w14:textId="77777777" w:rsidR="00B538AF" w:rsidRPr="007C1DD4" w:rsidRDefault="00B538AF" w:rsidP="009F11F7">
            <w:pPr>
              <w:rPr>
                <w:sz w:val="22"/>
                <w:szCs w:val="22"/>
              </w:rPr>
            </w:pPr>
            <w:r>
              <w:rPr>
                <w:sz w:val="22"/>
                <w:szCs w:val="22"/>
              </w:rPr>
              <w:t xml:space="preserve">Families First </w:t>
            </w:r>
          </w:p>
        </w:tc>
        <w:tc>
          <w:tcPr>
            <w:tcW w:w="2676" w:type="dxa"/>
          </w:tcPr>
          <w:p w14:paraId="06998CBE" w14:textId="77777777" w:rsidR="00B538AF" w:rsidRDefault="00B538AF" w:rsidP="009F11F7">
            <w:pPr>
              <w:jc w:val="both"/>
              <w:rPr>
                <w:sz w:val="22"/>
                <w:szCs w:val="22"/>
              </w:rPr>
            </w:pPr>
            <w:r>
              <w:rPr>
                <w:sz w:val="22"/>
                <w:szCs w:val="22"/>
              </w:rPr>
              <w:t>Families First website, information for parents, carers and professionals</w:t>
            </w:r>
          </w:p>
          <w:p w14:paraId="4BB901C1" w14:textId="77777777" w:rsidR="00B538AF" w:rsidRDefault="00B538AF" w:rsidP="009F11F7">
            <w:pPr>
              <w:jc w:val="both"/>
              <w:rPr>
                <w:sz w:val="22"/>
                <w:szCs w:val="22"/>
              </w:rPr>
            </w:pPr>
          </w:p>
          <w:p w14:paraId="138533D0" w14:textId="77777777" w:rsidR="00B538AF" w:rsidRPr="007C1DD4" w:rsidRDefault="00B538AF" w:rsidP="009F11F7">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78217F36" w14:textId="77777777" w:rsidR="00B538AF" w:rsidRPr="007C1DD4" w:rsidRDefault="005A41F5" w:rsidP="009F11F7">
            <w:pPr>
              <w:rPr>
                <w:rFonts w:cs="Arial"/>
                <w:color w:val="000000" w:themeColor="text1"/>
                <w:sz w:val="22"/>
                <w:szCs w:val="22"/>
              </w:rPr>
            </w:pPr>
            <w:hyperlink r:id="rId59" w:history="1">
              <w:r w:rsidR="00B538AF" w:rsidRPr="00C960D7">
                <w:rPr>
                  <w:rStyle w:val="Hyperlink"/>
                  <w:rFonts w:cs="Arial"/>
                  <w:sz w:val="22"/>
                  <w:szCs w:val="22"/>
                </w:rPr>
                <w:t>Families First (hertfordshire.gov.uk)</w:t>
              </w:r>
            </w:hyperlink>
          </w:p>
        </w:tc>
      </w:tr>
      <w:tr w:rsidR="00B538AF" w14:paraId="19BBBFC1" w14:textId="77777777" w:rsidTr="009F11F7">
        <w:tc>
          <w:tcPr>
            <w:tcW w:w="2819" w:type="dxa"/>
          </w:tcPr>
          <w:p w14:paraId="60440823" w14:textId="77777777" w:rsidR="00B538AF" w:rsidRPr="0022394C" w:rsidRDefault="00B538AF" w:rsidP="009F11F7">
            <w:pPr>
              <w:spacing w:after="0"/>
              <w:jc w:val="both"/>
              <w:rPr>
                <w:b/>
                <w:sz w:val="22"/>
                <w:szCs w:val="22"/>
              </w:rPr>
            </w:pPr>
            <w:r w:rsidRPr="0FFB463F">
              <w:rPr>
                <w:sz w:val="22"/>
                <w:szCs w:val="22"/>
              </w:rPr>
              <w:t>Prevent</w:t>
            </w:r>
          </w:p>
        </w:tc>
        <w:tc>
          <w:tcPr>
            <w:tcW w:w="2676" w:type="dxa"/>
          </w:tcPr>
          <w:p w14:paraId="2CF90DAB" w14:textId="77777777" w:rsidR="00B538AF" w:rsidRDefault="00B538AF" w:rsidP="009F11F7">
            <w:pPr>
              <w:spacing w:after="0"/>
              <w:rPr>
                <w:sz w:val="22"/>
                <w:szCs w:val="22"/>
              </w:rPr>
            </w:pPr>
            <w:r w:rsidRPr="00391DB6">
              <w:rPr>
                <w:sz w:val="22"/>
                <w:szCs w:val="22"/>
              </w:rPr>
              <w:t xml:space="preserve">Prevent referrals </w:t>
            </w:r>
          </w:p>
          <w:p w14:paraId="698E22A0" w14:textId="77777777" w:rsidR="00B538AF" w:rsidRDefault="00B538AF" w:rsidP="009F11F7">
            <w:pPr>
              <w:spacing w:after="0"/>
              <w:rPr>
                <w:sz w:val="22"/>
                <w:szCs w:val="22"/>
              </w:rPr>
            </w:pPr>
          </w:p>
          <w:p w14:paraId="0CD3353C" w14:textId="77777777" w:rsidR="00B538AF" w:rsidRDefault="00B538AF" w:rsidP="009F11F7">
            <w:pPr>
              <w:spacing w:after="0"/>
              <w:rPr>
                <w:sz w:val="22"/>
                <w:szCs w:val="22"/>
              </w:rPr>
            </w:pPr>
          </w:p>
          <w:p w14:paraId="1DAE01DC" w14:textId="77777777" w:rsidR="00B538AF" w:rsidRPr="00F17801" w:rsidRDefault="00B538AF" w:rsidP="009F11F7">
            <w:pPr>
              <w:spacing w:after="0"/>
              <w:rPr>
                <w:sz w:val="22"/>
                <w:szCs w:val="22"/>
              </w:rPr>
            </w:pPr>
          </w:p>
          <w:p w14:paraId="378A1E34" w14:textId="77777777" w:rsidR="00B538AF" w:rsidRPr="00391DB6" w:rsidRDefault="00B538AF" w:rsidP="009F11F7">
            <w:pPr>
              <w:spacing w:after="0"/>
              <w:rPr>
                <w:sz w:val="22"/>
                <w:szCs w:val="22"/>
              </w:rPr>
            </w:pPr>
            <w:r w:rsidRPr="00391DB6">
              <w:rPr>
                <w:sz w:val="22"/>
                <w:szCs w:val="22"/>
              </w:rPr>
              <w:t>Parent guidance</w:t>
            </w:r>
          </w:p>
          <w:p w14:paraId="48B57D18" w14:textId="77777777" w:rsidR="00B538AF" w:rsidRPr="00391DB6" w:rsidRDefault="00B538AF" w:rsidP="009F11F7">
            <w:pPr>
              <w:spacing w:after="0"/>
              <w:rPr>
                <w:sz w:val="22"/>
                <w:szCs w:val="22"/>
              </w:rPr>
            </w:pPr>
          </w:p>
          <w:p w14:paraId="758CD124" w14:textId="77777777" w:rsidR="00B538AF" w:rsidRPr="00F17801" w:rsidRDefault="00B538AF" w:rsidP="009F11F7">
            <w:pPr>
              <w:spacing w:after="0"/>
              <w:rPr>
                <w:sz w:val="22"/>
                <w:szCs w:val="22"/>
              </w:rPr>
            </w:pPr>
          </w:p>
          <w:p w14:paraId="36404099" w14:textId="77777777" w:rsidR="00B538AF" w:rsidRPr="00391DB6" w:rsidRDefault="00B538AF" w:rsidP="009F11F7">
            <w:pPr>
              <w:spacing w:after="0"/>
              <w:rPr>
                <w:sz w:val="22"/>
                <w:szCs w:val="22"/>
              </w:rPr>
            </w:pPr>
            <w:r w:rsidRPr="00391DB6">
              <w:rPr>
                <w:sz w:val="22"/>
                <w:szCs w:val="22"/>
              </w:rPr>
              <w:t>Advice line for members of the public</w:t>
            </w:r>
          </w:p>
          <w:p w14:paraId="59FB046C" w14:textId="77777777" w:rsidR="00B538AF" w:rsidRDefault="00B538AF" w:rsidP="009F11F7">
            <w:pPr>
              <w:spacing w:after="0"/>
              <w:rPr>
                <w:sz w:val="22"/>
                <w:szCs w:val="22"/>
              </w:rPr>
            </w:pPr>
          </w:p>
          <w:p w14:paraId="0DE59115" w14:textId="77777777" w:rsidR="00B538AF" w:rsidRDefault="00B538AF" w:rsidP="009F11F7">
            <w:pPr>
              <w:spacing w:after="0"/>
              <w:rPr>
                <w:sz w:val="22"/>
                <w:szCs w:val="22"/>
              </w:rPr>
            </w:pPr>
          </w:p>
          <w:p w14:paraId="3AFB910B" w14:textId="77777777" w:rsidR="00B538AF" w:rsidRPr="0022394C" w:rsidRDefault="00B538AF" w:rsidP="009F11F7">
            <w:pPr>
              <w:spacing w:after="0"/>
              <w:jc w:val="both"/>
              <w:rPr>
                <w:b/>
                <w:sz w:val="22"/>
                <w:szCs w:val="22"/>
              </w:rPr>
            </w:pPr>
            <w:r w:rsidRPr="00391DB6">
              <w:rPr>
                <w:sz w:val="22"/>
                <w:szCs w:val="22"/>
              </w:rPr>
              <w:t>Channel helpline</w:t>
            </w:r>
          </w:p>
        </w:tc>
        <w:tc>
          <w:tcPr>
            <w:tcW w:w="3827" w:type="dxa"/>
          </w:tcPr>
          <w:p w14:paraId="5FF83899" w14:textId="77777777" w:rsidR="00B538AF" w:rsidRPr="00C960D7" w:rsidRDefault="00B538AF" w:rsidP="009F11F7">
            <w:pPr>
              <w:spacing w:after="0"/>
              <w:rPr>
                <w:rFonts w:cs="Arial"/>
                <w:sz w:val="22"/>
                <w:szCs w:val="22"/>
              </w:rPr>
            </w:pPr>
            <w:r w:rsidRPr="00C960D7">
              <w:rPr>
                <w:rFonts w:cs="Arial"/>
                <w:sz w:val="22"/>
                <w:szCs w:val="22"/>
              </w:rPr>
              <w:t xml:space="preserve">Prevent Referrals – </w:t>
            </w:r>
            <w:hyperlink r:id="rId60">
              <w:r w:rsidRPr="13D57375">
                <w:rPr>
                  <w:rStyle w:val="Hyperlink"/>
                  <w:rFonts w:cs="Arial"/>
                  <w:sz w:val="22"/>
                  <w:szCs w:val="22"/>
                  <w:highlight w:val="yellow"/>
                </w:rPr>
                <w:t>prevent@herts/police.uk</w:t>
              </w:r>
            </w:hyperlink>
          </w:p>
          <w:p w14:paraId="50A02B1C" w14:textId="77777777" w:rsidR="00B538AF" w:rsidRPr="00C960D7" w:rsidRDefault="005A41F5" w:rsidP="009F11F7">
            <w:pPr>
              <w:spacing w:after="0"/>
              <w:rPr>
                <w:rFonts w:cs="Arial"/>
                <w:sz w:val="22"/>
                <w:szCs w:val="22"/>
              </w:rPr>
            </w:pPr>
            <w:hyperlink r:id="rId61" w:history="1">
              <w:r w:rsidR="00B538AF" w:rsidRPr="00C960D7">
                <w:rPr>
                  <w:rStyle w:val="Hyperlink"/>
                  <w:rFonts w:eastAsia="Times New Roman" w:cs="Arial"/>
                  <w:sz w:val="22"/>
                  <w:szCs w:val="22"/>
                </w:rPr>
                <w:t>Prevent National Referral Form 2024</w:t>
              </w:r>
            </w:hyperlink>
          </w:p>
          <w:p w14:paraId="2BA2AFBC" w14:textId="77777777" w:rsidR="00B538AF" w:rsidRPr="00C960D7" w:rsidRDefault="00B538AF" w:rsidP="009F11F7">
            <w:pPr>
              <w:spacing w:after="0"/>
              <w:rPr>
                <w:rFonts w:cs="Arial"/>
                <w:sz w:val="22"/>
                <w:szCs w:val="22"/>
                <w:highlight w:val="cyan"/>
              </w:rPr>
            </w:pPr>
          </w:p>
          <w:p w14:paraId="1B3C7B9E" w14:textId="77777777" w:rsidR="00B538AF" w:rsidRPr="00C960D7" w:rsidRDefault="005A41F5" w:rsidP="009F11F7">
            <w:pPr>
              <w:spacing w:after="0"/>
              <w:rPr>
                <w:rFonts w:cs="Arial"/>
                <w:sz w:val="22"/>
                <w:szCs w:val="22"/>
              </w:rPr>
            </w:pPr>
            <w:hyperlink r:id="rId62" w:history="1">
              <w:r w:rsidR="00B538AF" w:rsidRPr="00C960D7">
                <w:rPr>
                  <w:rStyle w:val="Hyperlink"/>
                  <w:rFonts w:cs="Arial"/>
                  <w:sz w:val="22"/>
                  <w:szCs w:val="22"/>
                </w:rPr>
                <w:t>Parents' Booklet (educateagainsthate.com)</w:t>
              </w:r>
            </w:hyperlink>
          </w:p>
          <w:p w14:paraId="7A5F1856" w14:textId="77777777" w:rsidR="00B538AF" w:rsidRPr="00C960D7" w:rsidRDefault="00B538AF" w:rsidP="009F11F7">
            <w:pPr>
              <w:spacing w:after="0"/>
              <w:rPr>
                <w:rFonts w:cs="Arial"/>
                <w:sz w:val="22"/>
                <w:szCs w:val="22"/>
              </w:rPr>
            </w:pPr>
          </w:p>
          <w:p w14:paraId="2D35A76F" w14:textId="77777777" w:rsidR="00B538AF" w:rsidRPr="00C960D7" w:rsidRDefault="005A41F5" w:rsidP="009F11F7">
            <w:pPr>
              <w:spacing w:after="0"/>
              <w:rPr>
                <w:rStyle w:val="CommentReference"/>
                <w:rFonts w:cs="Arial"/>
                <w:sz w:val="22"/>
                <w:szCs w:val="22"/>
              </w:rPr>
            </w:pPr>
            <w:hyperlink r:id="rId63" w:history="1">
              <w:r w:rsidR="00B538AF" w:rsidRPr="00C960D7">
                <w:rPr>
                  <w:rFonts w:cs="Arial"/>
                  <w:color w:val="0000FF"/>
                  <w:sz w:val="22"/>
                  <w:szCs w:val="22"/>
                  <w:u w:val="single"/>
                </w:rPr>
                <w:t>ACT Early | Prevent radicalisation</w:t>
              </w:r>
            </w:hyperlink>
            <w:r w:rsidR="00B538AF" w:rsidRPr="00C960D7">
              <w:rPr>
                <w:rFonts w:cs="Arial"/>
                <w:sz w:val="22"/>
                <w:szCs w:val="22"/>
              </w:rPr>
              <w:t xml:space="preserve"> 0800 011 3764</w:t>
            </w:r>
          </w:p>
          <w:p w14:paraId="7E652177" w14:textId="77777777" w:rsidR="00B538AF" w:rsidRPr="00C960D7" w:rsidRDefault="00B538AF" w:rsidP="009F11F7">
            <w:pPr>
              <w:spacing w:after="0"/>
              <w:rPr>
                <w:rStyle w:val="CommentReference"/>
                <w:rFonts w:cs="Arial"/>
                <w:sz w:val="22"/>
                <w:szCs w:val="22"/>
              </w:rPr>
            </w:pPr>
          </w:p>
          <w:p w14:paraId="08C1D1C3" w14:textId="77777777" w:rsidR="00B538AF" w:rsidRPr="00C960D7" w:rsidRDefault="00B538AF" w:rsidP="009F11F7">
            <w:pPr>
              <w:spacing w:after="0"/>
              <w:rPr>
                <w:rStyle w:val="CommentReference"/>
                <w:rFonts w:cs="Arial"/>
                <w:sz w:val="22"/>
                <w:szCs w:val="22"/>
              </w:rPr>
            </w:pPr>
          </w:p>
          <w:p w14:paraId="0E98DF50" w14:textId="77777777" w:rsidR="00B538AF" w:rsidRPr="00C960D7" w:rsidRDefault="00B538AF" w:rsidP="009F11F7">
            <w:pPr>
              <w:spacing w:after="0"/>
              <w:rPr>
                <w:rFonts w:cs="Arial"/>
                <w:b/>
                <w:sz w:val="22"/>
                <w:szCs w:val="22"/>
              </w:rPr>
            </w:pPr>
            <w:r w:rsidRPr="00C960D7">
              <w:rPr>
                <w:rFonts w:cs="Arial"/>
                <w:sz w:val="22"/>
                <w:szCs w:val="22"/>
              </w:rPr>
              <w:t>020 7340 7264</w:t>
            </w:r>
          </w:p>
        </w:tc>
      </w:tr>
      <w:tr w:rsidR="00B538AF" w14:paraId="06778996" w14:textId="77777777" w:rsidTr="009F11F7">
        <w:tc>
          <w:tcPr>
            <w:tcW w:w="2819" w:type="dxa"/>
            <w:vAlign w:val="center"/>
          </w:tcPr>
          <w:p w14:paraId="52B811B9" w14:textId="77777777" w:rsidR="00B538AF" w:rsidRPr="0FFB463F" w:rsidRDefault="00B538AF" w:rsidP="009F11F7">
            <w:pPr>
              <w:jc w:val="both"/>
              <w:rPr>
                <w:sz w:val="22"/>
                <w:szCs w:val="22"/>
              </w:rPr>
            </w:pPr>
            <w:r w:rsidRPr="007C1DD4">
              <w:rPr>
                <w:sz w:val="22"/>
                <w:szCs w:val="22"/>
              </w:rPr>
              <w:t xml:space="preserve">NSPCC Helpline </w:t>
            </w:r>
          </w:p>
        </w:tc>
        <w:tc>
          <w:tcPr>
            <w:tcW w:w="2676" w:type="dxa"/>
            <w:vAlign w:val="center"/>
          </w:tcPr>
          <w:p w14:paraId="7A8CD266" w14:textId="77777777" w:rsidR="00B538AF" w:rsidRPr="00391DB6" w:rsidRDefault="00B538AF" w:rsidP="009F11F7">
            <w:pPr>
              <w:jc w:val="both"/>
              <w:rPr>
                <w:sz w:val="22"/>
                <w:szCs w:val="22"/>
              </w:rPr>
            </w:pPr>
            <w:r w:rsidRPr="007C1DD4">
              <w:rPr>
                <w:sz w:val="22"/>
                <w:szCs w:val="22"/>
              </w:rPr>
              <w:t xml:space="preserve">N/A </w:t>
            </w:r>
          </w:p>
        </w:tc>
        <w:tc>
          <w:tcPr>
            <w:tcW w:w="3827" w:type="dxa"/>
          </w:tcPr>
          <w:p w14:paraId="07709E5A" w14:textId="77777777" w:rsidR="00B538AF" w:rsidRPr="00E869E8" w:rsidRDefault="00B538AF" w:rsidP="009F11F7">
            <w:pPr>
              <w:rPr>
                <w:rFonts w:cs="Arial"/>
                <w:color w:val="525455"/>
                <w:sz w:val="22"/>
                <w:szCs w:val="22"/>
                <w:shd w:val="clear" w:color="auto" w:fill="FAFAFA"/>
              </w:rPr>
            </w:pPr>
            <w:r w:rsidRPr="007C1DD4">
              <w:rPr>
                <w:rFonts w:cs="Arial"/>
                <w:sz w:val="22"/>
                <w:szCs w:val="22"/>
              </w:rPr>
              <w:t xml:space="preserve">Call: </w:t>
            </w:r>
            <w:hyperlink r:id="rId64"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65"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B538AF" w14:paraId="67266374" w14:textId="77777777" w:rsidTr="009F11F7">
        <w:tc>
          <w:tcPr>
            <w:tcW w:w="2819" w:type="dxa"/>
            <w:vAlign w:val="center"/>
          </w:tcPr>
          <w:p w14:paraId="32E5FD62" w14:textId="77777777" w:rsidR="00B538AF" w:rsidRPr="0FFB463F" w:rsidRDefault="00B538AF" w:rsidP="009F11F7">
            <w:pPr>
              <w:jc w:val="both"/>
              <w:rPr>
                <w:sz w:val="22"/>
                <w:szCs w:val="22"/>
              </w:rPr>
            </w:pPr>
            <w:r w:rsidRPr="007C1DD4">
              <w:rPr>
                <w:sz w:val="22"/>
                <w:szCs w:val="22"/>
              </w:rPr>
              <w:t xml:space="preserve">Police </w:t>
            </w:r>
          </w:p>
        </w:tc>
        <w:tc>
          <w:tcPr>
            <w:tcW w:w="2676" w:type="dxa"/>
            <w:vAlign w:val="center"/>
          </w:tcPr>
          <w:p w14:paraId="3C3673CA" w14:textId="77777777" w:rsidR="00B538AF" w:rsidRPr="00391DB6" w:rsidRDefault="00B538AF" w:rsidP="009F11F7">
            <w:pPr>
              <w:jc w:val="both"/>
              <w:rPr>
                <w:sz w:val="22"/>
                <w:szCs w:val="22"/>
              </w:rPr>
            </w:pPr>
            <w:r w:rsidRPr="007C1DD4">
              <w:rPr>
                <w:sz w:val="22"/>
                <w:szCs w:val="22"/>
              </w:rPr>
              <w:t xml:space="preserve">N/A </w:t>
            </w:r>
          </w:p>
        </w:tc>
        <w:tc>
          <w:tcPr>
            <w:tcW w:w="3827" w:type="dxa"/>
            <w:vAlign w:val="center"/>
          </w:tcPr>
          <w:p w14:paraId="1004E866" w14:textId="77777777" w:rsidR="00B538AF" w:rsidRDefault="00B538AF" w:rsidP="009F11F7">
            <w:pPr>
              <w:rPr>
                <w:rFonts w:cs="Arial"/>
                <w:sz w:val="22"/>
                <w:szCs w:val="22"/>
              </w:rPr>
            </w:pPr>
            <w:r w:rsidRPr="007C1DD4">
              <w:rPr>
                <w:rFonts w:cs="Arial"/>
                <w:sz w:val="22"/>
                <w:szCs w:val="22"/>
              </w:rPr>
              <w:t>Emergency 999,</w:t>
            </w:r>
          </w:p>
          <w:p w14:paraId="275446A1" w14:textId="77777777" w:rsidR="00B538AF" w:rsidRPr="00391DB6" w:rsidRDefault="00B538AF" w:rsidP="009F11F7">
            <w:pPr>
              <w:rPr>
                <w:sz w:val="22"/>
                <w:szCs w:val="22"/>
              </w:rPr>
            </w:pPr>
            <w:r>
              <w:rPr>
                <w:rFonts w:cs="Arial"/>
                <w:sz w:val="22"/>
                <w:szCs w:val="22"/>
              </w:rPr>
              <w:t>N</w:t>
            </w:r>
            <w:r w:rsidRPr="007C1DD4">
              <w:rPr>
                <w:rFonts w:cs="Arial"/>
                <w:sz w:val="22"/>
                <w:szCs w:val="22"/>
              </w:rPr>
              <w:t>on-emergency 101</w:t>
            </w:r>
          </w:p>
        </w:tc>
      </w:tr>
    </w:tbl>
    <w:p w14:paraId="46C25898" w14:textId="77777777" w:rsidR="00B538AF" w:rsidRDefault="00B538AF" w:rsidP="00B538AF">
      <w:pPr>
        <w:jc w:val="both"/>
        <w:rPr>
          <w:sz w:val="22"/>
          <w:szCs w:val="22"/>
        </w:rPr>
        <w:sectPr w:rsidR="00B538AF" w:rsidSect="009F11F7">
          <w:headerReference w:type="default" r:id="rId66"/>
          <w:type w:val="continuous"/>
          <w:pgSz w:w="11906" w:h="16838"/>
          <w:pgMar w:top="1440" w:right="1440" w:bottom="1440" w:left="1134" w:header="708" w:footer="113" w:gutter="0"/>
          <w:cols w:space="708"/>
          <w:docGrid w:linePitch="360"/>
        </w:sectPr>
      </w:pPr>
    </w:p>
    <w:p w14:paraId="58A02F7E" w14:textId="77777777" w:rsidR="00BA7939" w:rsidRDefault="00BA7939" w:rsidP="00BA7939">
      <w:pPr>
        <w:tabs>
          <w:tab w:val="left" w:pos="3806"/>
        </w:tabs>
        <w:jc w:val="both"/>
        <w:rPr>
          <w:rFonts w:cs="Arial"/>
          <w:sz w:val="22"/>
          <w:szCs w:val="22"/>
        </w:rPr>
      </w:pPr>
    </w:p>
    <w:p w14:paraId="144AD7C2" w14:textId="77777777" w:rsidR="00BA7939" w:rsidRDefault="00BA7939" w:rsidP="00BA7939">
      <w:pPr>
        <w:tabs>
          <w:tab w:val="left" w:pos="3806"/>
        </w:tabs>
        <w:jc w:val="both"/>
        <w:rPr>
          <w:rFonts w:cs="Arial"/>
          <w:sz w:val="22"/>
          <w:szCs w:val="22"/>
        </w:rPr>
      </w:pPr>
    </w:p>
    <w:p w14:paraId="1643DEEF" w14:textId="77777777" w:rsidR="00BA7939" w:rsidRDefault="00BA7939" w:rsidP="00BA7939">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77696" behindDoc="0" locked="0" layoutInCell="1" allowOverlap="1" wp14:anchorId="1BF82CC9" wp14:editId="1ADAE7AC">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F31434" w14:textId="77777777" w:rsidR="009F11F7" w:rsidRPr="00E60604" w:rsidRDefault="009F11F7" w:rsidP="00BA7939">
                            <w:pPr>
                              <w:pStyle w:val="Heading1"/>
                            </w:pPr>
                            <w:r>
                              <w:t>3. Legislation and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F82CC9" id="Rectangle 2" o:spid="_x0000_s1030" style="position:absolute;left:0;text-align:left;margin-left:413.7pt;margin-top:.7pt;width:464.9pt;height:28.3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" filled="f" strokecolor="#959a00" strokeweight="1.5pt">
                <v:textbox>
                  <w:txbxContent>
                    <w:p w14:paraId="6DF31434" w14:textId="77777777" w:rsidR="009F11F7" w:rsidRPr="00E60604" w:rsidRDefault="009F11F7" w:rsidP="00BA7939">
                      <w:pPr>
                        <w:pStyle w:val="Heading1"/>
                      </w:pPr>
                      <w:r>
                        <w:t>3. Legislation and Guidance</w:t>
                      </w:r>
                    </w:p>
                  </w:txbxContent>
                </v:textbox>
                <w10:wrap anchorx="margin"/>
              </v:rect>
            </w:pict>
          </mc:Fallback>
        </mc:AlternateContent>
      </w:r>
      <w:r>
        <w:rPr>
          <w:rFonts w:cs="Arial"/>
          <w:sz w:val="22"/>
          <w:szCs w:val="22"/>
        </w:rPr>
        <w:t xml:space="preserve">  </w:t>
      </w:r>
    </w:p>
    <w:p w14:paraId="44CC25CE" w14:textId="77777777" w:rsidR="00BA7939" w:rsidRDefault="00BA7939" w:rsidP="00BA7939">
      <w:pPr>
        <w:tabs>
          <w:tab w:val="left" w:pos="3806"/>
        </w:tabs>
        <w:jc w:val="both"/>
        <w:rPr>
          <w:rFonts w:cs="Arial"/>
          <w:sz w:val="22"/>
          <w:szCs w:val="22"/>
        </w:rPr>
      </w:pPr>
    </w:p>
    <w:p w14:paraId="3593E761" w14:textId="77777777" w:rsidR="00B538AF" w:rsidRPr="00663F04" w:rsidRDefault="005A41F5" w:rsidP="00B538AF">
      <w:pPr>
        <w:pStyle w:val="Mainbodytext"/>
        <w:spacing w:after="0"/>
      </w:pPr>
      <w:hyperlink w:history="1">
        <w:r w:rsidR="00B538AF" w:rsidRPr="00663F04">
          <w:rPr>
            <w:rStyle w:val="Hyperlink"/>
          </w:rPr>
          <w:t>Keeping children safe in education - GOV.UK (www.gov.uk)</w:t>
        </w:r>
      </w:hyperlink>
      <w:r w:rsidR="00B538AF" w:rsidRPr="00663F04">
        <w:t xml:space="preserve"> (KCSIE) </w:t>
      </w:r>
      <w:r w:rsidR="00B538AF">
        <w:t xml:space="preserve">which </w:t>
      </w:r>
      <w:r w:rsidR="00B538AF" w:rsidRPr="00837881">
        <w:t>sets out the legal duties that all schools and colleges in England must follow to safeguard and promote the welfare of children under the age of 18.</w:t>
      </w:r>
    </w:p>
    <w:p w14:paraId="062055CC" w14:textId="77777777" w:rsidR="00B538AF" w:rsidRDefault="00B538AF" w:rsidP="00B538AF">
      <w:pPr>
        <w:pStyle w:val="Mainbodytext"/>
        <w:spacing w:after="0"/>
      </w:pPr>
      <w:r w:rsidRPr="00663F04">
        <w:t xml:space="preserve">Section 175 of the </w:t>
      </w:r>
      <w:hyperlink r:id="rId67" w:history="1">
        <w:r w:rsidRPr="00663F04">
          <w:rPr>
            <w:rStyle w:val="Hyperlink"/>
            <w:rFonts w:eastAsia="Arial"/>
          </w:rPr>
          <w:t>Education Act 2002</w:t>
        </w:r>
        <w:r w:rsidRPr="00663F04">
          <w:rPr>
            <w:rStyle w:val="Hyperlink"/>
          </w:rPr>
          <w:t>,</w:t>
        </w:r>
      </w:hyperlink>
      <w:r w:rsidRPr="00663F04">
        <w:t xml:space="preserve">places a duty on schools and </w:t>
      </w:r>
      <w:r>
        <w:t>L</w:t>
      </w:r>
      <w:r w:rsidRPr="00663F04">
        <w:t xml:space="preserve">ocal </w:t>
      </w:r>
      <w:r>
        <w:t>A</w:t>
      </w:r>
      <w:r w:rsidRPr="00663F04">
        <w:t>uthorities to safeguard and promote the welfare of pupils</w:t>
      </w:r>
      <w:r>
        <w:t>.</w:t>
      </w:r>
    </w:p>
    <w:p w14:paraId="2188399E" w14:textId="77777777" w:rsidR="00B538AF" w:rsidRPr="00663F04" w:rsidRDefault="00B538AF" w:rsidP="00B538AF">
      <w:pPr>
        <w:pStyle w:val="Mainbodytext"/>
        <w:spacing w:after="0"/>
        <w:rPr>
          <w:rFonts w:cs="Arial"/>
        </w:rPr>
      </w:pPr>
    </w:p>
    <w:p w14:paraId="02173952" w14:textId="77777777" w:rsidR="00B538AF" w:rsidRDefault="005A41F5" w:rsidP="00B538AF">
      <w:pPr>
        <w:pStyle w:val="Mainbodytext"/>
        <w:spacing w:before="0" w:after="0"/>
      </w:pPr>
      <w:hyperlink r:id="rId68" w:history="1">
        <w:r w:rsidR="00B538AF" w:rsidRPr="00663F04">
          <w:rPr>
            <w:rStyle w:val="Hyperlink"/>
            <w:rFonts w:eastAsia="Arial"/>
          </w:rPr>
          <w:t>The School Staffing (England) Regulations 2009</w:t>
        </w:r>
        <w:r w:rsidR="00B538AF" w:rsidRPr="00663F04">
          <w:rPr>
            <w:rStyle w:val="Hyperlink"/>
          </w:rPr>
          <w:t>,</w:t>
        </w:r>
      </w:hyperlink>
      <w:r w:rsidR="00B538AF" w:rsidRPr="00663F04">
        <w:t xml:space="preserve"> which set</w:t>
      </w:r>
      <w:r w:rsidR="00B538AF">
        <w:t>s</w:t>
      </w:r>
      <w:r w:rsidR="00B538AF" w:rsidRPr="00663F04">
        <w:t xml:space="preserve"> out what must be recorded on the single central record and the requirement for at least 1 person conducting an interview to be trained in safer recruitment techniques.</w:t>
      </w:r>
    </w:p>
    <w:p w14:paraId="4FFEA6E0" w14:textId="77777777" w:rsidR="00B538AF" w:rsidRDefault="00B538AF" w:rsidP="00B538AF">
      <w:pPr>
        <w:pStyle w:val="Mainbodytext"/>
        <w:spacing w:before="0" w:after="0"/>
      </w:pPr>
    </w:p>
    <w:p w14:paraId="7754C008" w14:textId="77777777" w:rsidR="00B538AF" w:rsidRDefault="005A41F5" w:rsidP="00B538AF">
      <w:pPr>
        <w:pStyle w:val="Mainbodytext"/>
        <w:spacing w:before="0" w:after="0"/>
        <w:rPr>
          <w:rFonts w:cs="Arial"/>
        </w:rPr>
      </w:pPr>
      <w:hyperlink r:id="rId69" w:history="1">
        <w:r w:rsidR="00B538AF" w:rsidRPr="007B70AD">
          <w:rPr>
            <w:rStyle w:val="cf01"/>
            <w:rFonts w:cs="Arial"/>
            <w:color w:val="0070C0"/>
            <w:u w:val="single"/>
          </w:rPr>
          <w:t>Maintained schools governance guide - 7. Compliance - Guidance - GOV.UK (www.gov.uk)</w:t>
        </w:r>
      </w:hyperlink>
      <w:r w:rsidR="00B538AF">
        <w:rPr>
          <w:rFonts w:cs="Arial"/>
          <w:color w:val="0070C0"/>
          <w:sz w:val="24"/>
          <w:szCs w:val="24"/>
        </w:rPr>
        <w:t xml:space="preserve"> (2024) </w:t>
      </w:r>
      <w:r w:rsidR="00B538AF" w:rsidRPr="00573B97">
        <w:rPr>
          <w:rFonts w:cs="Arial"/>
        </w:rPr>
        <w:t>provides guidance for governing bodies on how to meet their legal and regulatory responsibilities with regards to compliance.</w:t>
      </w:r>
      <w:r w:rsidR="00B538AF">
        <w:rPr>
          <w:rFonts w:cs="Arial"/>
          <w:sz w:val="24"/>
          <w:szCs w:val="24"/>
        </w:rPr>
        <w:t xml:space="preserve"> </w:t>
      </w:r>
      <w:r w:rsidR="00B538AF"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0957EFE4" w14:textId="77777777" w:rsidR="00B538AF" w:rsidRPr="00ED6AA3" w:rsidRDefault="00B538AF" w:rsidP="00B538AF">
      <w:pPr>
        <w:pStyle w:val="Mainbodytext"/>
        <w:spacing w:before="0" w:after="0"/>
        <w:rPr>
          <w:rFonts w:cs="Arial"/>
          <w:sz w:val="24"/>
          <w:szCs w:val="24"/>
        </w:rPr>
      </w:pPr>
    </w:p>
    <w:p w14:paraId="0D9AB068" w14:textId="77777777" w:rsidR="00B538AF" w:rsidRPr="00573B97" w:rsidRDefault="00B538AF" w:rsidP="00B538AF">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66939742" w14:textId="77777777" w:rsidR="00B538AF" w:rsidRDefault="00B538AF" w:rsidP="00B538AF">
      <w:pPr>
        <w:pStyle w:val="Mainbodytext"/>
        <w:spacing w:after="0"/>
      </w:pPr>
      <w:r w:rsidRPr="00663F04">
        <w:t xml:space="preserve">Part 3 of the schedule to the </w:t>
      </w:r>
      <w:hyperlink r:id="rId70" w:history="1">
        <w:r w:rsidRPr="00663F04">
          <w:rPr>
            <w:rStyle w:val="Hyperlink"/>
            <w:rFonts w:eastAsia="Arial"/>
          </w:rPr>
          <w:t>Education (Independent School Standards) Regulations 2014</w:t>
        </w:r>
      </w:hyperlink>
      <w:r w:rsidRPr="00663F04">
        <w:t>, which places a duty on academies and independent schools to safeguard and promote the welfare of pupils at the school.</w:t>
      </w:r>
    </w:p>
    <w:p w14:paraId="471EBE34" w14:textId="77777777" w:rsidR="00B538AF" w:rsidRDefault="00B538AF" w:rsidP="00B538AF">
      <w:pPr>
        <w:pStyle w:val="Mainbodytext"/>
        <w:spacing w:after="0"/>
      </w:pPr>
    </w:p>
    <w:p w14:paraId="0173BB11" w14:textId="77777777" w:rsidR="00B538AF" w:rsidRPr="000A0215" w:rsidRDefault="005A41F5" w:rsidP="00B538AF">
      <w:pPr>
        <w:pStyle w:val="Mainbodytext"/>
        <w:spacing w:before="0" w:after="0"/>
        <w:rPr>
          <w:rFonts w:cs="Arial"/>
        </w:rPr>
      </w:pPr>
      <w:hyperlink r:id="rId71" w:history="1">
        <w:r w:rsidR="00B538AF" w:rsidRPr="007B70AD">
          <w:rPr>
            <w:rStyle w:val="cf01"/>
            <w:rFonts w:cs="Arial"/>
            <w:color w:val="0070C0"/>
            <w:u w:val="single"/>
          </w:rPr>
          <w:t>Academy trust governance guide - 7. Compliance - Guidance - GOV.UK (www.gov.uk)</w:t>
        </w:r>
      </w:hyperlink>
      <w:r w:rsidR="00B538AF">
        <w:rPr>
          <w:rFonts w:cs="Arial"/>
          <w:color w:val="0070C0"/>
          <w:sz w:val="24"/>
          <w:szCs w:val="24"/>
        </w:rPr>
        <w:t xml:space="preserve"> </w:t>
      </w:r>
      <w:r w:rsidR="00B538AF" w:rsidRPr="000A0215">
        <w:rPr>
          <w:rFonts w:cs="Arial"/>
        </w:rPr>
        <w:t>provides guidance for boards on how to meet their legal and regulatory responsibilities with regards to compliance. It covers various aspects of compliance, including admissions, attendance, complaints, education, funding and finances, health and safety, inspections, political impartiality, protecting and sharing information, safeguarding and pupil welfare, pupil behaviour, schools causing concern, school day and school year, management of academy premises, control and community use of academy premises, school uniform, staffing, and whistleblowing.</w:t>
      </w:r>
    </w:p>
    <w:p w14:paraId="4FDC3D69" w14:textId="77777777" w:rsidR="00B538AF" w:rsidRPr="000A0215" w:rsidRDefault="00B538AF" w:rsidP="00B538AF">
      <w:pPr>
        <w:pStyle w:val="Mainbodytext"/>
        <w:spacing w:before="0" w:after="0"/>
        <w:rPr>
          <w:rFonts w:cs="Arial"/>
        </w:rPr>
      </w:pPr>
    </w:p>
    <w:p w14:paraId="4F2CD4DD" w14:textId="77777777" w:rsidR="00B538AF" w:rsidRPr="000A0215" w:rsidRDefault="00B538AF" w:rsidP="00B538AF">
      <w:pPr>
        <w:pStyle w:val="Mainbodytext"/>
        <w:spacing w:before="0" w:after="0"/>
        <w:rPr>
          <w:rFonts w:cs="Arial"/>
        </w:rPr>
      </w:pPr>
      <w:r w:rsidRPr="000A0215">
        <w:rPr>
          <w:rFonts w:cs="Arial"/>
        </w:rPr>
        <w:t xml:space="preserve">This guidance is a reference document for those involved in trust governance. It provides essential information from a range of sources on the trust board’s roles and legal responsibilities. The Academy Trust Handbook (ATH) and </w:t>
      </w:r>
      <w:r>
        <w:rPr>
          <w:rFonts w:cs="Arial"/>
        </w:rPr>
        <w:t>our</w:t>
      </w:r>
      <w:r w:rsidRPr="000A0215">
        <w:rPr>
          <w:rFonts w:cs="Arial"/>
        </w:rPr>
        <w:t xml:space="preserve"> funding agreement have more information on contractual requirements.</w:t>
      </w:r>
    </w:p>
    <w:p w14:paraId="05EF00EC" w14:textId="77777777" w:rsidR="00B538AF" w:rsidRPr="00663F04" w:rsidRDefault="00B538AF" w:rsidP="00B538AF">
      <w:pPr>
        <w:pStyle w:val="Mainbodytext"/>
        <w:spacing w:before="0" w:after="0"/>
      </w:pPr>
    </w:p>
    <w:p w14:paraId="5C16DC70" w14:textId="77777777" w:rsidR="00B538AF" w:rsidRPr="00663F04" w:rsidRDefault="00B538AF" w:rsidP="00B538AF">
      <w:pPr>
        <w:pStyle w:val="4Bulletedcopyblue"/>
        <w:numPr>
          <w:ilvl w:val="0"/>
          <w:numId w:val="0"/>
        </w:numPr>
        <w:spacing w:after="0"/>
        <w:ind w:left="360" w:hanging="360"/>
      </w:pPr>
    </w:p>
    <w:p w14:paraId="2ED3B142" w14:textId="77777777" w:rsidR="00B538AF" w:rsidRDefault="00B538AF" w:rsidP="00B538AF">
      <w:pPr>
        <w:pStyle w:val="4Bulletedcopyblue"/>
        <w:numPr>
          <w:ilvl w:val="0"/>
          <w:numId w:val="0"/>
        </w:numPr>
        <w:spacing w:after="0"/>
      </w:pPr>
    </w:p>
    <w:p w14:paraId="0A43F730" w14:textId="77777777" w:rsidR="00B538AF" w:rsidRDefault="005A41F5" w:rsidP="00B538AF">
      <w:pPr>
        <w:pStyle w:val="4Bulletedcopyblue"/>
        <w:numPr>
          <w:ilvl w:val="0"/>
          <w:numId w:val="0"/>
        </w:numPr>
        <w:spacing w:after="0"/>
      </w:pPr>
      <w:hyperlink r:id="rId72" w:history="1">
        <w:r w:rsidR="00B538AF" w:rsidRPr="00663F04">
          <w:rPr>
            <w:rStyle w:val="Hyperlink"/>
            <w:rFonts w:eastAsia="Arial"/>
          </w:rPr>
          <w:t>Children Act 1989</w:t>
        </w:r>
      </w:hyperlink>
      <w:r w:rsidR="00B538AF" w:rsidRPr="00663F04">
        <w:t xml:space="preserve"> (and </w:t>
      </w:r>
      <w:hyperlink r:id="rId73" w:history="1">
        <w:r w:rsidR="00B538AF" w:rsidRPr="00663F04">
          <w:rPr>
            <w:rStyle w:val="Hyperlink"/>
            <w:rFonts w:eastAsia="Arial"/>
          </w:rPr>
          <w:t>2004 amendment</w:t>
        </w:r>
      </w:hyperlink>
      <w:r w:rsidR="00B538AF" w:rsidRPr="00663F04">
        <w:t>), which provides a framework for the care and protection of children</w:t>
      </w:r>
    </w:p>
    <w:p w14:paraId="6C6EA77B" w14:textId="77777777" w:rsidR="00B538AF" w:rsidRPr="00663F04" w:rsidRDefault="00B538AF" w:rsidP="00B538AF">
      <w:pPr>
        <w:pStyle w:val="4Bulletedcopyblue"/>
        <w:numPr>
          <w:ilvl w:val="0"/>
          <w:numId w:val="0"/>
        </w:numPr>
        <w:spacing w:after="0"/>
      </w:pPr>
    </w:p>
    <w:p w14:paraId="6C1BF89E" w14:textId="77777777" w:rsidR="00B538AF" w:rsidRDefault="005A41F5" w:rsidP="00B538AF">
      <w:pPr>
        <w:pStyle w:val="4Bulletedcopyblue"/>
        <w:numPr>
          <w:ilvl w:val="0"/>
          <w:numId w:val="0"/>
        </w:numPr>
        <w:spacing w:after="0"/>
        <w:rPr>
          <w:rFonts w:cs="Arial"/>
          <w:color w:val="525455"/>
          <w:spacing w:val="-1"/>
          <w:shd w:val="clear" w:color="auto" w:fill="FFFFFF"/>
        </w:rPr>
      </w:pPr>
      <w:hyperlink w:history="1">
        <w:r w:rsidR="00B538AF" w:rsidRPr="00C26F02">
          <w:rPr>
            <w:rStyle w:val="Hyperlink"/>
          </w:rPr>
          <w:t>Working together to safeguard children - GOV.UK (www.gov.uk)</w:t>
        </w:r>
      </w:hyperlink>
      <w:r w:rsidR="00B538AF" w:rsidRPr="00663F04">
        <w:t xml:space="preserve"> DfE </w:t>
      </w:r>
      <w:r w:rsidR="00B538A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081DA4A3" w14:textId="77777777" w:rsidR="00B538AF" w:rsidRPr="00663F04" w:rsidRDefault="00B538AF" w:rsidP="00B538AF">
      <w:pPr>
        <w:pStyle w:val="4Bulletedcopyblue"/>
        <w:numPr>
          <w:ilvl w:val="0"/>
          <w:numId w:val="0"/>
        </w:numPr>
        <w:spacing w:after="0"/>
        <w:rPr>
          <w:rFonts w:cs="Arial"/>
        </w:rPr>
      </w:pPr>
    </w:p>
    <w:p w14:paraId="7441AF98" w14:textId="77777777" w:rsidR="00B538AF" w:rsidRPr="00663F04" w:rsidRDefault="005A41F5" w:rsidP="00B538AF">
      <w:pPr>
        <w:pStyle w:val="4Bulletedcopyblue"/>
        <w:numPr>
          <w:ilvl w:val="0"/>
          <w:numId w:val="0"/>
        </w:numPr>
        <w:spacing w:after="0"/>
      </w:pPr>
      <w:hyperlink r:id="rId74" w:history="1">
        <w:r w:rsidR="00B538AF" w:rsidRPr="00663F04">
          <w:rPr>
            <w:rStyle w:val="Hyperlink"/>
          </w:rPr>
          <w:t xml:space="preserve">Hertfordshire Safeguarding Children Partnership | Hertfordshire County </w:t>
        </w:r>
      </w:hyperlink>
      <w:hyperlink r:id="rId75">
        <w:r w:rsidR="00B538AF" w:rsidRPr="00663F04">
          <w:rPr>
            <w:rStyle w:val="Hyperlink"/>
            <w:color w:val="auto"/>
            <w:u w:val="none"/>
          </w:rPr>
          <w:t xml:space="preserve">Hertfordshire Safeguarding Children Partnership </w:t>
        </w:r>
        <w:r w:rsidR="00B538AF">
          <w:rPr>
            <w:rStyle w:val="Hyperlink"/>
            <w:color w:val="auto"/>
            <w:u w:val="none"/>
          </w:rPr>
          <w:t>(</w:t>
        </w:r>
        <w:r w:rsidR="00B538AF" w:rsidRPr="00663F04">
          <w:rPr>
            <w:rStyle w:val="Hyperlink"/>
            <w:color w:val="auto"/>
            <w:u w:val="none"/>
          </w:rPr>
          <w:t>HSCP</w:t>
        </w:r>
      </w:hyperlink>
      <w:r w:rsidR="00B538AF">
        <w:rPr>
          <w:rStyle w:val="Hyperlink"/>
          <w:color w:val="auto"/>
          <w:u w:val="none"/>
        </w:rPr>
        <w:t>)</w:t>
      </w:r>
      <w:r w:rsidR="00B538AF"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16FA44C5" w14:textId="77777777" w:rsidR="00B538AF" w:rsidRPr="00663F04" w:rsidRDefault="00B538AF" w:rsidP="00B538AF">
      <w:pPr>
        <w:pStyle w:val="4Bulletedcopyblue"/>
        <w:numPr>
          <w:ilvl w:val="0"/>
          <w:numId w:val="0"/>
        </w:numPr>
        <w:spacing w:after="0"/>
        <w:rPr>
          <w:rFonts w:cs="Arial"/>
        </w:rPr>
      </w:pPr>
    </w:p>
    <w:p w14:paraId="1A2CF86F" w14:textId="77777777" w:rsidR="00B538AF" w:rsidRDefault="005A41F5" w:rsidP="00B538AF">
      <w:pPr>
        <w:pStyle w:val="4Bulletedcopyblue"/>
        <w:numPr>
          <w:ilvl w:val="0"/>
          <w:numId w:val="0"/>
        </w:numPr>
        <w:spacing w:after="0"/>
      </w:pPr>
      <w:hyperlink r:id="rId76" w:history="1">
        <w:r w:rsidR="00B538AF" w:rsidRPr="0017184F">
          <w:rPr>
            <w:rStyle w:val="Hyperlink"/>
            <w:rFonts w:eastAsia="Arial"/>
          </w:rPr>
          <w:t>Serious Crime Act 2015</w:t>
        </w:r>
      </w:hyperlink>
      <w:r w:rsidR="00B538AF" w:rsidRPr="0017184F">
        <w:t>, Female Genital Mutilation Act 2003 which places</w:t>
      </w:r>
      <w:r w:rsidR="00B538AF" w:rsidRPr="00663F04">
        <w:t xml:space="preserve"> a statutory duty on teachers to report to the police where they discover that female genital mutilation (FGM) appears to have been carried out on a girl under 18</w:t>
      </w:r>
    </w:p>
    <w:p w14:paraId="4A437D03" w14:textId="77777777" w:rsidR="00B538AF" w:rsidRPr="00663F04" w:rsidRDefault="00B538AF" w:rsidP="00B538AF">
      <w:pPr>
        <w:pStyle w:val="4Bulletedcopyblue"/>
        <w:numPr>
          <w:ilvl w:val="0"/>
          <w:numId w:val="0"/>
        </w:numPr>
        <w:spacing w:after="0"/>
      </w:pPr>
    </w:p>
    <w:p w14:paraId="1A1FA8E5" w14:textId="77777777" w:rsidR="00B538AF" w:rsidRDefault="005A41F5" w:rsidP="00B538AF">
      <w:pPr>
        <w:pStyle w:val="4Bulletedcopyblue"/>
        <w:numPr>
          <w:ilvl w:val="0"/>
          <w:numId w:val="0"/>
        </w:numPr>
        <w:spacing w:after="0"/>
      </w:pPr>
      <w:hyperlink r:id="rId77" w:history="1">
        <w:r w:rsidR="00B538AF" w:rsidRPr="00663F04">
          <w:rPr>
            <w:rStyle w:val="Hyperlink"/>
            <w:rFonts w:eastAsia="Arial"/>
          </w:rPr>
          <w:t>Statutory guidance on FGM</w:t>
        </w:r>
      </w:hyperlink>
      <w:r w:rsidR="00B538AF" w:rsidRPr="00663F04">
        <w:t>, which sets out responsibilities with regards to safeguarding and supporting girls affected by FGM</w:t>
      </w:r>
    </w:p>
    <w:p w14:paraId="4B9F13A3" w14:textId="77777777" w:rsidR="00B538AF" w:rsidRPr="00663F04" w:rsidRDefault="00B538AF" w:rsidP="00B538AF">
      <w:pPr>
        <w:pStyle w:val="4Bulletedcopyblue"/>
        <w:numPr>
          <w:ilvl w:val="0"/>
          <w:numId w:val="0"/>
        </w:numPr>
        <w:spacing w:after="0"/>
      </w:pPr>
    </w:p>
    <w:p w14:paraId="30C121C4" w14:textId="77777777" w:rsidR="00B538AF" w:rsidRDefault="005A41F5" w:rsidP="00B538AF">
      <w:pPr>
        <w:pStyle w:val="4Bulletedcopyblue"/>
        <w:numPr>
          <w:ilvl w:val="0"/>
          <w:numId w:val="0"/>
        </w:numPr>
        <w:spacing w:after="0"/>
      </w:pPr>
      <w:hyperlink r:id="rId78" w:history="1">
        <w:r w:rsidR="00B538AF" w:rsidRPr="00663F04">
          <w:rPr>
            <w:rStyle w:val="Hyperlink"/>
            <w:rFonts w:eastAsia="Arial"/>
          </w:rPr>
          <w:t>The Rehabilitation of Offenders Act 1974</w:t>
        </w:r>
      </w:hyperlink>
      <w:r w:rsidR="00B538AF" w:rsidRPr="00663F04">
        <w:t>, which outlines when people with criminal convictions can work with children</w:t>
      </w:r>
    </w:p>
    <w:p w14:paraId="7C3935F7" w14:textId="77777777" w:rsidR="00B538AF" w:rsidRPr="00663F04" w:rsidRDefault="00B538AF" w:rsidP="00B538AF">
      <w:pPr>
        <w:pStyle w:val="4Bulletedcopyblue"/>
        <w:numPr>
          <w:ilvl w:val="0"/>
          <w:numId w:val="0"/>
        </w:numPr>
        <w:spacing w:after="0"/>
      </w:pPr>
    </w:p>
    <w:p w14:paraId="39D835CC" w14:textId="77777777" w:rsidR="00B538AF" w:rsidRDefault="00B538AF" w:rsidP="00B538AF">
      <w:pPr>
        <w:pStyle w:val="4Bulletedcopyblue"/>
        <w:numPr>
          <w:ilvl w:val="0"/>
          <w:numId w:val="0"/>
        </w:numPr>
        <w:spacing w:after="0"/>
      </w:pPr>
      <w:r w:rsidRPr="00663F04">
        <w:t xml:space="preserve">Schedule 4 of the </w:t>
      </w:r>
      <w:hyperlink r:id="rId79" w:history="1">
        <w:r w:rsidRPr="00663F04">
          <w:rPr>
            <w:rStyle w:val="Hyperlink"/>
            <w:rFonts w:eastAsia="Arial"/>
          </w:rPr>
          <w:t>Safeguarding Vulnerable Groups Act 2006</w:t>
        </w:r>
      </w:hyperlink>
      <w:r w:rsidRPr="00663F04">
        <w:t>, which defines what ‘regulated activity’ is in relation to children</w:t>
      </w:r>
    </w:p>
    <w:p w14:paraId="3694B0B2" w14:textId="77777777" w:rsidR="00B538AF" w:rsidRPr="00663F04" w:rsidRDefault="00B538AF" w:rsidP="00B538AF">
      <w:pPr>
        <w:pStyle w:val="4Bulletedcopyblue"/>
        <w:numPr>
          <w:ilvl w:val="0"/>
          <w:numId w:val="0"/>
        </w:numPr>
        <w:spacing w:after="0"/>
      </w:pPr>
    </w:p>
    <w:p w14:paraId="014B717D" w14:textId="77777777" w:rsidR="00B538AF" w:rsidRDefault="005A41F5" w:rsidP="00B538AF">
      <w:pPr>
        <w:pStyle w:val="4Bulletedcopyblue"/>
        <w:numPr>
          <w:ilvl w:val="0"/>
          <w:numId w:val="0"/>
        </w:numPr>
        <w:spacing w:after="0"/>
      </w:pPr>
      <w:hyperlink r:id="rId80" w:history="1">
        <w:r w:rsidR="00B538AF" w:rsidRPr="00663F04">
          <w:rPr>
            <w:rStyle w:val="Hyperlink"/>
            <w:rFonts w:eastAsia="Arial"/>
          </w:rPr>
          <w:t>Statutory guidance on the Prevent duty</w:t>
        </w:r>
      </w:hyperlink>
      <w:r w:rsidR="00B538AF" w:rsidRPr="00663F04">
        <w:t xml:space="preserve">, </w:t>
      </w:r>
      <w:hyperlink r:id="rId81" w:history="1">
        <w:r w:rsidR="00B538AF" w:rsidRPr="00663F04">
          <w:rPr>
            <w:rStyle w:val="Hyperlink"/>
          </w:rPr>
          <w:t>Prevent duty guidance: England and Wales (2023) - GOV.UK (www.gov.uk)</w:t>
        </w:r>
      </w:hyperlink>
      <w:r w:rsidR="00B538AF" w:rsidRPr="00663F04">
        <w:t xml:space="preserve">. </w:t>
      </w:r>
      <w:r w:rsidR="00B538AF" w:rsidRPr="0017184F">
        <w:t>All schools and colleges are subject to a duty under section 26 of the Counter-Terrorism and Security Act 2015 to have “due regard to the need to prevent people from being drawn into terrorism”</w:t>
      </w:r>
    </w:p>
    <w:p w14:paraId="464D6D33" w14:textId="77777777" w:rsidR="00B538AF" w:rsidRPr="00663F04" w:rsidRDefault="00B538AF" w:rsidP="00B538AF">
      <w:pPr>
        <w:pStyle w:val="4Bulletedcopyblue"/>
        <w:numPr>
          <w:ilvl w:val="0"/>
          <w:numId w:val="0"/>
        </w:numPr>
        <w:spacing w:after="0"/>
        <w:ind w:left="360" w:hanging="360"/>
      </w:pPr>
    </w:p>
    <w:p w14:paraId="23631E7D" w14:textId="77777777" w:rsidR="00B538AF" w:rsidRDefault="005A41F5" w:rsidP="00B538AF">
      <w:pPr>
        <w:pStyle w:val="4Bulletedcopyblue"/>
        <w:numPr>
          <w:ilvl w:val="0"/>
          <w:numId w:val="0"/>
        </w:numPr>
        <w:spacing w:after="0"/>
      </w:pPr>
      <w:hyperlink r:id="rId82" w:history="1">
        <w:r w:rsidR="00B538AF" w:rsidRPr="00663F04">
          <w:rPr>
            <w:rStyle w:val="Hyperlink"/>
          </w:rPr>
          <w:t>The Human Rights Act 1998</w:t>
        </w:r>
      </w:hyperlink>
      <w:r w:rsidR="00B538AF" w:rsidRPr="00663F04">
        <w:t xml:space="preserve">, which explains that being subjected to harassment, violence and/or abuse, including that of a sexual nature, may breach any or all of the rights which apply to individuals under the </w:t>
      </w:r>
      <w:hyperlink r:id="rId83" w:history="1">
        <w:r w:rsidR="00B538AF" w:rsidRPr="00663F04">
          <w:rPr>
            <w:rStyle w:val="Hyperlink"/>
          </w:rPr>
          <w:t>European Convention on Human Rights</w:t>
        </w:r>
      </w:hyperlink>
      <w:r w:rsidR="00B538AF" w:rsidRPr="00663F04">
        <w:t xml:space="preserve"> (ECHR)</w:t>
      </w:r>
    </w:p>
    <w:p w14:paraId="2C956200" w14:textId="77777777" w:rsidR="00B538AF" w:rsidRPr="00663F04" w:rsidRDefault="00B538AF" w:rsidP="00B538AF">
      <w:pPr>
        <w:pStyle w:val="4Bulletedcopyblue"/>
        <w:numPr>
          <w:ilvl w:val="0"/>
          <w:numId w:val="0"/>
        </w:numPr>
        <w:spacing w:after="0"/>
      </w:pPr>
    </w:p>
    <w:p w14:paraId="79DD6380" w14:textId="77777777" w:rsidR="00B538AF" w:rsidRDefault="005A41F5" w:rsidP="00B538AF">
      <w:pPr>
        <w:pStyle w:val="4Bulletedcopyblue"/>
        <w:numPr>
          <w:ilvl w:val="0"/>
          <w:numId w:val="0"/>
        </w:numPr>
        <w:spacing w:after="0"/>
      </w:pPr>
      <w:hyperlink r:id="rId84" w:history="1">
        <w:r w:rsidR="00B538AF" w:rsidRPr="00663F04">
          <w:rPr>
            <w:rStyle w:val="Hyperlink"/>
          </w:rPr>
          <w:t>The Equality Act 2010</w:t>
        </w:r>
      </w:hyperlink>
      <w:r w:rsidR="00B538AF" w:rsidRPr="00663F04">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regarding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rsidR="00B538AF">
        <w:t xml:space="preserve"> i</w:t>
      </w:r>
      <w:r w:rsidR="00B538AF" w:rsidRPr="00663F04">
        <w:t>s evidence that they’re being disproportionately subjected to sexual violence or harassment</w:t>
      </w:r>
    </w:p>
    <w:p w14:paraId="3D3F2CF9" w14:textId="77777777" w:rsidR="00B538AF" w:rsidRPr="00663F04" w:rsidRDefault="00B538AF" w:rsidP="00B538AF">
      <w:pPr>
        <w:pStyle w:val="4Bulletedcopyblue"/>
        <w:numPr>
          <w:ilvl w:val="0"/>
          <w:numId w:val="0"/>
        </w:numPr>
        <w:spacing w:after="0"/>
      </w:pPr>
    </w:p>
    <w:p w14:paraId="3BAD0F85" w14:textId="77777777" w:rsidR="00B538AF" w:rsidRPr="00663F04" w:rsidRDefault="005A41F5" w:rsidP="00B538AF">
      <w:pPr>
        <w:pStyle w:val="4Bulletedcopyblue"/>
        <w:numPr>
          <w:ilvl w:val="0"/>
          <w:numId w:val="0"/>
        </w:numPr>
        <w:spacing w:after="0"/>
      </w:pPr>
      <w:hyperlink r:id="rId85" w:history="1">
        <w:r w:rsidR="00B538AF" w:rsidRPr="00663F04">
          <w:rPr>
            <w:rStyle w:val="Hyperlink"/>
          </w:rPr>
          <w:t>The Public Sector Equality Duty (PSED)</w:t>
        </w:r>
      </w:hyperlink>
      <w:r w:rsidR="00B538AF"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B538AF" w:rsidRPr="00663F04">
        <w:t>biphobic</w:t>
      </w:r>
      <w:proofErr w:type="spellEnd"/>
      <w:r w:rsidR="00B538AF" w:rsidRPr="00663F04">
        <w:t xml:space="preserve"> or transphobic bullying; or racial discrimination</w:t>
      </w:r>
    </w:p>
    <w:p w14:paraId="79392A98" w14:textId="77777777" w:rsidR="00B538AF" w:rsidRPr="00663F04" w:rsidRDefault="00B538AF" w:rsidP="00B538AF">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86" w:history="1">
        <w:r w:rsidRPr="00663F04">
          <w:rPr>
            <w:rStyle w:val="Hyperlink"/>
            <w:bCs/>
          </w:rPr>
          <w:t>4.5.3 Escalation of Concerns and Professional Disagreements about Decisions, including Convening an ICPC (proceduresonline.com)</w:t>
        </w:r>
      </w:hyperlink>
    </w:p>
    <w:p w14:paraId="343E6ABB" w14:textId="77777777" w:rsidR="006259ED" w:rsidRDefault="006259ED" w:rsidP="00BA7939">
      <w:pPr>
        <w:pStyle w:val="Mainbodytext"/>
      </w:pPr>
    </w:p>
    <w:p w14:paraId="55149FF4" w14:textId="77777777" w:rsidR="006259ED" w:rsidRPr="00374F9B" w:rsidRDefault="005A41F5" w:rsidP="006259ED">
      <w:pPr>
        <w:tabs>
          <w:tab w:val="left" w:pos="3806"/>
        </w:tabs>
        <w:spacing w:after="0"/>
        <w:jc w:val="both"/>
        <w:rPr>
          <w:rFonts w:eastAsia="Times New Roman" w:cs="Arial"/>
          <w:sz w:val="22"/>
          <w:szCs w:val="22"/>
          <w:lang w:eastAsia="en-GB"/>
        </w:rPr>
      </w:pPr>
      <w:hyperlink r:id="rId87" w:history="1">
        <w:r w:rsidR="006259ED" w:rsidRPr="00404B40">
          <w:rPr>
            <w:rStyle w:val="Hyperlink"/>
            <w:rFonts w:eastAsia="Times New Roman" w:cs="Arial"/>
            <w:sz w:val="22"/>
            <w:szCs w:val="22"/>
            <w:highlight w:val="cyan"/>
            <w:lang w:eastAsia="en-GB"/>
          </w:rPr>
          <w:t>Information sharing advice for safeguarding practitioners</w:t>
        </w:r>
      </w:hyperlink>
      <w:r w:rsidR="006259ED">
        <w:rPr>
          <w:rFonts w:eastAsia="Times New Roman" w:cs="Arial"/>
          <w:sz w:val="22"/>
          <w:szCs w:val="22"/>
          <w:highlight w:val="cyan"/>
          <w:lang w:eastAsia="en-GB"/>
        </w:rPr>
        <w:t xml:space="preserve"> </w:t>
      </w:r>
      <w:r w:rsidR="006259ED" w:rsidRPr="008E46FF">
        <w:rPr>
          <w:rStyle w:val="Hyperlink"/>
          <w:rFonts w:eastAsia="Times New Roman" w:cs="Arial"/>
          <w:color w:val="auto"/>
          <w:sz w:val="22"/>
          <w:szCs w:val="22"/>
          <w:highlight w:val="cyan"/>
          <w:u w:val="none"/>
          <w:lang w:eastAsia="en-GB"/>
        </w:rPr>
        <w:t>produced by the DfE</w:t>
      </w:r>
      <w:r w:rsidR="006259ED">
        <w:rPr>
          <w:rStyle w:val="Hyperlink"/>
          <w:rFonts w:eastAsia="Times New Roman" w:cs="Arial"/>
          <w:color w:val="auto"/>
          <w:sz w:val="22"/>
          <w:szCs w:val="22"/>
          <w:highlight w:val="cyan"/>
          <w:u w:val="none"/>
          <w:lang w:eastAsia="en-GB"/>
        </w:rPr>
        <w:t>,</w:t>
      </w:r>
      <w:r w:rsidR="006259ED" w:rsidRPr="008E46FF">
        <w:rPr>
          <w:rStyle w:val="Hyperlink"/>
          <w:rFonts w:eastAsia="Times New Roman" w:cs="Arial"/>
          <w:color w:val="auto"/>
          <w:sz w:val="22"/>
          <w:szCs w:val="22"/>
          <w:highlight w:val="cyan"/>
          <w:u w:val="none"/>
          <w:lang w:eastAsia="en-GB"/>
        </w:rPr>
        <w:t xml:space="preserve"> outlines the importance of sharing information about children, young people, and their families in order to safeguard children. It provides clarity on when and how information can be shared legally and professionally to achieve improved outcomes. It also includes the “Seven Golden Rules for Sharing Information”, which provide a framework to support information sharing where practitioners have reason to believe failure to share information may result in the child being at risk of harm. It is non-statutory and has been produced to support practitioners in the decisions they take to share information, which reduces the risk of harm to children and young people and promotes their well-being.</w:t>
      </w:r>
    </w:p>
    <w:p w14:paraId="37ABCE43" w14:textId="77777777" w:rsidR="006259ED" w:rsidRDefault="006259ED" w:rsidP="00BA7939">
      <w:pPr>
        <w:pStyle w:val="Mainbodytext"/>
      </w:pPr>
    </w:p>
    <w:p w14:paraId="4E82337A" w14:textId="77777777" w:rsidR="00BA7939" w:rsidRDefault="00BA7939" w:rsidP="00BA7939">
      <w:pPr>
        <w:tabs>
          <w:tab w:val="left" w:pos="3806"/>
        </w:tabs>
        <w:jc w:val="both"/>
        <w:rPr>
          <w:rFonts w:cs="Arial"/>
          <w:sz w:val="22"/>
          <w:szCs w:val="22"/>
        </w:rPr>
      </w:pPr>
    </w:p>
    <w:p w14:paraId="73FDA8EF" w14:textId="77777777" w:rsidR="00BA7939" w:rsidRDefault="00BA7939" w:rsidP="00BA7939">
      <w:pPr>
        <w:tabs>
          <w:tab w:val="left" w:pos="3806"/>
        </w:tabs>
        <w:jc w:val="both"/>
        <w:rPr>
          <w:rFonts w:cs="Arial"/>
          <w:sz w:val="22"/>
          <w:szCs w:val="22"/>
        </w:rPr>
      </w:pPr>
    </w:p>
    <w:p w14:paraId="6546BBF4" w14:textId="77777777" w:rsidR="00BA7939" w:rsidRDefault="00BA7939" w:rsidP="00BA7939">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60288" behindDoc="0" locked="0" layoutInCell="1" allowOverlap="1" wp14:anchorId="5AF6845B" wp14:editId="3E406CDA">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A7E0E" w14:textId="77777777" w:rsidR="009F11F7" w:rsidRPr="00E60604" w:rsidRDefault="009F11F7" w:rsidP="00BA7939">
                            <w:pPr>
                              <w:pStyle w:val="Heading1"/>
                            </w:pPr>
                            <w:r>
                              <w:t xml:space="preserve">4. </w:t>
                            </w:r>
                            <w:r w:rsidRPr="00E60604">
                              <w:t>Definitions: Safeguarding and Child Protection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F6845B" id="Rectangle 4" o:spid="_x0000_s1031" style="position:absolute;left:0;text-align:left;margin-left:413.7pt;margin-top:11.15pt;width:464.9pt;height:28.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" filled="f" strokecolor="#959a00" strokeweight="1.5pt">
                <v:textbox>
                  <w:txbxContent>
                    <w:p w14:paraId="3A8A7E0E" w14:textId="77777777" w:rsidR="009F11F7" w:rsidRPr="00E60604" w:rsidRDefault="009F11F7" w:rsidP="00BA7939">
                      <w:pPr>
                        <w:pStyle w:val="Heading1"/>
                      </w:pPr>
                      <w:r>
                        <w:t xml:space="preserve">4. </w:t>
                      </w:r>
                      <w:r w:rsidRPr="00E60604">
                        <w:t>Definitions: Safeguarding and Child Protection</w:t>
                      </w:r>
                    </w:p>
                  </w:txbxContent>
                </v:textbox>
                <w10:wrap anchorx="margin"/>
              </v:rect>
            </w:pict>
          </mc:Fallback>
        </mc:AlternateContent>
      </w:r>
    </w:p>
    <w:p w14:paraId="65A56577" w14:textId="77777777" w:rsidR="00BA7939" w:rsidRDefault="00BA7939" w:rsidP="00BA7939">
      <w:pPr>
        <w:tabs>
          <w:tab w:val="left" w:pos="3806"/>
        </w:tabs>
        <w:jc w:val="both"/>
        <w:rPr>
          <w:rFonts w:cs="Arial"/>
          <w:sz w:val="22"/>
          <w:szCs w:val="22"/>
        </w:rPr>
        <w:sectPr w:rsidR="00BA7939" w:rsidSect="00BA7939">
          <w:type w:val="continuous"/>
          <w:pgSz w:w="11906" w:h="16838"/>
          <w:pgMar w:top="1440" w:right="1440" w:bottom="1440" w:left="1134" w:header="708" w:footer="0"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pPr>
    </w:p>
    <w:p w14:paraId="153280AB" w14:textId="77777777" w:rsidR="00BA7939" w:rsidRDefault="00BA7939" w:rsidP="00BA7939">
      <w:pPr>
        <w:tabs>
          <w:tab w:val="left" w:pos="3806"/>
        </w:tabs>
        <w:jc w:val="both"/>
        <w:rPr>
          <w:rFonts w:cs="Arial"/>
          <w:sz w:val="22"/>
          <w:szCs w:val="22"/>
        </w:rPr>
      </w:pPr>
    </w:p>
    <w:p w14:paraId="4D7ECBF4" w14:textId="77777777" w:rsidR="00BA7939" w:rsidRDefault="00BA7939" w:rsidP="00BA7939">
      <w:pPr>
        <w:tabs>
          <w:tab w:val="left" w:pos="3806"/>
        </w:tabs>
        <w:jc w:val="both"/>
        <w:rPr>
          <w:rFonts w:cs="Arial"/>
          <w:sz w:val="22"/>
          <w:szCs w:val="22"/>
        </w:rPr>
      </w:pPr>
    </w:p>
    <w:p w14:paraId="46620EDC" w14:textId="77777777" w:rsidR="00211083" w:rsidRPr="00750557" w:rsidRDefault="00211083" w:rsidP="00211083">
      <w:pPr>
        <w:spacing w:after="0"/>
        <w:jc w:val="both"/>
        <w:rPr>
          <w:rStyle w:val="Strong"/>
          <w:rFonts w:cs="Arial"/>
          <w:color w:val="000000" w:themeColor="text1"/>
          <w:sz w:val="22"/>
          <w:szCs w:val="22"/>
          <w:shd w:val="clear" w:color="auto" w:fill="FFFFFF"/>
        </w:rPr>
        <w:sectPr w:rsidR="00211083" w:rsidRPr="00750557" w:rsidSect="009F11F7">
          <w:headerReference w:type="default" r:id="rId88"/>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 xml:space="preserve">Safeguarding </w:t>
      </w:r>
      <w:r w:rsidRPr="00750557">
        <w:rPr>
          <w:rStyle w:val="Strong"/>
          <w:rFonts w:cs="Arial"/>
          <w:b w:val="0"/>
          <w:bCs w:val="0"/>
          <w:color w:val="000000" w:themeColor="text1"/>
          <w:sz w:val="22"/>
          <w:szCs w:val="22"/>
          <w:shd w:val="clear" w:color="auto" w:fill="FFFFFF"/>
        </w:rPr>
        <w:t xml:space="preserve">as defined </w:t>
      </w:r>
      <w:r>
        <w:rPr>
          <w:rStyle w:val="Strong"/>
          <w:rFonts w:cs="Arial"/>
          <w:b w:val="0"/>
          <w:bCs w:val="0"/>
          <w:color w:val="000000" w:themeColor="text1"/>
          <w:sz w:val="22"/>
          <w:szCs w:val="22"/>
          <w:shd w:val="clear" w:color="auto" w:fill="FFFFFF"/>
        </w:rPr>
        <w:t xml:space="preserve">in Keeping Children Safe in Education </w:t>
      </w:r>
      <w:r w:rsidRPr="00750557">
        <w:rPr>
          <w:rStyle w:val="Strong"/>
          <w:rFonts w:cs="Arial"/>
          <w:b w:val="0"/>
          <w:bCs w:val="0"/>
          <w:color w:val="000000" w:themeColor="text1"/>
          <w:sz w:val="22"/>
          <w:szCs w:val="22"/>
          <w:shd w:val="clear" w:color="auto" w:fill="FFFFFF"/>
        </w:rPr>
        <w:t>(202</w:t>
      </w:r>
      <w:r>
        <w:rPr>
          <w:rStyle w:val="Strong"/>
          <w:rFonts w:cs="Arial"/>
          <w:b w:val="0"/>
          <w:bCs w:val="0"/>
          <w:color w:val="000000" w:themeColor="text1"/>
          <w:sz w:val="22"/>
          <w:szCs w:val="22"/>
          <w:shd w:val="clear" w:color="auto" w:fill="FFFFFF"/>
        </w:rPr>
        <w:t>4</w:t>
      </w:r>
      <w:r w:rsidRPr="00750557">
        <w:rPr>
          <w:rStyle w:val="Strong"/>
          <w:rFonts w:cs="Arial"/>
          <w:b w:val="0"/>
          <w:bCs w:val="0"/>
          <w:color w:val="000000" w:themeColor="text1"/>
          <w:sz w:val="22"/>
          <w:szCs w:val="22"/>
          <w:shd w:val="clear" w:color="auto" w:fill="FFFFFF"/>
        </w:rPr>
        <w:t>), means</w:t>
      </w:r>
      <w:r>
        <w:rPr>
          <w:rStyle w:val="Strong"/>
          <w:rFonts w:cs="Arial"/>
          <w:b w:val="0"/>
          <w:bCs w:val="0"/>
          <w:color w:val="000000" w:themeColor="text1"/>
          <w:sz w:val="22"/>
          <w:szCs w:val="22"/>
          <w:shd w:val="clear" w:color="auto" w:fill="FFFFFF"/>
        </w:rPr>
        <w:t>:</w:t>
      </w:r>
    </w:p>
    <w:p w14:paraId="3AE0F4E0" w14:textId="77777777" w:rsidR="00211083" w:rsidRPr="009664A3" w:rsidRDefault="00211083" w:rsidP="00211083">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problems </w:t>
      </w:r>
      <w:r w:rsidRPr="009664A3">
        <w:rPr>
          <w:rFonts w:eastAsia="Times New Roman" w:cs="Arial"/>
          <w:i/>
          <w:iCs/>
          <w:sz w:val="22"/>
          <w:szCs w:val="22"/>
          <w:lang w:eastAsia="en-GB"/>
        </w:rPr>
        <w:t>emerge</w:t>
      </w:r>
    </w:p>
    <w:p w14:paraId="631EFEE1" w14:textId="77777777" w:rsidR="00211083" w:rsidRPr="009664A3" w:rsidRDefault="00211083" w:rsidP="00211083">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3724DED9" w14:textId="77777777" w:rsidR="00211083" w:rsidRPr="00750557" w:rsidRDefault="00211083" w:rsidP="00211083">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development </w:t>
      </w:r>
    </w:p>
    <w:p w14:paraId="1C85EDE5" w14:textId="77777777" w:rsidR="00211083" w:rsidRPr="00750557" w:rsidRDefault="00211083" w:rsidP="00211083">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59043378" w14:textId="77777777" w:rsidR="00211083" w:rsidRPr="009664A3" w:rsidRDefault="00211083" w:rsidP="00211083">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1137752A" w14:textId="77777777" w:rsidR="00211083" w:rsidRDefault="00211083" w:rsidP="00211083">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Pr>
          <w:rFonts w:eastAsiaTheme="minorEastAsia" w:cs="Arial"/>
          <w:i/>
          <w:iCs/>
          <w:color w:val="000000" w:themeColor="text1"/>
          <w:kern w:val="24"/>
          <w:sz w:val="22"/>
          <w:szCs w:val="22"/>
          <w:lang w:eastAsia="en-GB"/>
        </w:rPr>
        <w:t xml:space="preserve">. </w:t>
      </w:r>
    </w:p>
    <w:p w14:paraId="17967552" w14:textId="77777777" w:rsidR="00211083" w:rsidRPr="00862FA1" w:rsidRDefault="00211083" w:rsidP="00211083">
      <w:pPr>
        <w:spacing w:after="0"/>
        <w:jc w:val="both"/>
        <w:rPr>
          <w:rFonts w:eastAsia="Times New Roman" w:cs="Arial"/>
          <w:sz w:val="22"/>
          <w:szCs w:val="22"/>
          <w:lang w:eastAsia="en-GB"/>
        </w:rPr>
      </w:pPr>
    </w:p>
    <w:p w14:paraId="021F92F3" w14:textId="77777777" w:rsidR="00211083" w:rsidRDefault="00211083" w:rsidP="00211083">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 </w:t>
      </w:r>
    </w:p>
    <w:p w14:paraId="105524AF" w14:textId="77777777" w:rsidR="00211083" w:rsidRPr="00332F25" w:rsidRDefault="00211083" w:rsidP="006474BD">
      <w:pPr>
        <w:pStyle w:val="ListParagraph"/>
        <w:numPr>
          <w:ilvl w:val="0"/>
          <w:numId w:val="32"/>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2D6D0E17" w14:textId="77777777" w:rsidR="00211083" w:rsidRPr="00332F25" w:rsidRDefault="00211083" w:rsidP="006474BD">
      <w:pPr>
        <w:pStyle w:val="ListParagraph"/>
        <w:numPr>
          <w:ilvl w:val="0"/>
          <w:numId w:val="32"/>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4BC261E5" w14:textId="77777777" w:rsidR="00211083" w:rsidRPr="0045396D" w:rsidRDefault="00211083" w:rsidP="00211083">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 </w:t>
      </w:r>
    </w:p>
    <w:p w14:paraId="7B326A5A" w14:textId="77777777" w:rsidR="00211083" w:rsidRPr="00750557" w:rsidRDefault="00211083" w:rsidP="00211083">
      <w:pPr>
        <w:pStyle w:val="ListParagraph"/>
        <w:jc w:val="both"/>
        <w:rPr>
          <w:rFonts w:ascii="Arial" w:hAnsi="Arial" w:cs="Arial"/>
          <w:sz w:val="22"/>
          <w:szCs w:val="22"/>
        </w:rPr>
      </w:pPr>
    </w:p>
    <w:p w14:paraId="5826E891" w14:textId="77777777" w:rsidR="00211083" w:rsidRPr="0045396D" w:rsidRDefault="00211083" w:rsidP="00211083">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Pr="008E46FF">
        <w:rPr>
          <w:rFonts w:cs="Arial"/>
          <w:sz w:val="22"/>
          <w:szCs w:val="22"/>
        </w:rPr>
        <w:t xml:space="preserve">a term </w:t>
      </w:r>
      <w:r w:rsidRPr="00750557">
        <w:rPr>
          <w:rFonts w:cs="Arial"/>
          <w:sz w:val="22"/>
          <w:szCs w:val="22"/>
        </w:rPr>
        <w:t xml:space="preserve">used in Hertfordshire </w:t>
      </w:r>
      <w:r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89" w:history="1">
        <w:r w:rsidRPr="0006073F">
          <w:rPr>
            <w:rStyle w:val="Hyperlink"/>
            <w:rFonts w:cs="Arial"/>
            <w:sz w:val="22"/>
            <w:szCs w:val="22"/>
          </w:rPr>
          <w:t>Families First</w:t>
        </w:r>
      </w:hyperlink>
      <w:r w:rsidRPr="0045396D">
        <w:rPr>
          <w:rFonts w:cs="Arial"/>
          <w:sz w:val="22"/>
          <w:szCs w:val="22"/>
        </w:rPr>
        <w:t xml:space="preserve">" which is in place to help professionals and families find early help and information as soon as problems emerge to prevent issues from getting worse. Support and interventions under the Families First umbrella can help coordinate additional support to that which is available from a family’s usual support network as well as more targeted and short pieces of interventions. </w:t>
      </w:r>
    </w:p>
    <w:p w14:paraId="67B4F5D7" w14:textId="77777777" w:rsidR="00211083" w:rsidRPr="0045396D" w:rsidRDefault="00211083" w:rsidP="00211083">
      <w:pPr>
        <w:spacing w:after="0"/>
        <w:jc w:val="both"/>
        <w:rPr>
          <w:rFonts w:cs="Arial"/>
          <w:sz w:val="22"/>
          <w:szCs w:val="22"/>
        </w:rPr>
      </w:pPr>
    </w:p>
    <w:p w14:paraId="244819EA" w14:textId="77777777" w:rsidR="00211083" w:rsidRPr="0045396D" w:rsidRDefault="00211083" w:rsidP="00211083">
      <w:pPr>
        <w:spacing w:after="0"/>
        <w:jc w:val="both"/>
        <w:rPr>
          <w:rFonts w:cs="Arial"/>
          <w:sz w:val="22"/>
          <w:szCs w:val="22"/>
        </w:rPr>
      </w:pPr>
      <w:r w:rsidRPr="009B25A5">
        <w:rPr>
          <w:rFonts w:cs="Arial"/>
          <w:b/>
          <w:bCs/>
          <w:sz w:val="22"/>
          <w:szCs w:val="22"/>
        </w:rPr>
        <w:t>Families First Assessment</w:t>
      </w:r>
      <w:r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are used by practitioners who work with children, young people, parents, and carers where it is considered that the child/family would benefit from early help support. It is used to identify needs, and to organise the right support and services to address those needs at an early stage. The FFA process allows different agencies and services to share information and work together in a coordinated way.</w:t>
      </w:r>
    </w:p>
    <w:p w14:paraId="7D16F38E" w14:textId="77777777" w:rsidR="00211083" w:rsidRPr="0045396D" w:rsidRDefault="00211083" w:rsidP="00211083">
      <w:pPr>
        <w:spacing w:after="0"/>
        <w:jc w:val="both"/>
        <w:rPr>
          <w:rFonts w:cs="Arial"/>
          <w:sz w:val="22"/>
          <w:szCs w:val="22"/>
        </w:rPr>
      </w:pPr>
    </w:p>
    <w:p w14:paraId="748A8EB6" w14:textId="77777777" w:rsidR="00211083" w:rsidRPr="0045396D" w:rsidRDefault="00211083" w:rsidP="00211083">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0291CD57" w14:textId="77777777" w:rsidR="00211083" w:rsidRPr="0045396D" w:rsidRDefault="00211083" w:rsidP="00211083">
      <w:pPr>
        <w:spacing w:after="0"/>
        <w:jc w:val="both"/>
        <w:rPr>
          <w:rFonts w:cs="Arial"/>
          <w:sz w:val="22"/>
          <w:szCs w:val="22"/>
        </w:rPr>
      </w:pPr>
    </w:p>
    <w:p w14:paraId="2E7F2167" w14:textId="77777777" w:rsidR="00211083" w:rsidRPr="0045396D" w:rsidRDefault="00211083" w:rsidP="00211083">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90" w:history="1">
        <w:r w:rsidRPr="00C41C10">
          <w:rPr>
            <w:rStyle w:val="Hyperlink"/>
            <w:rFonts w:cs="Arial"/>
            <w:b/>
            <w:sz w:val="22"/>
            <w:szCs w:val="22"/>
          </w:rPr>
          <w:t>Continuum of Need</w:t>
        </w:r>
      </w:hyperlink>
      <w:r w:rsidRPr="00750557">
        <w:rPr>
          <w:rFonts w:cs="Arial"/>
          <w:color w:val="000000" w:themeColor="text1"/>
          <w:sz w:val="22"/>
          <w:szCs w:val="22"/>
        </w:rPr>
        <w:t xml:space="preserve"> </w:t>
      </w:r>
      <w:r w:rsidRPr="009B25A5">
        <w:rPr>
          <w:sz w:val="22"/>
          <w:szCs w:val="22"/>
        </w:rPr>
        <w:t xml:space="preserve"> is a guidance document that sets out the ‘Levels of Need’ experienced by </w:t>
      </w:r>
      <w:r w:rsidRPr="0045396D">
        <w:rPr>
          <w:rFonts w:cs="Arial"/>
          <w:color w:val="000000" w:themeColor="text1"/>
          <w:sz w:val="22"/>
          <w:szCs w:val="22"/>
        </w:rPr>
        <w:t>children, young people, and families in Hertfordshire. It provides clarity and support to partners working with them and at what level they should be leading on early support. The Continuum of Need document aims to prevent the unnecessary escalation of issues or problems by seeking early intervention. It helps ensure that the right response is given, by the right services, at the right time. The document also provides guidance on the levels of need and service response and about how the thresholds affect the type of referrals accepted by Children’s Safeguarding &amp; Specialist Services, which is positioned at level 3/4 and statutory duties.</w:t>
      </w:r>
    </w:p>
    <w:p w14:paraId="5E3138FF" w14:textId="77777777" w:rsidR="00211083" w:rsidRPr="0045396D" w:rsidRDefault="00211083" w:rsidP="00211083">
      <w:pPr>
        <w:spacing w:after="0"/>
        <w:jc w:val="both"/>
        <w:rPr>
          <w:rFonts w:cs="Arial"/>
          <w:color w:val="000000" w:themeColor="text1"/>
          <w:sz w:val="22"/>
          <w:szCs w:val="22"/>
        </w:rPr>
      </w:pPr>
    </w:p>
    <w:p w14:paraId="2164718B" w14:textId="77777777" w:rsidR="00211083" w:rsidRPr="0045396D" w:rsidRDefault="00211083" w:rsidP="00211083">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2564B258" w14:textId="77777777" w:rsidR="00211083" w:rsidRPr="0045396D" w:rsidRDefault="00211083" w:rsidP="00211083">
      <w:pPr>
        <w:spacing w:after="0"/>
        <w:jc w:val="both"/>
        <w:rPr>
          <w:rFonts w:cs="Arial"/>
          <w:color w:val="000000" w:themeColor="text1"/>
          <w:sz w:val="22"/>
          <w:szCs w:val="22"/>
        </w:rPr>
      </w:pPr>
    </w:p>
    <w:p w14:paraId="231AB36F" w14:textId="77777777" w:rsidR="00211083" w:rsidRPr="009B25A5" w:rsidRDefault="00211083" w:rsidP="00211083">
      <w:pPr>
        <w:spacing w:after="0"/>
        <w:jc w:val="both"/>
        <w:rPr>
          <w:color w:val="000000" w:themeColor="text1"/>
          <w:sz w:val="22"/>
          <w:szCs w:val="22"/>
        </w:rPr>
      </w:pPr>
      <w:r w:rsidRPr="009B25A5">
        <w:rPr>
          <w:b/>
          <w:sz w:val="22"/>
          <w:szCs w:val="22"/>
        </w:rPr>
        <w:t>Child in Need</w:t>
      </w:r>
      <w:r w:rsidRPr="009B25A5">
        <w:rPr>
          <w:sz w:val="22"/>
          <w:szCs w:val="22"/>
        </w:rPr>
        <w:t>: 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2627E84" w14:textId="77777777" w:rsidR="00211083" w:rsidRPr="00FE0328" w:rsidRDefault="00211083" w:rsidP="00211083">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Schools are required to cooperate with children</w:t>
      </w:r>
      <w:r>
        <w:t>’s</w:t>
      </w:r>
      <w:r w:rsidRPr="00FE0328">
        <w:t xml:space="preserve"> social care when carrying their inquiries and therefore we have a duty to share information when requested to do so.  </w:t>
      </w:r>
    </w:p>
    <w:p w14:paraId="279C7BF3" w14:textId="77777777" w:rsidR="00211083" w:rsidRPr="00427F19" w:rsidRDefault="00211083" w:rsidP="00211083">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 xml:space="preserve">is the threshold for a child protection response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Pr="00427F19" w:rsidDel="00E309A8">
        <w:rPr>
          <w:color w:val="000000" w:themeColor="text1"/>
        </w:rPr>
        <w:t xml:space="preserve"> </w:t>
      </w:r>
    </w:p>
    <w:p w14:paraId="394BE5A1" w14:textId="77777777" w:rsidR="00211083" w:rsidRPr="006E5CC6" w:rsidRDefault="00211083" w:rsidP="00211083">
      <w:pPr>
        <w:pStyle w:val="Mainbodytext"/>
        <w:spacing w:after="0"/>
        <w:rPr>
          <w:color w:val="000000" w:themeColor="text1"/>
        </w:rPr>
      </w:pPr>
      <w:r w:rsidRPr="009B25A5">
        <w:rPr>
          <w:b/>
          <w:bCs/>
          <w:color w:val="000000" w:themeColor="text1"/>
        </w:rPr>
        <w:t>The Gateway</w:t>
      </w:r>
      <w:r w:rsidRPr="006E5CC6">
        <w:rPr>
          <w:color w:val="000000" w:themeColor="text1"/>
        </w:rPr>
        <w:t xml:space="preserve"> is the ‘front door’ to Hertfordshire’s social care. The Gateway Service receives contacts and referrals (queries via calls or emails) from partner agencies and members of the public for support from Early Help and Children’s Social Care. Contacts are received via the Customer Service Centre, where there are current safeguarding concerns that require an immediate </w:t>
      </w:r>
      <w:r w:rsidRPr="009B25A5">
        <w:rPr>
          <w:color w:val="000000" w:themeColor="text1"/>
        </w:rPr>
        <w:t>response. It</w:t>
      </w:r>
      <w:r w:rsidRPr="006E5CC6">
        <w:rPr>
          <w:color w:val="000000" w:themeColor="text1"/>
        </w:rPr>
        <w:t xml:space="preserve"> provides a single response to all new contacts that require an initial multi-agency approach. Contacts that present as meeting a threshold for immediate response bypass the Gateway and are screened and transferred directly to the Joint Child Protection Investigation Team, area Assessment Teams or 0-25 Teams (statutory services).</w:t>
      </w:r>
    </w:p>
    <w:p w14:paraId="2FB52EDA" w14:textId="77777777" w:rsidR="00211083" w:rsidRPr="006E5CC6" w:rsidRDefault="00211083" w:rsidP="00211083">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Pr="009B25A5">
        <w:rPr>
          <w:color w:val="000000" w:themeColor="text1"/>
        </w:rPr>
        <w:t>right</w:t>
      </w:r>
      <w:r>
        <w:rPr>
          <w:color w:val="000000" w:themeColor="text1"/>
        </w:rPr>
        <w:t>:</w:t>
      </w:r>
    </w:p>
    <w:p w14:paraId="54D3211C" w14:textId="77777777" w:rsidR="00211083" w:rsidRPr="006E5CC6" w:rsidRDefault="00211083" w:rsidP="006474BD">
      <w:pPr>
        <w:pStyle w:val="Mainbodytext"/>
        <w:numPr>
          <w:ilvl w:val="0"/>
          <w:numId w:val="30"/>
        </w:numPr>
        <w:spacing w:after="0"/>
        <w:rPr>
          <w:color w:val="000000" w:themeColor="text1"/>
        </w:rPr>
      </w:pPr>
      <w:r>
        <w:rPr>
          <w:color w:val="000000" w:themeColor="text1"/>
        </w:rPr>
        <w:t>t</w:t>
      </w:r>
      <w:r w:rsidRPr="006E5CC6">
        <w:rPr>
          <w:color w:val="000000" w:themeColor="text1"/>
        </w:rPr>
        <w:t xml:space="preserve">o be told when a professional is worried about the safety or wellbeing of their child </w:t>
      </w:r>
      <w:r w:rsidRPr="006E5CC6">
        <w:rPr>
          <w:i/>
          <w:iCs/>
          <w:color w:val="000000" w:themeColor="text1"/>
          <w:u w:val="single"/>
        </w:rPr>
        <w:t>by that professional</w:t>
      </w:r>
    </w:p>
    <w:p w14:paraId="42AA06B0" w14:textId="77777777" w:rsidR="00211083" w:rsidRPr="006E5CC6" w:rsidRDefault="00211083" w:rsidP="006474BD">
      <w:pPr>
        <w:pStyle w:val="Mainbodytext"/>
        <w:numPr>
          <w:ilvl w:val="0"/>
          <w:numId w:val="30"/>
        </w:numPr>
        <w:spacing w:after="0"/>
        <w:rPr>
          <w:color w:val="000000" w:themeColor="text1"/>
        </w:rPr>
      </w:pPr>
      <w:r>
        <w:rPr>
          <w:color w:val="000000" w:themeColor="text1"/>
        </w:rPr>
        <w:t>t</w:t>
      </w:r>
      <w:r w:rsidRPr="006E5CC6">
        <w:rPr>
          <w:color w:val="000000" w:themeColor="text1"/>
        </w:rPr>
        <w:t>o have their consent obtained when someone wishes to make a request for support on their behalf</w:t>
      </w:r>
    </w:p>
    <w:p w14:paraId="0FCF6DC6" w14:textId="77777777" w:rsidR="00211083" w:rsidRPr="006E5CC6" w:rsidRDefault="00211083" w:rsidP="006474BD">
      <w:pPr>
        <w:pStyle w:val="Mainbodytext"/>
        <w:numPr>
          <w:ilvl w:val="0"/>
          <w:numId w:val="30"/>
        </w:numPr>
        <w:spacing w:after="0"/>
        <w:rPr>
          <w:color w:val="000000" w:themeColor="text1"/>
        </w:rPr>
      </w:pPr>
      <w:r>
        <w:rPr>
          <w:color w:val="000000" w:themeColor="text1"/>
        </w:rPr>
        <w:t>t</w:t>
      </w:r>
      <w:r w:rsidRPr="006E5CC6">
        <w:rPr>
          <w:color w:val="000000" w:themeColor="text1"/>
        </w:rPr>
        <w:t>o be front and centre of the plan to keep their child safe and well.</w:t>
      </w:r>
    </w:p>
    <w:p w14:paraId="23B3049F" w14:textId="77777777" w:rsidR="00211083" w:rsidRPr="006E5CC6" w:rsidRDefault="00211083" w:rsidP="00211083">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is a partnership of Children’s Services, that comprise Health, Police, and Probation. Advisory support is provided by Independent Domestic Violence Advocates and satellite partners, these agencies work together to identify the need of children and their families and signpost to the appropriate agency or resources where threshold is met. </w:t>
      </w:r>
    </w:p>
    <w:p w14:paraId="25C50A60" w14:textId="77777777" w:rsidR="00211083" w:rsidRPr="006E5CC6" w:rsidRDefault="00211083" w:rsidP="00211083">
      <w:pPr>
        <w:pStyle w:val="Mainbodytext"/>
        <w:spacing w:after="0"/>
        <w:rPr>
          <w:color w:val="000000" w:themeColor="text1"/>
        </w:rPr>
      </w:pPr>
      <w:r w:rsidRPr="006E5CC6">
        <w:rPr>
          <w:color w:val="000000" w:themeColor="text1"/>
        </w:rPr>
        <w:t>The main aim of a MASH is to improve the quality of information sharing when making decision</w:t>
      </w:r>
      <w:r>
        <w:rPr>
          <w:color w:val="000000" w:themeColor="text1"/>
        </w:rPr>
        <w:t>s</w:t>
      </w:r>
      <w:r w:rsidRPr="006E5CC6">
        <w:rPr>
          <w:color w:val="000000" w:themeColor="text1"/>
        </w:rPr>
        <w:t xml:space="preserve"> between agencies at the earliest opportunity. </w:t>
      </w:r>
    </w:p>
    <w:p w14:paraId="132BCAB6" w14:textId="77777777" w:rsidR="00211083" w:rsidRPr="006E5CC6" w:rsidRDefault="00211083" w:rsidP="00211083">
      <w:pPr>
        <w:pStyle w:val="Mainbodytext"/>
        <w:spacing w:after="0"/>
      </w:pPr>
      <w:r w:rsidRPr="006E5CC6">
        <w:rPr>
          <w:b/>
          <w:bCs/>
          <w:color w:val="000000" w:themeColor="text1"/>
        </w:rPr>
        <w:t>MASH</w:t>
      </w:r>
      <w:r w:rsidRPr="006E5CC6">
        <w:rPr>
          <w:color w:val="000000" w:themeColor="text1"/>
        </w:rPr>
        <w:t xml:space="preserve"> is </w:t>
      </w:r>
      <w:r>
        <w:rPr>
          <w:color w:val="000000" w:themeColor="text1"/>
        </w:rPr>
        <w:t>c</w:t>
      </w:r>
      <w:r w:rsidRPr="006E5CC6">
        <w:rPr>
          <w:color w:val="000000" w:themeColor="text1"/>
        </w:rPr>
        <w:t>o-located</w:t>
      </w:r>
      <w:r>
        <w:rPr>
          <w:color w:val="000000" w:themeColor="text1"/>
        </w:rPr>
        <w:t xml:space="preserve">, </w:t>
      </w:r>
      <w:r w:rsidRPr="006E5CC6">
        <w:rPr>
          <w:color w:val="000000" w:themeColor="text1"/>
        </w:rPr>
        <w:t xml:space="preserve">within the Gateway are two pods and one Early Help pod. </w:t>
      </w:r>
    </w:p>
    <w:p w14:paraId="120C66AF" w14:textId="77777777" w:rsidR="00211083" w:rsidRPr="006E5CC6" w:rsidRDefault="00211083" w:rsidP="00211083">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00CC14C1" w14:textId="77777777" w:rsidR="00211083" w:rsidRDefault="00211083" w:rsidP="00211083">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Section 9</w:t>
      </w:r>
      <w:r w:rsidRPr="00750557">
        <w:t xml:space="preserve"> provides the full definition.</w:t>
      </w:r>
    </w:p>
    <w:p w14:paraId="3044E709" w14:textId="77777777" w:rsidR="00211083" w:rsidRPr="00A64EE6" w:rsidRDefault="00211083" w:rsidP="00211083">
      <w:pPr>
        <w:pStyle w:val="Mainbodytext"/>
        <w:spacing w:after="0"/>
      </w:pPr>
    </w:p>
    <w:p w14:paraId="5E602394" w14:textId="77777777" w:rsidR="00211083" w:rsidRPr="00750557" w:rsidRDefault="00211083" w:rsidP="00211083">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Pr="001E6F87">
        <w:rPr>
          <w:rFonts w:cs="Arial"/>
          <w:sz w:val="22"/>
          <w:szCs w:val="22"/>
        </w:rPr>
        <w:t xml:space="preserve">is a risk to children and young people that 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2941CBE8" w14:textId="77777777" w:rsidR="00211083" w:rsidRDefault="00211083" w:rsidP="00211083">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5C384B10" w14:textId="77777777" w:rsidR="00211083" w:rsidRDefault="00211083" w:rsidP="00211083">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t xml:space="preserve"> the</w:t>
      </w:r>
      <w:r w:rsidRPr="006E5CC6">
        <w:t xml:space="preserve"> child or</w:t>
      </w:r>
      <w:r>
        <w:t xml:space="preserve"> a</w:t>
      </w:r>
      <w:r w:rsidRPr="006E5CC6">
        <w:t xml:space="preserve"> L</w:t>
      </w:r>
      <w:r>
        <w:t xml:space="preserve">ocal </w:t>
      </w:r>
      <w:r w:rsidRPr="006E5CC6">
        <w:t>A</w:t>
      </w:r>
      <w:r>
        <w:t>uthority</w:t>
      </w:r>
      <w:r w:rsidRPr="006E5CC6">
        <w:t xml:space="preserve"> approved foster carer. </w:t>
      </w:r>
    </w:p>
    <w:p w14:paraId="76A47F19" w14:textId="77777777" w:rsidR="00211083" w:rsidRPr="007030A9" w:rsidRDefault="00211083" w:rsidP="00211083">
      <w:pPr>
        <w:pStyle w:val="Mainbodytext"/>
        <w:spacing w:after="0"/>
        <w:rPr>
          <w:highlight w:val="cyan"/>
        </w:rPr>
      </w:pPr>
      <w:r w:rsidRPr="007030A9">
        <w:rPr>
          <w:b/>
          <w:bCs/>
          <w:highlight w:val="cyan"/>
        </w:rPr>
        <w:t xml:space="preserve">Kinship Care </w:t>
      </w:r>
      <w:r w:rsidRPr="007030A9">
        <w:rPr>
          <w:highlight w:val="cyan"/>
        </w:rPr>
        <w:t xml:space="preserve">refers to a type of care where a child who cannot be looked after by their birth parents is cared for by relatives or friends. The government in England has launched a </w:t>
      </w:r>
      <w:hyperlink r:id="rId91" w:history="1">
        <w:r w:rsidRPr="007030A9">
          <w:rPr>
            <w:rStyle w:val="Hyperlink"/>
            <w:highlight w:val="cyan"/>
          </w:rPr>
          <w:t>Kinship Care Strategy</w:t>
        </w:r>
      </w:hyperlink>
      <w:r w:rsidRPr="007030A9">
        <w:rPr>
          <w:highlight w:val="cyan"/>
        </w:rPr>
        <w:t xml:space="preserve"> to improve kinship carers’ financial stability, education, training, and partnership with local authorities and other agencies.</w:t>
      </w:r>
    </w:p>
    <w:p w14:paraId="1FACDD91" w14:textId="77777777" w:rsidR="00211083" w:rsidRPr="007030A9" w:rsidRDefault="00211083" w:rsidP="00211083">
      <w:pPr>
        <w:pStyle w:val="Mainbodytext"/>
        <w:spacing w:after="0"/>
        <w:rPr>
          <w:highlight w:val="cyan"/>
        </w:rPr>
      </w:pPr>
      <w:r w:rsidRPr="007030A9">
        <w:rPr>
          <w:highlight w:val="cyan"/>
        </w:rPr>
        <w:t>These arrangements can be known as either family and friends care or private fostering.</w:t>
      </w:r>
    </w:p>
    <w:p w14:paraId="45BCC457" w14:textId="77777777" w:rsidR="00211083" w:rsidRPr="007030A9" w:rsidRDefault="00211083" w:rsidP="006474BD">
      <w:pPr>
        <w:pStyle w:val="Mainbodytext"/>
        <w:numPr>
          <w:ilvl w:val="0"/>
          <w:numId w:val="31"/>
        </w:numPr>
        <w:spacing w:after="0"/>
        <w:rPr>
          <w:highlight w:val="cyan"/>
        </w:rPr>
      </w:pPr>
      <w:r w:rsidRPr="007030A9">
        <w:rPr>
          <w:b/>
          <w:bCs/>
          <w:highlight w:val="cyan"/>
        </w:rPr>
        <w:t>Family and Friends Carers</w:t>
      </w:r>
      <w:r w:rsidRPr="007030A9">
        <w:rPr>
          <w:highlight w:val="cyan"/>
        </w:rPr>
        <w:t>: If you’re a grandparent, aunt, uncle, brother, sister, or family friend looking after a child who can’t be cared for by their birth parents, you’re known as a family and friends carer.</w:t>
      </w:r>
      <w:r>
        <w:rPr>
          <w:highlight w:val="cyan"/>
        </w:rPr>
        <w:t xml:space="preserve"> Sometimes these carers will be given Parental Responsibility for the children through a Child Arrangements or Special Guardianship Order. </w:t>
      </w:r>
    </w:p>
    <w:p w14:paraId="75C50E13" w14:textId="77777777" w:rsidR="00211083" w:rsidRPr="007030A9" w:rsidRDefault="00211083" w:rsidP="006474BD">
      <w:pPr>
        <w:pStyle w:val="Mainbodytext"/>
        <w:numPr>
          <w:ilvl w:val="0"/>
          <w:numId w:val="31"/>
        </w:numPr>
        <w:spacing w:after="0"/>
        <w:rPr>
          <w:highlight w:val="cyan"/>
        </w:rPr>
      </w:pPr>
      <w:r w:rsidRPr="007030A9">
        <w:rPr>
          <w:b/>
          <w:bCs/>
          <w:highlight w:val="cyan"/>
        </w:rPr>
        <w:t>Private Fostering</w:t>
      </w:r>
      <w:r w:rsidRPr="007030A9">
        <w:rPr>
          <w:highlight w:val="cyan"/>
        </w:rPr>
        <w:t>: You’re a private foster carer if you’re not a close relative and you’re looking after a child who’s under 16 (or under 18 if they’re disabled) for more than 28 days in a row.</w:t>
      </w:r>
    </w:p>
    <w:p w14:paraId="23B9F241" w14:textId="77777777" w:rsidR="00211083" w:rsidRPr="006E5CC6" w:rsidRDefault="00211083" w:rsidP="00211083">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 </w:t>
      </w:r>
    </w:p>
    <w:p w14:paraId="2F8F6B20" w14:textId="77777777" w:rsidR="00211083" w:rsidRPr="0045396D" w:rsidRDefault="00211083" w:rsidP="00211083">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 and their parents and carers) as, in some cases, abusive behaviour can be harmful to the perpetrator too. We will decide what is appropriate</w:t>
      </w:r>
      <w:r w:rsidRPr="0045396D">
        <w:t xml:space="preserve"> and which terms to use on a case-by-case basis. </w:t>
      </w:r>
    </w:p>
    <w:p w14:paraId="30CEA1C8" w14:textId="77777777" w:rsidR="00BA7939" w:rsidRDefault="00BA7939" w:rsidP="00BA7939">
      <w:pPr>
        <w:pStyle w:val="1bodycopy10pt"/>
        <w:spacing w:after="0"/>
        <w:jc w:val="both"/>
      </w:pPr>
    </w:p>
    <w:p w14:paraId="0221332D" w14:textId="77777777" w:rsidR="00BA7939" w:rsidRPr="00F92F6B" w:rsidRDefault="00BA7939" w:rsidP="00BA7939">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61312" behindDoc="0" locked="0" layoutInCell="1" allowOverlap="1" wp14:anchorId="489CC036" wp14:editId="4086A95D">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EBDDC" w14:textId="77777777" w:rsidR="009F11F7" w:rsidRPr="00E60604" w:rsidRDefault="009F11F7" w:rsidP="00BA7939">
                            <w:pPr>
                              <w:pStyle w:val="Heading1"/>
                              <w:rPr>
                                <w:sz w:val="22"/>
                                <w:szCs w:val="22"/>
                              </w:rPr>
                            </w:pPr>
                            <w:r>
                              <w:t xml:space="preserve">5. </w:t>
                            </w:r>
                            <w:r w:rsidRPr="00E60604">
                              <w:t>Equality Statement, Children with Protected Characteristics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9CC036" id="Rectangle 5" o:spid="_x0000_s1032" style="position:absolute;left:0;text-align:left;margin-left:413.7pt;margin-top:5.4pt;width:464.9pt;height:28.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" filled="f" strokecolor="#959a00" strokeweight="1.5pt">
                <v:textbox>
                  <w:txbxContent>
                    <w:p w14:paraId="60AEBDDC" w14:textId="77777777" w:rsidR="009F11F7" w:rsidRPr="00E60604" w:rsidRDefault="009F11F7" w:rsidP="00BA7939">
                      <w:pPr>
                        <w:pStyle w:val="Heading1"/>
                        <w:rPr>
                          <w:sz w:val="22"/>
                          <w:szCs w:val="22"/>
                        </w:rPr>
                      </w:pPr>
                      <w:r>
                        <w:t xml:space="preserve">5. </w:t>
                      </w:r>
                      <w:r w:rsidRPr="00E60604">
                        <w:t>Equality Statement, Children with Protected Characteristics</w:t>
                      </w:r>
                    </w:p>
                  </w:txbxContent>
                </v:textbox>
                <w10:wrap anchorx="margin"/>
              </v:rect>
            </w:pict>
          </mc:Fallback>
        </mc:AlternateContent>
      </w:r>
    </w:p>
    <w:p w14:paraId="4EB4FDB1" w14:textId="77777777" w:rsidR="00BA7939" w:rsidRPr="00F92F6B" w:rsidRDefault="00BA7939" w:rsidP="00BA7939">
      <w:pPr>
        <w:jc w:val="both"/>
        <w:rPr>
          <w:rFonts w:cs="Arial"/>
          <w:sz w:val="22"/>
          <w:szCs w:val="22"/>
        </w:rPr>
      </w:pPr>
    </w:p>
    <w:p w14:paraId="10755FEC" w14:textId="77777777" w:rsidR="00BA7939" w:rsidRDefault="00BA7939" w:rsidP="00BA7939">
      <w:pPr>
        <w:pStyle w:val="Mainbodytext"/>
      </w:pPr>
      <w:r w:rsidRPr="00F92F6B">
        <w:t>Some children are at greater risk of harm, both online and offline, and additional barriers can exist for some children with respect to recognising or disclosing it. At</w:t>
      </w:r>
      <w:r>
        <w:t xml:space="preserve"> St Francis of Assisi Catholic Academy Trust </w:t>
      </w:r>
      <w:r w:rsidRPr="00F92F6B">
        <w:rPr>
          <w:i/>
          <w:iCs/>
          <w:color w:val="000000" w:themeColor="text1"/>
        </w:rPr>
        <w:t>we</w:t>
      </w:r>
      <w:r w:rsidRPr="00F92F6B">
        <w:t xml:space="preserve"> are committed to </w:t>
      </w:r>
      <w:r>
        <w:t xml:space="preserve">anti-discriminatory practice and ensuring that all children are provided with the same protection regardless of any additional needs, barriers or protected characteristics they may have. As stated in the Equality Act, 2010, we recognise the protected characteristics that may be applicable to our pupils: </w:t>
      </w:r>
    </w:p>
    <w:p w14:paraId="01EDAB71" w14:textId="77777777" w:rsidR="00BA7939" w:rsidRDefault="00BA7939" w:rsidP="00BA7939">
      <w:pPr>
        <w:pStyle w:val="4Bulletedcopyblue"/>
        <w:spacing w:after="0"/>
        <w:sectPr w:rsidR="00BA7939" w:rsidSect="00BA7939">
          <w:type w:val="continuous"/>
          <w:pgSz w:w="11906" w:h="16838"/>
          <w:pgMar w:top="1440" w:right="1440" w:bottom="1440" w:left="1134" w:header="708" w:footer="0"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pPr>
    </w:p>
    <w:p w14:paraId="15D6C533" w14:textId="77777777" w:rsidR="00BA7939" w:rsidRDefault="00BA7939" w:rsidP="00BA7939">
      <w:pPr>
        <w:pStyle w:val="4Bulletedcopyblue"/>
      </w:pPr>
      <w:r>
        <w:t>Age</w:t>
      </w:r>
    </w:p>
    <w:p w14:paraId="6B580361" w14:textId="77777777" w:rsidR="00BA7939" w:rsidRDefault="00BA7939" w:rsidP="00BA7939">
      <w:pPr>
        <w:pStyle w:val="4Bulletedcopyblue"/>
      </w:pPr>
      <w:r>
        <w:t>Disability</w:t>
      </w:r>
    </w:p>
    <w:p w14:paraId="2A868684" w14:textId="77777777" w:rsidR="00BA7939" w:rsidRDefault="00BA7939" w:rsidP="00BA7939">
      <w:pPr>
        <w:pStyle w:val="4Bulletedcopyblue"/>
      </w:pPr>
      <w:r>
        <w:t>Gender reassignment</w:t>
      </w:r>
    </w:p>
    <w:p w14:paraId="05E34D8C" w14:textId="77777777" w:rsidR="00BA7939" w:rsidRDefault="00BA7939" w:rsidP="00BA7939">
      <w:pPr>
        <w:pStyle w:val="4Bulletedcopyblue"/>
      </w:pPr>
      <w:r>
        <w:t>Marriage and civil partnership</w:t>
      </w:r>
    </w:p>
    <w:p w14:paraId="7C22B44B" w14:textId="77777777" w:rsidR="00BA7939" w:rsidRDefault="00BA7939" w:rsidP="00BA7939">
      <w:pPr>
        <w:pStyle w:val="4Bulletedcopyblue"/>
      </w:pPr>
      <w:r>
        <w:t>Pregnancy and maternity</w:t>
      </w:r>
    </w:p>
    <w:p w14:paraId="5A6BA98A" w14:textId="77777777" w:rsidR="00BA7939" w:rsidRDefault="00BA7939" w:rsidP="00BA7939">
      <w:pPr>
        <w:pStyle w:val="4Bulletedcopyblue"/>
      </w:pPr>
      <w:r>
        <w:t>Race</w:t>
      </w:r>
    </w:p>
    <w:p w14:paraId="6F53FC8E" w14:textId="77777777" w:rsidR="00BA7939" w:rsidRDefault="00BA7939" w:rsidP="00BA7939">
      <w:pPr>
        <w:pStyle w:val="4Bulletedcopyblue"/>
      </w:pPr>
      <w:r>
        <w:t>Religion or belief</w:t>
      </w:r>
    </w:p>
    <w:p w14:paraId="040CC33C" w14:textId="77777777" w:rsidR="00BA7939" w:rsidRDefault="00BA7939" w:rsidP="00BA7939">
      <w:pPr>
        <w:pStyle w:val="4Bulletedcopyblue"/>
      </w:pPr>
      <w:r>
        <w:t>Sex</w:t>
      </w:r>
    </w:p>
    <w:p w14:paraId="78AA7AC8" w14:textId="77777777" w:rsidR="00BA7939" w:rsidRDefault="00BA7939" w:rsidP="00BA7939">
      <w:pPr>
        <w:pStyle w:val="4Bulletedcopyblue"/>
      </w:pPr>
      <w:r>
        <w:t>Sexual orientation.</w:t>
      </w:r>
    </w:p>
    <w:p w14:paraId="3F354E61" w14:textId="77777777" w:rsidR="00BA7939" w:rsidRDefault="00BA7939" w:rsidP="00BA7939">
      <w:pPr>
        <w:pStyle w:val="Mainbodytext"/>
        <w:sectPr w:rsidR="00BA7939" w:rsidSect="00BA7939">
          <w:type w:val="continuous"/>
          <w:pgSz w:w="11906" w:h="16838"/>
          <w:pgMar w:top="1440" w:right="1440" w:bottom="1440" w:left="1134" w:header="708" w:footer="0"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num="2" w:space="708"/>
          <w:docGrid w:linePitch="360"/>
        </w:sectPr>
      </w:pPr>
    </w:p>
    <w:p w14:paraId="7B0CC5A9" w14:textId="77777777" w:rsidR="00BA7939" w:rsidRPr="00F92F6B" w:rsidRDefault="00BA7939" w:rsidP="00BA7939">
      <w:pPr>
        <w:pStyle w:val="Mainbodytext"/>
      </w:pPr>
      <w:r w:rsidRPr="00F92F6B">
        <w:t xml:space="preserve">All staff and volunteers </w:t>
      </w:r>
      <w:r>
        <w:t>understand the importance of recognising that</w:t>
      </w:r>
      <w:r w:rsidRPr="00F92F6B">
        <w:t xml:space="preserve"> a child may benefit from Early Help intervention, </w:t>
      </w:r>
      <w:r>
        <w:t xml:space="preserve">and </w:t>
      </w:r>
      <w:r w:rsidRPr="00F92F6B">
        <w:t xml:space="preserve">it is integral to our whole school approach to look and listen out particularly for children:  </w:t>
      </w:r>
    </w:p>
    <w:p w14:paraId="3407F036" w14:textId="77777777" w:rsidR="00BA7939" w:rsidRPr="00F92F6B" w:rsidRDefault="00BA7939" w:rsidP="006474BD">
      <w:pPr>
        <w:pStyle w:val="4Bulletedcopyblue"/>
        <w:numPr>
          <w:ilvl w:val="0"/>
          <w:numId w:val="8"/>
        </w:numPr>
      </w:pPr>
      <w:r w:rsidRPr="00F92F6B">
        <w:t xml:space="preserve">Who have a special educational need </w:t>
      </w:r>
      <w:r>
        <w:t>and/or</w:t>
      </w:r>
      <w:r w:rsidRPr="00F92F6B">
        <w:t xml:space="preserve"> disabilities (SEND) or health conditions</w:t>
      </w:r>
    </w:p>
    <w:p w14:paraId="2F971F5C" w14:textId="77777777" w:rsidR="00BA7939" w:rsidRPr="00F92F6B" w:rsidRDefault="00BA7939" w:rsidP="006474BD">
      <w:pPr>
        <w:pStyle w:val="4Bulletedcopyblue"/>
        <w:numPr>
          <w:ilvl w:val="0"/>
          <w:numId w:val="8"/>
        </w:numPr>
      </w:pPr>
      <w:r w:rsidRPr="00F92F6B">
        <w:t>Are a young carer</w:t>
      </w:r>
    </w:p>
    <w:p w14:paraId="539ADACC" w14:textId="77777777" w:rsidR="00BA7939" w:rsidRPr="00F92F6B" w:rsidRDefault="00BA7939" w:rsidP="006474BD">
      <w:pPr>
        <w:pStyle w:val="4Bulletedcopyblue"/>
        <w:numPr>
          <w:ilvl w:val="0"/>
          <w:numId w:val="8"/>
        </w:numPr>
      </w:pPr>
      <w:r w:rsidRPr="00F92F6B">
        <w:t xml:space="preserve">Who could experience discrimination due to their race, ethnicity, religion, gender </w:t>
      </w:r>
    </w:p>
    <w:p w14:paraId="76C89DCC" w14:textId="77777777" w:rsidR="00BA7939" w:rsidRPr="00F92F6B" w:rsidRDefault="00BA7939" w:rsidP="00BA7939">
      <w:pPr>
        <w:pStyle w:val="4Bulletedcopyblue"/>
        <w:numPr>
          <w:ilvl w:val="0"/>
          <w:numId w:val="0"/>
        </w:numPr>
        <w:ind w:left="1004"/>
      </w:pPr>
      <w:r w:rsidRPr="00F92F6B">
        <w:t>identification or sexuality</w:t>
      </w:r>
    </w:p>
    <w:p w14:paraId="095A8536" w14:textId="77777777" w:rsidR="00BA7939" w:rsidRPr="00F92F6B" w:rsidRDefault="00BA7939" w:rsidP="006474BD">
      <w:pPr>
        <w:pStyle w:val="4Bulletedcopyblue"/>
        <w:numPr>
          <w:ilvl w:val="0"/>
          <w:numId w:val="8"/>
        </w:numPr>
      </w:pPr>
      <w:r w:rsidRPr="00F92F6B">
        <w:t xml:space="preserve">Have </w:t>
      </w:r>
      <w:r>
        <w:t>E</w:t>
      </w:r>
      <w:r w:rsidRPr="00F92F6B">
        <w:t>nglish as an additional language</w:t>
      </w:r>
    </w:p>
    <w:p w14:paraId="70B523E2" w14:textId="77777777" w:rsidR="00BA7939" w:rsidRDefault="00BA7939" w:rsidP="006474BD">
      <w:pPr>
        <w:pStyle w:val="4Bulletedcopyblue"/>
        <w:numPr>
          <w:ilvl w:val="0"/>
          <w:numId w:val="8"/>
        </w:numPr>
      </w:pPr>
      <w:r w:rsidRPr="00F92F6B">
        <w:t>Are known to be living in difficult situations – for example, temporary accommodation or where there are issues such as substance abuse or domestic violence</w:t>
      </w:r>
    </w:p>
    <w:p w14:paraId="702E88F0" w14:textId="77777777" w:rsidR="00BA7939" w:rsidRDefault="00BA7939" w:rsidP="006474BD">
      <w:pPr>
        <w:pStyle w:val="4Bulletedcopyblue"/>
        <w:numPr>
          <w:ilvl w:val="0"/>
          <w:numId w:val="8"/>
        </w:numPr>
      </w:pPr>
      <w:r w:rsidRPr="000C7A42">
        <w:t>Are at risk of FGM, sexual exploitation, forced marriage, or radicalisation</w:t>
      </w:r>
    </w:p>
    <w:p w14:paraId="4448587F" w14:textId="77777777" w:rsidR="00BA7939" w:rsidRDefault="00BA7939" w:rsidP="006474BD">
      <w:pPr>
        <w:pStyle w:val="4Bulletedcopyblue"/>
        <w:numPr>
          <w:ilvl w:val="0"/>
          <w:numId w:val="8"/>
        </w:numPr>
      </w:pPr>
      <w:r w:rsidRPr="000C7A42">
        <w:t>Are asylum seekers</w:t>
      </w:r>
    </w:p>
    <w:p w14:paraId="2677DCFA" w14:textId="77777777" w:rsidR="00BA7939" w:rsidRDefault="00BA7939" w:rsidP="006474BD">
      <w:pPr>
        <w:pStyle w:val="4Bulletedcopyblue"/>
        <w:numPr>
          <w:ilvl w:val="0"/>
          <w:numId w:val="8"/>
        </w:numPr>
      </w:pPr>
      <w:r w:rsidRPr="000C7A42">
        <w:t>Are at risk due to either their own or a family member’s mental health needs</w:t>
      </w:r>
    </w:p>
    <w:p w14:paraId="4462CFCA" w14:textId="77777777" w:rsidR="00BA7939" w:rsidRPr="000C7A42" w:rsidRDefault="00BA7939" w:rsidP="006474BD">
      <w:pPr>
        <w:pStyle w:val="4Bulletedcopyblue"/>
        <w:numPr>
          <w:ilvl w:val="0"/>
          <w:numId w:val="8"/>
        </w:numPr>
      </w:pPr>
      <w:r w:rsidRPr="000C7A42">
        <w:t xml:space="preserve">Are missing or absent from education for prolonged periods </w:t>
      </w:r>
      <w:r>
        <w:t>and/or</w:t>
      </w:r>
      <w:r w:rsidRPr="000C7A42">
        <w:t xml:space="preserve"> repeat occasions</w:t>
      </w:r>
    </w:p>
    <w:p w14:paraId="17264030" w14:textId="77777777" w:rsidR="00211083" w:rsidRDefault="00211083" w:rsidP="006474BD">
      <w:pPr>
        <w:pStyle w:val="4Bulletedcopyblue"/>
        <w:numPr>
          <w:ilvl w:val="0"/>
          <w:numId w:val="8"/>
        </w:numPr>
        <w:ind w:left="643"/>
      </w:pPr>
      <w:r>
        <w:t>a</w:t>
      </w:r>
      <w:r w:rsidRPr="000C7A42">
        <w:t xml:space="preserve">re looked after or previously looked after (see </w:t>
      </w:r>
      <w:r>
        <w:t>S</w:t>
      </w:r>
      <w:r w:rsidRPr="000C7A42">
        <w:t>ection 11)</w:t>
      </w:r>
    </w:p>
    <w:p w14:paraId="31792DFB" w14:textId="77777777" w:rsidR="00211083" w:rsidRPr="00933978" w:rsidRDefault="00211083" w:rsidP="006474BD">
      <w:pPr>
        <w:pStyle w:val="4Bulletedcopyblue"/>
        <w:numPr>
          <w:ilvl w:val="0"/>
          <w:numId w:val="8"/>
        </w:numPr>
        <w:ind w:left="643"/>
        <w:rPr>
          <w:highlight w:val="cyan"/>
        </w:rPr>
      </w:pPr>
      <w:r>
        <w:rPr>
          <w:highlight w:val="cyan"/>
        </w:rPr>
        <w:t xml:space="preserve">who have ongoing unexplainable and/or persistent absences </w:t>
      </w:r>
      <w:r w:rsidRPr="00933978">
        <w:rPr>
          <w:highlight w:val="cyan"/>
        </w:rPr>
        <w:t>from education</w:t>
      </w:r>
    </w:p>
    <w:p w14:paraId="10E5C709" w14:textId="77777777" w:rsidR="00211083" w:rsidRDefault="00211083" w:rsidP="006474BD">
      <w:pPr>
        <w:pStyle w:val="4Bulletedcopyblue"/>
        <w:numPr>
          <w:ilvl w:val="0"/>
          <w:numId w:val="8"/>
        </w:numPr>
        <w:ind w:left="643"/>
      </w:pPr>
      <w:r>
        <w:t>w</w:t>
      </w:r>
      <w:r w:rsidRPr="000C7A42">
        <w:t xml:space="preserve">hose parent/carer has expressed an intention to remove them from school to be </w:t>
      </w:r>
      <w:r>
        <w:t>provided with</w:t>
      </w:r>
      <w:r w:rsidRPr="000C7A42">
        <w:t xml:space="preserve"> </w:t>
      </w:r>
      <w:r>
        <w:t xml:space="preserve">elective </w:t>
      </w:r>
      <w:r w:rsidRPr="000C7A42">
        <w:t>home educat</w:t>
      </w:r>
      <w:r>
        <w:t>ion</w:t>
      </w:r>
      <w:r w:rsidRPr="000C7A42">
        <w:t xml:space="preserve"> </w:t>
      </w:r>
      <w:r>
        <w:t>(</w:t>
      </w:r>
      <w:r w:rsidRPr="000C7A42">
        <w:t>EHE</w:t>
      </w:r>
      <w:r>
        <w:t>).</w:t>
      </w:r>
    </w:p>
    <w:p w14:paraId="44AF60ED" w14:textId="77777777" w:rsidR="00211083" w:rsidRDefault="00211083" w:rsidP="00211083">
      <w:pPr>
        <w:pStyle w:val="4Bulletedcopyblue"/>
        <w:numPr>
          <w:ilvl w:val="0"/>
          <w:numId w:val="0"/>
        </w:numPr>
        <w:ind w:left="1004"/>
      </w:pPr>
    </w:p>
    <w:p w14:paraId="7642808E" w14:textId="77777777" w:rsidR="00BA7939" w:rsidRDefault="00BA7939" w:rsidP="00BA7939">
      <w:pPr>
        <w:pStyle w:val="4Bulletedcopyblue"/>
        <w:numPr>
          <w:ilvl w:val="0"/>
          <w:numId w:val="0"/>
        </w:numPr>
        <w:ind w:left="1004"/>
      </w:pPr>
    </w:p>
    <w:p w14:paraId="704ACDB4" w14:textId="77777777" w:rsidR="00BA7939" w:rsidRPr="00682557" w:rsidRDefault="00BA7939" w:rsidP="00BA7939">
      <w:pPr>
        <w:pStyle w:val="Heading2"/>
        <w:spacing w:before="0" w:after="120" w:line="276" w:lineRule="auto"/>
        <w:jc w:val="both"/>
      </w:pPr>
      <w:r w:rsidRPr="00682557">
        <w:t xml:space="preserve">Children with Special Educational Needs and Disabilities (SEND) </w:t>
      </w:r>
    </w:p>
    <w:p w14:paraId="00C277FE" w14:textId="77777777" w:rsidR="00BA7939" w:rsidRPr="00F92F6B" w:rsidRDefault="00BA7939" w:rsidP="00BA7939">
      <w:pPr>
        <w:pStyle w:val="Mainbodytext"/>
        <w:rPr>
          <w:rFonts w:eastAsia="Times New Roman"/>
          <w:color w:val="000000"/>
          <w:lang w:eastAsia="en-GB"/>
        </w:rPr>
      </w:pPr>
      <w:r w:rsidRPr="00F92F6B">
        <w:t xml:space="preserve">We know who our pupils are with special educational needs, disabilities, or </w:t>
      </w:r>
      <w:r>
        <w:t xml:space="preserve">additional </w:t>
      </w:r>
      <w:r w:rsidRPr="00F92F6B">
        <w:t xml:space="preserve">health </w:t>
      </w:r>
      <w:r>
        <w:t>needs</w:t>
      </w:r>
      <w:r w:rsidRPr="00F92F6B">
        <w:t xml:space="preserve"> and </w:t>
      </w:r>
      <w:r w:rsidRPr="00F92F6B">
        <w:rPr>
          <w:rFonts w:eastAsia="Times New Roman"/>
          <w:color w:val="000000"/>
          <w:lang w:eastAsia="en-GB"/>
        </w:rPr>
        <w:t>recogni</w:t>
      </w:r>
      <w:r>
        <w:rPr>
          <w:rFonts w:eastAsia="Times New Roman"/>
          <w:color w:val="000000"/>
          <w:lang w:eastAsia="en-GB"/>
        </w:rPr>
        <w:t>s</w:t>
      </w:r>
      <w:r w:rsidRPr="00F92F6B">
        <w:rPr>
          <w:rFonts w:eastAsia="Times New Roman"/>
          <w:color w:val="000000"/>
          <w:lang w:eastAsia="en-GB"/>
        </w:rPr>
        <w:t xml:space="preserve">e that they may face additional barriers, </w:t>
      </w:r>
      <w:r>
        <w:rPr>
          <w:rFonts w:eastAsia="Times New Roman"/>
          <w:color w:val="000000"/>
          <w:lang w:eastAsia="en-GB"/>
        </w:rPr>
        <w:t>that</w:t>
      </w:r>
      <w:r w:rsidRPr="00F92F6B">
        <w:rPr>
          <w:rFonts w:eastAsia="Times New Roman"/>
          <w:color w:val="000000"/>
          <w:lang w:eastAsia="en-GB"/>
        </w:rPr>
        <w:t xml:space="preserve"> can include:</w:t>
      </w:r>
    </w:p>
    <w:p w14:paraId="3F81F9A8" w14:textId="77777777" w:rsidR="00BA7939" w:rsidRPr="00A74C96" w:rsidRDefault="00BA7939" w:rsidP="006474BD">
      <w:pPr>
        <w:pStyle w:val="ListParagraph"/>
        <w:numPr>
          <w:ilvl w:val="0"/>
          <w:numId w:val="8"/>
        </w:numPr>
        <w:spacing w:after="120" w:line="276" w:lineRule="auto"/>
        <w:jc w:val="both"/>
        <w:rPr>
          <w:rFonts w:ascii="Arial" w:eastAsia="MS Mincho" w:hAnsi="Arial" w:cs="Arial"/>
          <w:sz w:val="22"/>
          <w:szCs w:val="22"/>
          <w:lang w:eastAsia="en-US"/>
        </w:rPr>
      </w:pPr>
      <w:r w:rsidRPr="00A74C96">
        <w:rPr>
          <w:rFonts w:ascii="Arial" w:hAnsi="Arial" w:cs="Arial"/>
          <w:sz w:val="22"/>
          <w:szCs w:val="22"/>
        </w:rPr>
        <w:t>Assumptions that indicators of possible</w:t>
      </w:r>
      <w:r w:rsidRPr="00A74C96">
        <w:rPr>
          <w:rFonts w:ascii="Arial" w:eastAsia="MS Mincho" w:hAnsi="Arial" w:cs="Arial"/>
          <w:sz w:val="22"/>
          <w:szCs w:val="22"/>
          <w:lang w:eastAsia="en-US"/>
        </w:rPr>
        <w:t xml:space="preserve"> abuse, such as behaviour, mood and injury, relate to the child’s impairment without further exploration</w:t>
      </w:r>
    </w:p>
    <w:p w14:paraId="78536637" w14:textId="77777777" w:rsidR="00BA7939" w:rsidRDefault="00BA7939" w:rsidP="006474BD">
      <w:pPr>
        <w:pStyle w:val="4Bulletedcopyblue"/>
        <w:numPr>
          <w:ilvl w:val="0"/>
          <w:numId w:val="8"/>
        </w:numPr>
      </w:pPr>
      <w:r w:rsidRPr="007961A9">
        <w:t>Assumptions that children with SEND can be disproportionally impacted by things like bullying - without outwardly showing any signs</w:t>
      </w:r>
    </w:p>
    <w:p w14:paraId="32853C86" w14:textId="77777777" w:rsidR="00BA7939" w:rsidRPr="00F92F6B" w:rsidRDefault="00BA7939" w:rsidP="006474BD">
      <w:pPr>
        <w:pStyle w:val="4Bulletedcopyblue"/>
        <w:numPr>
          <w:ilvl w:val="0"/>
          <w:numId w:val="8"/>
        </w:numPr>
      </w:pPr>
      <w:r w:rsidRPr="0074787A">
        <w:t xml:space="preserve">Communication barriers and difficulties </w:t>
      </w:r>
    </w:p>
    <w:p w14:paraId="3C6FB3ED" w14:textId="77777777" w:rsidR="00BA7939" w:rsidRPr="0074787A" w:rsidRDefault="00BA7939" w:rsidP="006474BD">
      <w:pPr>
        <w:pStyle w:val="4Bulletedcopyblue"/>
        <w:numPr>
          <w:ilvl w:val="0"/>
          <w:numId w:val="8"/>
        </w:numPr>
      </w:pPr>
      <w:r w:rsidRPr="0074787A">
        <w:t>Reluctance to challenge carers</w:t>
      </w:r>
      <w:r w:rsidRPr="00F92F6B">
        <w:t xml:space="preserve"> (professionals may </w:t>
      </w:r>
      <w:r w:rsidRPr="0074787A">
        <w:t>over empathise with carers because of the perceived stress of caring for a disabled child)</w:t>
      </w:r>
    </w:p>
    <w:p w14:paraId="24565D5F" w14:textId="77777777" w:rsidR="00BA7939" w:rsidRPr="0074787A" w:rsidRDefault="00BA7939" w:rsidP="006474BD">
      <w:pPr>
        <w:pStyle w:val="4Bulletedcopyblue"/>
        <w:numPr>
          <w:ilvl w:val="0"/>
          <w:numId w:val="8"/>
        </w:numPr>
      </w:pPr>
      <w:r w:rsidRPr="0074787A">
        <w:t>Disabled children often rely on a wide network of carers to meet their basic needs and therefore the potential risk of exposure to abusive behaviour can be increased</w:t>
      </w:r>
    </w:p>
    <w:p w14:paraId="2048C9EC" w14:textId="77777777" w:rsidR="00BA7939" w:rsidRPr="0074787A" w:rsidRDefault="00BA7939" w:rsidP="006474BD">
      <w:pPr>
        <w:pStyle w:val="4Bulletedcopyblue"/>
        <w:numPr>
          <w:ilvl w:val="0"/>
          <w:numId w:val="8"/>
        </w:numPr>
      </w:pPr>
      <w:r w:rsidRPr="0074787A">
        <w:t>A disabled child’s understanding of abuse</w:t>
      </w:r>
    </w:p>
    <w:p w14:paraId="2377365B" w14:textId="77777777" w:rsidR="00BA7939" w:rsidRPr="0074787A" w:rsidRDefault="00BA7939" w:rsidP="006474BD">
      <w:pPr>
        <w:pStyle w:val="4Bulletedcopyblue"/>
        <w:numPr>
          <w:ilvl w:val="0"/>
          <w:numId w:val="8"/>
        </w:numPr>
      </w:pPr>
      <w:r w:rsidRPr="0074787A">
        <w:t>Lack of choice/</w:t>
      </w:r>
      <w:r>
        <w:t xml:space="preserve"> </w:t>
      </w:r>
      <w:r w:rsidRPr="0074787A">
        <w:t>participation</w:t>
      </w:r>
    </w:p>
    <w:p w14:paraId="2F6D0FCF" w14:textId="77777777" w:rsidR="00BA7939" w:rsidRPr="00F92F6B" w:rsidRDefault="00BA7939" w:rsidP="006474BD">
      <w:pPr>
        <w:pStyle w:val="4Bulletedcopyblue"/>
        <w:numPr>
          <w:ilvl w:val="0"/>
          <w:numId w:val="8"/>
        </w:numPr>
      </w:pPr>
      <w:r w:rsidRPr="0074787A">
        <w:t>Isolation</w:t>
      </w:r>
      <w:r>
        <w:t>.</w:t>
      </w:r>
    </w:p>
    <w:p w14:paraId="06044E5F" w14:textId="77777777" w:rsidR="00BA7939" w:rsidRDefault="00BA7939" w:rsidP="00BA7939">
      <w:pPr>
        <w:pStyle w:val="Heading2"/>
        <w:spacing w:before="0" w:after="120" w:line="276" w:lineRule="auto"/>
        <w:jc w:val="both"/>
      </w:pPr>
    </w:p>
    <w:p w14:paraId="6E3F41A4" w14:textId="77777777" w:rsidR="00BA7939" w:rsidRDefault="00BA7939" w:rsidP="00BA7939">
      <w:pPr>
        <w:pStyle w:val="Heading2"/>
        <w:spacing w:before="0" w:after="120" w:line="276" w:lineRule="auto"/>
        <w:jc w:val="both"/>
      </w:pPr>
      <w:r w:rsidRPr="0074787A">
        <w:t xml:space="preserve">Children Looked After </w:t>
      </w:r>
      <w:r>
        <w:t>(</w:t>
      </w:r>
      <w:r w:rsidRPr="0074787A">
        <w:t>CLA</w:t>
      </w:r>
      <w:r>
        <w:t>)</w:t>
      </w:r>
    </w:p>
    <w:p w14:paraId="0BC61416" w14:textId="77777777" w:rsidR="00BA7939" w:rsidRPr="003D138B" w:rsidRDefault="00BA7939" w:rsidP="00BA7939">
      <w:pPr>
        <w:pStyle w:val="Mainbodytext"/>
      </w:pPr>
      <w:r w:rsidRPr="003D138B">
        <w:t xml:space="preserve">The most common reason for </w:t>
      </w:r>
      <w:r>
        <w:t xml:space="preserve">a </w:t>
      </w:r>
      <w:r w:rsidRPr="003D138B">
        <w:t>child</w:t>
      </w:r>
      <w:r>
        <w:t xml:space="preserve"> to become</w:t>
      </w:r>
      <w:r w:rsidRPr="003D138B">
        <w:t xml:space="preserve"> looked after is as a result of abuse and/</w:t>
      </w:r>
      <w:r>
        <w:t>or</w:t>
      </w:r>
      <w:r w:rsidRPr="003D138B">
        <w:t xml:space="preserve"> neglect. We therefore ensure that the appropriat</w:t>
      </w:r>
      <w:r>
        <w:t xml:space="preserve">e arrangements are in place to support these children and keep them safe from further harm. This includes:  </w:t>
      </w:r>
      <w:r w:rsidRPr="003D138B">
        <w:t xml:space="preserve"> </w:t>
      </w:r>
    </w:p>
    <w:p w14:paraId="48FD4BDC" w14:textId="77777777" w:rsidR="00BA7939" w:rsidRPr="00A82FAD" w:rsidRDefault="00BA7939" w:rsidP="006474BD">
      <w:pPr>
        <w:pStyle w:val="4Bulletedcopyblue"/>
        <w:numPr>
          <w:ilvl w:val="0"/>
          <w:numId w:val="8"/>
        </w:numPr>
      </w:pPr>
      <w:r w:rsidRPr="00A82FAD">
        <w:t xml:space="preserve">Appointment of a Designated Teacher </w:t>
      </w:r>
      <w:r>
        <w:t xml:space="preserve">(DT) </w:t>
      </w:r>
      <w:r w:rsidRPr="00A82FAD">
        <w:t xml:space="preserve">for CLA (see </w:t>
      </w:r>
      <w:r>
        <w:t>I</w:t>
      </w:r>
      <w:r w:rsidRPr="00A82FAD">
        <w:t xml:space="preserve">mportant </w:t>
      </w:r>
      <w:r>
        <w:t>C</w:t>
      </w:r>
      <w:r w:rsidRPr="00A82FAD">
        <w:t xml:space="preserve">ontacts in </w:t>
      </w:r>
      <w:r>
        <w:t>Part</w:t>
      </w:r>
      <w:r w:rsidRPr="00A82FAD">
        <w:t xml:space="preserve"> 2) </w:t>
      </w:r>
    </w:p>
    <w:p w14:paraId="385415C8" w14:textId="77777777" w:rsidR="00BA7939" w:rsidRPr="00A82FAD" w:rsidRDefault="00BA7939" w:rsidP="006474BD">
      <w:pPr>
        <w:pStyle w:val="4Bulletedcopyblue"/>
        <w:numPr>
          <w:ilvl w:val="0"/>
          <w:numId w:val="8"/>
        </w:numPr>
      </w:pPr>
      <w:r w:rsidRPr="00A82FAD">
        <w:t>Appropriate staff made aware of a child’s looked after status</w:t>
      </w:r>
    </w:p>
    <w:p w14:paraId="0CD471DA" w14:textId="77777777" w:rsidR="00BA7939" w:rsidRPr="00A82FAD" w:rsidRDefault="00BA7939" w:rsidP="006474BD">
      <w:pPr>
        <w:pStyle w:val="4Bulletedcopyblue"/>
        <w:numPr>
          <w:ilvl w:val="0"/>
          <w:numId w:val="8"/>
        </w:numPr>
      </w:pPr>
      <w:r>
        <w:t xml:space="preserve">Ensure that necessary </w:t>
      </w:r>
      <w:r w:rsidRPr="0075627C">
        <w:t>staff have the skills, knowledge and understanding of the child’s needs</w:t>
      </w:r>
    </w:p>
    <w:p w14:paraId="4D2063A7" w14:textId="77777777" w:rsidR="00BA7939" w:rsidRPr="00A82FAD" w:rsidRDefault="00BA7939" w:rsidP="006474BD">
      <w:pPr>
        <w:pStyle w:val="4Bulletedcopyblue"/>
        <w:numPr>
          <w:ilvl w:val="0"/>
          <w:numId w:val="8"/>
        </w:numPr>
      </w:pPr>
      <w:r>
        <w:t>Ensure the child’s</w:t>
      </w:r>
      <w:r w:rsidRPr="00A82FAD">
        <w:t xml:space="preserve"> record </w:t>
      </w:r>
      <w:r>
        <w:t xml:space="preserve">contains </w:t>
      </w:r>
      <w:r w:rsidRPr="00A82FAD">
        <w:t>a clear understanding of the</w:t>
      </w:r>
      <w:r>
        <w:t>ir</w:t>
      </w:r>
      <w:r w:rsidRPr="00A82FAD">
        <w:t xml:space="preserve"> </w:t>
      </w:r>
      <w:r>
        <w:t xml:space="preserve">legal status and care arrangements, including the levels of authority delegated to their carer and </w:t>
      </w:r>
      <w:r w:rsidRPr="00A82FAD">
        <w:t>contact arrangements with birth parents or those with parental responsibility</w:t>
      </w:r>
    </w:p>
    <w:p w14:paraId="6E9BE4FE" w14:textId="77777777" w:rsidR="00BA7939" w:rsidRDefault="00BA7939" w:rsidP="006474BD">
      <w:pPr>
        <w:pStyle w:val="4Bulletedcopyblue"/>
        <w:numPr>
          <w:ilvl w:val="0"/>
          <w:numId w:val="8"/>
        </w:numPr>
      </w:pPr>
      <w:r w:rsidRPr="005E6814">
        <w:t>Keep contact details of the child’s social worker, carer(s) and name and contact details of the virtual school head for DT to liaise with.</w:t>
      </w:r>
    </w:p>
    <w:p w14:paraId="6DACD09E" w14:textId="77777777" w:rsidR="00BA7939" w:rsidRDefault="00BA7939" w:rsidP="00BA7939">
      <w:pPr>
        <w:pStyle w:val="Heading2"/>
        <w:spacing w:before="0" w:line="276" w:lineRule="auto"/>
        <w:jc w:val="both"/>
      </w:pPr>
    </w:p>
    <w:p w14:paraId="55F14841" w14:textId="77777777" w:rsidR="00211083" w:rsidRPr="00331E22" w:rsidRDefault="00211083" w:rsidP="00211083">
      <w:pPr>
        <w:pStyle w:val="Heading2"/>
        <w:spacing w:before="0" w:line="276" w:lineRule="auto"/>
        <w:jc w:val="both"/>
        <w:rPr>
          <w:highlight w:val="cyan"/>
        </w:rPr>
      </w:pPr>
      <w:r w:rsidRPr="00331E22">
        <w:rPr>
          <w:highlight w:val="cyan"/>
        </w:rPr>
        <w:t>Children with a Social Worker (CWASW)</w:t>
      </w:r>
    </w:p>
    <w:p w14:paraId="246DCDD7" w14:textId="77777777" w:rsidR="00211083" w:rsidRDefault="00211083" w:rsidP="00211083">
      <w:pPr>
        <w:pStyle w:val="Mainbodytext"/>
        <w:rPr>
          <w:highlight w:val="cyan"/>
        </w:rPr>
      </w:pPr>
      <w:r w:rsidRPr="00331E22">
        <w:rPr>
          <w:highlight w:val="cyan"/>
        </w:rPr>
        <w:t xml:space="preserve">Virtual </w:t>
      </w:r>
      <w:r>
        <w:rPr>
          <w:highlight w:val="cyan"/>
        </w:rPr>
        <w:t>S</w:t>
      </w:r>
      <w:r w:rsidRPr="00331E22">
        <w:rPr>
          <w:highlight w:val="cyan"/>
        </w:rPr>
        <w:t xml:space="preserve">chool </w:t>
      </w:r>
      <w:r>
        <w:rPr>
          <w:highlight w:val="cyan"/>
        </w:rPr>
        <w:t>H</w:t>
      </w:r>
      <w:r w:rsidRPr="00331E22">
        <w:rPr>
          <w:highlight w:val="cyan"/>
        </w:rPr>
        <w:t xml:space="preserve">eads </w:t>
      </w:r>
      <w:r>
        <w:rPr>
          <w:highlight w:val="cyan"/>
        </w:rPr>
        <w:t>have</w:t>
      </w:r>
      <w:r w:rsidRPr="00331E22">
        <w:rPr>
          <w:highlight w:val="cyan"/>
        </w:rPr>
        <w:t xml:space="preserve"> a responsibility for the strategic oversight of the educational attendance, attainment, and progress of</w:t>
      </w:r>
      <w:r>
        <w:rPr>
          <w:highlight w:val="cyan"/>
        </w:rPr>
        <w:t>:</w:t>
      </w:r>
    </w:p>
    <w:p w14:paraId="237E7DFC" w14:textId="77777777" w:rsidR="00211083" w:rsidRDefault="00211083" w:rsidP="006474BD">
      <w:pPr>
        <w:pStyle w:val="Mainbodytext"/>
        <w:numPr>
          <w:ilvl w:val="0"/>
          <w:numId w:val="8"/>
        </w:numPr>
        <w:ind w:left="643"/>
        <w:rPr>
          <w:highlight w:val="cyan"/>
        </w:rPr>
      </w:pPr>
      <w:r w:rsidRPr="00AC7368">
        <w:rPr>
          <w:b/>
          <w:bCs/>
          <w:highlight w:val="cyan"/>
        </w:rPr>
        <w:t>children</w:t>
      </w:r>
      <w:r w:rsidRPr="00AC7368">
        <w:rPr>
          <w:b/>
          <w:highlight w:val="cyan"/>
        </w:rPr>
        <w:t xml:space="preserve"> looked-after</w:t>
      </w:r>
      <w:r>
        <w:rPr>
          <w:highlight w:val="cyan"/>
        </w:rPr>
        <w:t>,</w:t>
      </w:r>
    </w:p>
    <w:p w14:paraId="46B3EDF6" w14:textId="77777777" w:rsidR="00211083" w:rsidRDefault="00211083" w:rsidP="006474BD">
      <w:pPr>
        <w:pStyle w:val="Mainbodytext"/>
        <w:numPr>
          <w:ilvl w:val="0"/>
          <w:numId w:val="8"/>
        </w:numPr>
        <w:ind w:left="643"/>
        <w:rPr>
          <w:highlight w:val="cyan"/>
        </w:rPr>
      </w:pPr>
      <w:r w:rsidRPr="00AC7368">
        <w:rPr>
          <w:b/>
          <w:bCs/>
          <w:highlight w:val="cyan"/>
        </w:rPr>
        <w:t>children</w:t>
      </w:r>
      <w:r w:rsidRPr="00AC7368">
        <w:rPr>
          <w:b/>
          <w:highlight w:val="cyan"/>
        </w:rPr>
        <w:t xml:space="preserve"> previously look</w:t>
      </w:r>
      <w:r>
        <w:rPr>
          <w:b/>
          <w:highlight w:val="cyan"/>
        </w:rPr>
        <w:t>ed</w:t>
      </w:r>
      <w:r w:rsidRPr="00AC7368">
        <w:rPr>
          <w:b/>
          <w:highlight w:val="cyan"/>
        </w:rPr>
        <w:t>-after</w:t>
      </w:r>
      <w:r>
        <w:rPr>
          <w:highlight w:val="cyan"/>
        </w:rPr>
        <w:t>; and</w:t>
      </w:r>
    </w:p>
    <w:p w14:paraId="7FBCBFCB" w14:textId="77777777" w:rsidR="00211083" w:rsidRDefault="00211083" w:rsidP="006474BD">
      <w:pPr>
        <w:pStyle w:val="Mainbodytext"/>
        <w:numPr>
          <w:ilvl w:val="0"/>
          <w:numId w:val="8"/>
        </w:numPr>
        <w:ind w:left="643"/>
        <w:rPr>
          <w:highlight w:val="cyan"/>
        </w:rPr>
      </w:pPr>
      <w:r w:rsidRPr="00AC7368">
        <w:rPr>
          <w:b/>
          <w:bCs/>
          <w:highlight w:val="cyan"/>
        </w:rPr>
        <w:t>children</w:t>
      </w:r>
      <w:r w:rsidRPr="00AC7368">
        <w:rPr>
          <w:b/>
          <w:highlight w:val="cyan"/>
        </w:rPr>
        <w:t xml:space="preserve"> with a social worker</w:t>
      </w:r>
      <w:r>
        <w:rPr>
          <w:highlight w:val="cyan"/>
        </w:rPr>
        <w:t xml:space="preserve"> – defined as any child who has been assessed as being in need under section 17 of the Children Act 1989 and currently has a social worker; it also includes those who have been assessed as needing, or previously needing, a social worker within the past 6 years due to safeguarding or welfare reasons.</w:t>
      </w:r>
    </w:p>
    <w:p w14:paraId="0716CF40" w14:textId="77777777" w:rsidR="00211083" w:rsidRDefault="00211083" w:rsidP="00211083">
      <w:pPr>
        <w:pStyle w:val="Mainbodytext"/>
        <w:rPr>
          <w:highlight w:val="cyan"/>
        </w:rPr>
      </w:pPr>
      <w:r>
        <w:rPr>
          <w:highlight w:val="cyan"/>
        </w:rPr>
        <w:t xml:space="preserve">In line with </w:t>
      </w:r>
      <w:hyperlink r:id="rId92" w:history="1">
        <w:r w:rsidRPr="00DD3216">
          <w:rPr>
            <w:color w:val="0000FF"/>
            <w:szCs w:val="28"/>
            <w:highlight w:val="cyan"/>
            <w:u w:val="single"/>
          </w:rPr>
          <w:t>Promoting the education of children with a social worker and children in kinship care arrangements: virtual school head role extension - GOV.UK (www.gov.uk)</w:t>
        </w:r>
      </w:hyperlink>
      <w:r w:rsidRPr="00DD3216">
        <w:rPr>
          <w:highlight w:val="cyan"/>
        </w:rPr>
        <w:t xml:space="preserve"> thi</w:t>
      </w:r>
      <w:r>
        <w:rPr>
          <w:highlight w:val="cyan"/>
        </w:rPr>
        <w:t>s has been extended to include:</w:t>
      </w:r>
    </w:p>
    <w:p w14:paraId="11199183" w14:textId="77777777" w:rsidR="00211083" w:rsidRPr="00E96EAE" w:rsidRDefault="00211083" w:rsidP="006474BD">
      <w:pPr>
        <w:pStyle w:val="ListParagraph"/>
        <w:numPr>
          <w:ilvl w:val="0"/>
          <w:numId w:val="8"/>
        </w:numPr>
        <w:ind w:left="643"/>
        <w:rPr>
          <w:rFonts w:ascii="Arial" w:hAnsi="Arial" w:cs="Arial"/>
          <w:sz w:val="22"/>
          <w:szCs w:val="22"/>
          <w:highlight w:val="cyan"/>
        </w:rPr>
      </w:pPr>
      <w:r w:rsidRPr="00C73170">
        <w:rPr>
          <w:rFonts w:ascii="Arial" w:hAnsi="Arial" w:cs="Arial"/>
          <w:b/>
          <w:bCs/>
          <w:sz w:val="22"/>
          <w:szCs w:val="22"/>
          <w:highlight w:val="cyan"/>
        </w:rPr>
        <w:t>children who have previously had a social worker</w:t>
      </w:r>
      <w:r w:rsidRPr="00C73170">
        <w:rPr>
          <w:rFonts w:ascii="Arial" w:hAnsi="Arial" w:cs="Arial"/>
          <w:sz w:val="22"/>
          <w:szCs w:val="22"/>
          <w:highlight w:val="cyan"/>
        </w:rPr>
        <w:t xml:space="preserve"> – </w:t>
      </w:r>
      <w:r w:rsidRPr="00C73170">
        <w:rPr>
          <w:rFonts w:ascii="Arial" w:eastAsia="MS Mincho" w:hAnsi="Arial" w:cs="Arial"/>
          <w:sz w:val="22"/>
          <w:szCs w:val="22"/>
          <w:highlight w:val="cyan"/>
          <w:lang w:eastAsia="en-US"/>
        </w:rPr>
        <w:t xml:space="preserve">the cohort of </w:t>
      </w:r>
      <w:r w:rsidRPr="00E96EAE">
        <w:rPr>
          <w:rFonts w:ascii="Arial" w:eastAsia="MS Mincho" w:hAnsi="Arial" w:cs="Arial"/>
          <w:sz w:val="22"/>
          <w:szCs w:val="22"/>
          <w:highlight w:val="cyan"/>
          <w:lang w:eastAsia="en-US"/>
        </w:rPr>
        <w:t xml:space="preserve">children with a social worker and those who have previously had a social worker who are aged from 0 to 18; </w:t>
      </w:r>
      <w:r w:rsidRPr="00E96EAE">
        <w:rPr>
          <w:rFonts w:ascii="Arial" w:hAnsi="Arial" w:cs="Arial"/>
          <w:sz w:val="22"/>
          <w:szCs w:val="22"/>
          <w:highlight w:val="cyan"/>
        </w:rPr>
        <w:t>and</w:t>
      </w:r>
    </w:p>
    <w:p w14:paraId="1CEFF81A" w14:textId="77777777" w:rsidR="00211083" w:rsidRPr="00E96EAE" w:rsidRDefault="00211083" w:rsidP="006474BD">
      <w:pPr>
        <w:pStyle w:val="Mainbodytext"/>
        <w:numPr>
          <w:ilvl w:val="0"/>
          <w:numId w:val="8"/>
        </w:numPr>
        <w:ind w:left="643"/>
        <w:rPr>
          <w:rFonts w:cs="Arial"/>
          <w:highlight w:val="cyan"/>
        </w:rPr>
      </w:pPr>
      <w:r w:rsidRPr="00E96EAE">
        <w:rPr>
          <w:rFonts w:cs="Arial"/>
          <w:b/>
          <w:highlight w:val="cyan"/>
        </w:rPr>
        <w:t>children in kinship care arrangements</w:t>
      </w:r>
      <w:r w:rsidRPr="00E96EAE">
        <w:rPr>
          <w:rFonts w:cs="Arial"/>
          <w:highlight w:val="cyan"/>
        </w:rPr>
        <w:t xml:space="preserve"> - this means any friend or family member, who is not a child's parent but raising them for a significant amount of the time, either as a temporary or permanent arrangement.</w:t>
      </w:r>
    </w:p>
    <w:p w14:paraId="3D0DC90C" w14:textId="77777777" w:rsidR="00211083" w:rsidRPr="00331E22" w:rsidRDefault="00211083" w:rsidP="00211083">
      <w:pPr>
        <w:pStyle w:val="Mainbodytext"/>
        <w:rPr>
          <w:highlight w:val="cyan"/>
        </w:rPr>
      </w:pPr>
      <w:r w:rsidRPr="00331E22">
        <w:rPr>
          <w:highlight w:val="cyan"/>
        </w:rPr>
        <w:t>In offering advice and information to workforces that have relationships with children with social workers, virtual school heads identify and engage with all key professionals in Hertfordshire and beyond, helping them to understand the role they have in improving outcomes for CWASW e.g. DSL and deputies, social workers, headteachers, governors, special educational needs co-ordinators, mental health leads, other Local Authority partners, including Designated Social Care Officers for SEND.</w:t>
      </w:r>
    </w:p>
    <w:p w14:paraId="54E6B5C3" w14:textId="20311C99" w:rsidR="00211083" w:rsidRPr="00331E22" w:rsidRDefault="00211083" w:rsidP="00211083">
      <w:pPr>
        <w:pStyle w:val="1bodycopy10pt"/>
        <w:spacing w:line="276" w:lineRule="auto"/>
        <w:jc w:val="both"/>
        <w:rPr>
          <w:sz w:val="22"/>
          <w:szCs w:val="22"/>
          <w:highlight w:val="cyan"/>
        </w:rPr>
      </w:pPr>
      <w:r w:rsidRPr="00F537C7">
        <w:rPr>
          <w:i/>
          <w:iCs/>
          <w:sz w:val="22"/>
          <w:szCs w:val="22"/>
          <w:highlight w:val="cyan"/>
        </w:rPr>
        <w:t>St Francis of Assisi Catholic Academy Trust</w:t>
      </w:r>
      <w:r w:rsidRPr="00F537C7">
        <w:rPr>
          <w:sz w:val="22"/>
          <w:szCs w:val="22"/>
          <w:highlight w:val="cyan"/>
        </w:rPr>
        <w:t xml:space="preserve"> ensures that our Designated Teachers have the appropriate training, so they are able to take the leadership </w:t>
      </w:r>
      <w:r w:rsidRPr="00331E22">
        <w:rPr>
          <w:sz w:val="22"/>
          <w:szCs w:val="22"/>
          <w:highlight w:val="cyan"/>
        </w:rPr>
        <w:t xml:space="preserve">of this crucial area of our safeguarding arrangements </w:t>
      </w:r>
      <w:r>
        <w:rPr>
          <w:sz w:val="22"/>
          <w:szCs w:val="22"/>
          <w:highlight w:val="cyan"/>
        </w:rPr>
        <w:t xml:space="preserve">in collaboration with our Designated Safeguarding Lead </w:t>
      </w:r>
      <w:r w:rsidRPr="00331E22">
        <w:rPr>
          <w:sz w:val="22"/>
          <w:szCs w:val="22"/>
          <w:highlight w:val="cyan"/>
        </w:rPr>
        <w:t>which includes:</w:t>
      </w:r>
    </w:p>
    <w:p w14:paraId="31D7E2F7" w14:textId="77777777" w:rsidR="00211083" w:rsidRPr="00331E22" w:rsidRDefault="00211083" w:rsidP="006474BD">
      <w:pPr>
        <w:pStyle w:val="1bodycopy10pt"/>
        <w:numPr>
          <w:ilvl w:val="0"/>
          <w:numId w:val="21"/>
        </w:numPr>
        <w:spacing w:line="276" w:lineRule="auto"/>
        <w:jc w:val="both"/>
        <w:rPr>
          <w:sz w:val="22"/>
          <w:szCs w:val="22"/>
          <w:highlight w:val="cyan"/>
        </w:rPr>
      </w:pPr>
      <w:r>
        <w:rPr>
          <w:sz w:val="22"/>
          <w:szCs w:val="22"/>
          <w:highlight w:val="cyan"/>
        </w:rPr>
        <w:t>w</w:t>
      </w:r>
      <w:r w:rsidRPr="00331E22">
        <w:rPr>
          <w:sz w:val="22"/>
          <w:szCs w:val="22"/>
          <w:highlight w:val="cyan"/>
        </w:rPr>
        <w:t xml:space="preserve">orking closely with </w:t>
      </w:r>
      <w:r>
        <w:rPr>
          <w:sz w:val="22"/>
          <w:szCs w:val="22"/>
          <w:highlight w:val="cyan"/>
        </w:rPr>
        <w:t>v</w:t>
      </w:r>
      <w:r w:rsidRPr="00331E22">
        <w:rPr>
          <w:sz w:val="22"/>
          <w:szCs w:val="22"/>
          <w:highlight w:val="cyan"/>
        </w:rPr>
        <w:t xml:space="preserve">irtual </w:t>
      </w:r>
      <w:r>
        <w:rPr>
          <w:sz w:val="22"/>
          <w:szCs w:val="22"/>
          <w:highlight w:val="cyan"/>
        </w:rPr>
        <w:t>s</w:t>
      </w:r>
      <w:r w:rsidRPr="00331E22">
        <w:rPr>
          <w:sz w:val="22"/>
          <w:szCs w:val="22"/>
          <w:highlight w:val="cyan"/>
        </w:rPr>
        <w:t xml:space="preserve">chool </w:t>
      </w:r>
      <w:r>
        <w:rPr>
          <w:sz w:val="22"/>
          <w:szCs w:val="22"/>
          <w:highlight w:val="cyan"/>
        </w:rPr>
        <w:t>h</w:t>
      </w:r>
      <w:r w:rsidRPr="00331E22">
        <w:rPr>
          <w:sz w:val="22"/>
          <w:szCs w:val="22"/>
          <w:highlight w:val="cyan"/>
        </w:rPr>
        <w:t>eads to ensure that funding is best used to support the child’s educational achievement and development needs that are identified in their personal education plans</w:t>
      </w:r>
    </w:p>
    <w:p w14:paraId="422AF180" w14:textId="77777777" w:rsidR="00211083" w:rsidRPr="00331E22" w:rsidRDefault="00211083" w:rsidP="006474BD">
      <w:pPr>
        <w:pStyle w:val="1bodycopy10pt"/>
        <w:numPr>
          <w:ilvl w:val="0"/>
          <w:numId w:val="21"/>
        </w:numPr>
        <w:spacing w:line="276" w:lineRule="auto"/>
        <w:jc w:val="both"/>
        <w:rPr>
          <w:sz w:val="22"/>
          <w:szCs w:val="22"/>
          <w:highlight w:val="cyan"/>
        </w:rPr>
      </w:pPr>
      <w:r>
        <w:rPr>
          <w:sz w:val="22"/>
          <w:szCs w:val="22"/>
          <w:highlight w:val="cyan"/>
        </w:rPr>
        <w:t>c</w:t>
      </w:r>
      <w:r w:rsidRPr="00331E22">
        <w:rPr>
          <w:sz w:val="22"/>
          <w:szCs w:val="22"/>
          <w:highlight w:val="cyan"/>
        </w:rPr>
        <w:t>ollaborating with the virtual school heads to also promote the educational achievement of previously looked after children.</w:t>
      </w:r>
    </w:p>
    <w:p w14:paraId="75ACEC68" w14:textId="77777777" w:rsidR="00BA7939" w:rsidRDefault="00BA7939" w:rsidP="00BA7939">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62336" behindDoc="0" locked="0" layoutInCell="1" allowOverlap="1" wp14:anchorId="091C3526" wp14:editId="1A2F968C">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08690A" w14:textId="77777777" w:rsidR="009F11F7" w:rsidRPr="00CE7DEB" w:rsidRDefault="009F11F7" w:rsidP="00BA7939">
                            <w:pPr>
                              <w:pStyle w:val="Heading1"/>
                            </w:pPr>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 xml:space="preserve">anagement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1C3526" id="Rectangle 7" o:spid="_x0000_s1033" style="position:absolute;left:0;text-align:left;margin-left:413.05pt;margin-top:.6pt;width:464.25pt;height:29.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" filled="f" strokecolor="#959a00" strokeweight="1.5pt">
                <v:textbox>
                  <w:txbxContent>
                    <w:p w14:paraId="3A08690A" w14:textId="77777777" w:rsidR="009F11F7" w:rsidRPr="00CE7DEB" w:rsidRDefault="009F11F7" w:rsidP="00BA7939">
                      <w:pPr>
                        <w:pStyle w:val="Heading1"/>
                      </w:pPr>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 xml:space="preserve">anagement  </w:t>
                      </w:r>
                    </w:p>
                  </w:txbxContent>
                </v:textbox>
                <w10:wrap anchorx="margin"/>
              </v:rect>
            </w:pict>
          </mc:Fallback>
        </mc:AlternateContent>
      </w:r>
    </w:p>
    <w:p w14:paraId="05F65403" w14:textId="77777777" w:rsidR="00BA7939" w:rsidRDefault="00BA7939" w:rsidP="00BA7939">
      <w:pPr>
        <w:jc w:val="both"/>
        <w:rPr>
          <w:rFonts w:cs="Arial"/>
          <w:sz w:val="22"/>
          <w:szCs w:val="22"/>
        </w:rPr>
      </w:pPr>
    </w:p>
    <w:p w14:paraId="1C8FC641" w14:textId="77777777" w:rsidR="00211083" w:rsidRPr="00450072" w:rsidRDefault="00211083" w:rsidP="00211083">
      <w:pPr>
        <w:pStyle w:val="Heading2"/>
      </w:pPr>
      <w:r w:rsidRPr="00450072">
        <w:t>Role and Responsibilities of the Whole School</w:t>
      </w:r>
    </w:p>
    <w:p w14:paraId="52B56C80" w14:textId="77777777" w:rsidR="00211083" w:rsidRPr="00E42141" w:rsidRDefault="00211083" w:rsidP="00211083">
      <w:pPr>
        <w:pStyle w:val="Mainbodytext"/>
      </w:pPr>
      <w:r w:rsidRPr="00E42141">
        <w:t xml:space="preserve">Safeguarding is </w:t>
      </w:r>
      <w:r w:rsidRPr="00E42141">
        <w:rPr>
          <w:b/>
          <w:bCs/>
        </w:rPr>
        <w:t xml:space="preserve">everyone’s </w:t>
      </w:r>
      <w:r w:rsidRPr="00E42141">
        <w:t>responsibility</w:t>
      </w:r>
      <w:r>
        <w:t xml:space="preserve"> at </w:t>
      </w:r>
      <w:r>
        <w:rPr>
          <w:i/>
          <w:iCs/>
          <w:color w:val="000000" w:themeColor="text1"/>
        </w:rPr>
        <w:t xml:space="preserve">St Francis of Assisi Catholic Academy Trust </w:t>
      </w:r>
      <w:r w:rsidRPr="00E42141">
        <w:t xml:space="preserve"> This policy applies to all </w:t>
      </w:r>
      <w:r>
        <w:t xml:space="preserve">of our </w:t>
      </w:r>
      <w:r w:rsidRPr="00E42141">
        <w:t>staff</w:t>
      </w:r>
      <w:r>
        <w:t xml:space="preserve"> including permanent, temporary and supply</w:t>
      </w:r>
      <w:r w:rsidRPr="00E42141">
        <w:t>,</w:t>
      </w:r>
      <w:r>
        <w:t xml:space="preserve"> volunteers, </w:t>
      </w:r>
      <w:r w:rsidRPr="009A7E58">
        <w:t>governors and contractors.</w:t>
      </w:r>
      <w:r>
        <w:t xml:space="preserve"> It also applies to our safeguarding arrangements for </w:t>
      </w:r>
      <w:r w:rsidRPr="00E42141">
        <w:t xml:space="preserve">extended school and off-site activities. </w:t>
      </w:r>
    </w:p>
    <w:p w14:paraId="15104FE2" w14:textId="77777777" w:rsidR="00211083" w:rsidRPr="00E42141" w:rsidRDefault="00211083" w:rsidP="00211083">
      <w:pPr>
        <w:pStyle w:val="Mainbodytext"/>
      </w:pPr>
      <w:r>
        <w:rPr>
          <w:i/>
          <w:iCs/>
          <w:color w:val="000000" w:themeColor="text1"/>
        </w:rPr>
        <w:t xml:space="preserve">St Francis of Assisi Catholic Academy Trust </w:t>
      </w:r>
      <w:r w:rsidRPr="00E42141">
        <w:t xml:space="preserve"> </w:t>
      </w:r>
      <w:r w:rsidRPr="00E42141">
        <w:rPr>
          <w:bCs/>
          <w:color w:val="000000" w:themeColor="text1"/>
        </w:rPr>
        <w:t>plays</w:t>
      </w:r>
      <w:r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2DD53B5D" w14:textId="77777777" w:rsidR="00211083" w:rsidRPr="00E42141" w:rsidRDefault="00211083" w:rsidP="006474BD">
      <w:pPr>
        <w:pStyle w:val="4Bulletedcopyblue"/>
        <w:numPr>
          <w:ilvl w:val="0"/>
          <w:numId w:val="9"/>
        </w:numPr>
      </w:pPr>
      <w:r>
        <w:t>Behaviour Policy</w:t>
      </w:r>
      <w:r w:rsidRPr="00E42141">
        <w:t xml:space="preserve"> </w:t>
      </w:r>
    </w:p>
    <w:p w14:paraId="68532358" w14:textId="77777777" w:rsidR="00211083" w:rsidRPr="00E42141" w:rsidRDefault="00211083" w:rsidP="006474BD">
      <w:pPr>
        <w:pStyle w:val="4Bulletedcopyblue"/>
        <w:numPr>
          <w:ilvl w:val="0"/>
          <w:numId w:val="9"/>
        </w:numPr>
      </w:pPr>
      <w:r>
        <w:t>p</w:t>
      </w:r>
      <w:r w:rsidRPr="00E42141">
        <w:t xml:space="preserve">astoral support system </w:t>
      </w:r>
    </w:p>
    <w:p w14:paraId="587FC886" w14:textId="77777777" w:rsidR="00211083" w:rsidRPr="00E42141" w:rsidRDefault="00211083" w:rsidP="006474BD">
      <w:pPr>
        <w:pStyle w:val="4Bulletedcopyblue"/>
        <w:numPr>
          <w:ilvl w:val="0"/>
          <w:numId w:val="9"/>
        </w:numPr>
      </w:pPr>
      <w:r>
        <w:t>p</w:t>
      </w:r>
      <w:r w:rsidRPr="00E42141">
        <w:t xml:space="preserve">lanned programme of relationships, sex and health education (RSHE), which is inclusive and delivered regularly, tackling issues such as: </w:t>
      </w:r>
    </w:p>
    <w:p w14:paraId="393CA98D" w14:textId="77777777" w:rsidR="00211083" w:rsidRPr="00E42141" w:rsidRDefault="00211083" w:rsidP="006474BD">
      <w:pPr>
        <w:pStyle w:val="4Bulletedcopyblue"/>
        <w:numPr>
          <w:ilvl w:val="0"/>
          <w:numId w:val="6"/>
        </w:numPr>
      </w:pPr>
      <w:r>
        <w:t>h</w:t>
      </w:r>
      <w:r w:rsidRPr="00E42141">
        <w:t xml:space="preserve">ealthy and respectful relationships </w:t>
      </w:r>
    </w:p>
    <w:p w14:paraId="67415D23" w14:textId="77777777" w:rsidR="00211083" w:rsidRPr="00E42141" w:rsidRDefault="00211083" w:rsidP="006474BD">
      <w:pPr>
        <w:pStyle w:val="4Bulletedcopyblue"/>
        <w:numPr>
          <w:ilvl w:val="0"/>
          <w:numId w:val="6"/>
        </w:numPr>
      </w:pPr>
      <w:r>
        <w:t>b</w:t>
      </w:r>
      <w:r w:rsidRPr="00E42141">
        <w:t xml:space="preserve">oundaries and consent </w:t>
      </w:r>
    </w:p>
    <w:p w14:paraId="519EFC87" w14:textId="77777777" w:rsidR="00211083" w:rsidRPr="00E42141" w:rsidRDefault="00211083" w:rsidP="006474BD">
      <w:pPr>
        <w:pStyle w:val="4Bulletedcopyblue"/>
        <w:numPr>
          <w:ilvl w:val="0"/>
          <w:numId w:val="6"/>
        </w:numPr>
      </w:pPr>
      <w:r>
        <w:t>s</w:t>
      </w:r>
      <w:r w:rsidRPr="00E42141">
        <w:t xml:space="preserve">tereotyping, prejudice, and equality </w:t>
      </w:r>
    </w:p>
    <w:p w14:paraId="5B4AA7B3" w14:textId="77777777" w:rsidR="00211083" w:rsidRPr="00E42141" w:rsidRDefault="00211083" w:rsidP="006474BD">
      <w:pPr>
        <w:pStyle w:val="4Bulletedcopyblue"/>
        <w:numPr>
          <w:ilvl w:val="0"/>
          <w:numId w:val="6"/>
        </w:numPr>
      </w:pPr>
      <w:r>
        <w:t>b</w:t>
      </w:r>
      <w:r w:rsidRPr="00E42141">
        <w:t xml:space="preserve">ody confidence and self-esteem </w:t>
      </w:r>
    </w:p>
    <w:p w14:paraId="5A106401" w14:textId="77777777" w:rsidR="00211083" w:rsidRPr="00E42141" w:rsidRDefault="00211083" w:rsidP="006474BD">
      <w:pPr>
        <w:pStyle w:val="4Bulletedcopyblue"/>
        <w:numPr>
          <w:ilvl w:val="0"/>
          <w:numId w:val="6"/>
        </w:numPr>
      </w:pPr>
      <w:r>
        <w:t>h</w:t>
      </w:r>
      <w:r w:rsidRPr="00E42141">
        <w:t xml:space="preserve">ow to recognise an abusive relationship (including coercive and controlling behaviour) </w:t>
      </w:r>
    </w:p>
    <w:p w14:paraId="41D95C5F" w14:textId="77777777" w:rsidR="00211083" w:rsidRPr="00E42141" w:rsidRDefault="00211083" w:rsidP="006474BD">
      <w:pPr>
        <w:pStyle w:val="4Bulletedcopyblue"/>
        <w:numPr>
          <w:ilvl w:val="0"/>
          <w:numId w:val="6"/>
        </w:numPr>
      </w:pPr>
      <w:r>
        <w:t>t</w:t>
      </w:r>
      <w:r w:rsidRPr="00E42141">
        <w:t xml:space="preserve">he concepts of, and laws relating to, sexual consent, sexual exploitation, abuse, grooming, coercion, harassment, rape, domestic abuse, so-called honour-based violence such as forced marriage and FGM and how to access support </w:t>
      </w:r>
    </w:p>
    <w:p w14:paraId="4AB97277" w14:textId="77777777" w:rsidR="00211083" w:rsidRDefault="00211083" w:rsidP="006474BD">
      <w:pPr>
        <w:pStyle w:val="4Bulletedcopyblue"/>
        <w:numPr>
          <w:ilvl w:val="0"/>
          <w:numId w:val="6"/>
        </w:numPr>
      </w:pPr>
      <w:r>
        <w:t>w</w:t>
      </w:r>
      <w:r w:rsidRPr="00E42141">
        <w:t>hat constitutes sexual harassment and sexual violence and why they’re always unacceptable</w:t>
      </w:r>
      <w:r>
        <w:t>.</w:t>
      </w:r>
    </w:p>
    <w:p w14:paraId="476923C9" w14:textId="77777777" w:rsidR="00211083" w:rsidRPr="00E42141" w:rsidRDefault="00211083" w:rsidP="00211083">
      <w:pPr>
        <w:pStyle w:val="4Bulletedcopyblue"/>
        <w:numPr>
          <w:ilvl w:val="0"/>
          <w:numId w:val="0"/>
        </w:numPr>
        <w:ind w:left="340"/>
      </w:pPr>
    </w:p>
    <w:p w14:paraId="278EA6B8" w14:textId="77777777" w:rsidR="00211083" w:rsidRPr="000410E2" w:rsidRDefault="00211083" w:rsidP="00211083">
      <w:pPr>
        <w:pStyle w:val="Heading2"/>
        <w:spacing w:before="0"/>
      </w:pPr>
      <w:bookmarkStart w:id="2" w:name="_Hlk140713274"/>
      <w:r w:rsidRPr="000410E2">
        <w:t>Role and Responsibility of all staff</w:t>
      </w:r>
      <w:r>
        <w:t xml:space="preserve"> (permanent, temporary and supply)</w:t>
      </w:r>
      <w:r w:rsidRPr="000410E2">
        <w:t>, volunteers and contractors</w:t>
      </w:r>
    </w:p>
    <w:bookmarkEnd w:id="2"/>
    <w:p w14:paraId="269EAC60" w14:textId="77777777" w:rsidR="00211083" w:rsidRDefault="00211083" w:rsidP="00211083">
      <w:pPr>
        <w:pStyle w:val="1bodycopy10pt"/>
        <w:spacing w:after="0"/>
        <w:jc w:val="both"/>
        <w:rPr>
          <w:rFonts w:cs="Arial"/>
          <w:b/>
          <w:bCs/>
          <w:sz w:val="22"/>
          <w:szCs w:val="22"/>
        </w:rPr>
      </w:pPr>
    </w:p>
    <w:p w14:paraId="304795F3" w14:textId="77777777" w:rsidR="00211083" w:rsidRPr="00377CC7" w:rsidRDefault="00211083" w:rsidP="00211083">
      <w:pPr>
        <w:pStyle w:val="Heading3"/>
      </w:pPr>
      <w:r w:rsidRPr="00377CC7">
        <w:t>All staff will be required to:</w:t>
      </w:r>
    </w:p>
    <w:p w14:paraId="45505229" w14:textId="77777777" w:rsidR="00211083" w:rsidRPr="00211083" w:rsidRDefault="00211083" w:rsidP="006474BD">
      <w:pPr>
        <w:pStyle w:val="4Bulletedcopyblue"/>
        <w:numPr>
          <w:ilvl w:val="0"/>
          <w:numId w:val="22"/>
        </w:numPr>
        <w:ind w:left="643"/>
      </w:pPr>
      <w:r>
        <w:t>r</w:t>
      </w:r>
      <w:r w:rsidRPr="00377CC7">
        <w:t xml:space="preserve">ead Part One and Annex B of  </w:t>
      </w:r>
      <w:hyperlink r:id="rId93" w:history="1">
        <w:r w:rsidRPr="00377CC7">
          <w:rPr>
            <w:rStyle w:val="Hyperlink"/>
          </w:rPr>
          <w:t>Keeping Children Safe in Education</w:t>
        </w:r>
      </w:hyperlink>
      <w:r w:rsidRPr="00377CC7">
        <w:t>, and the reviewed version of this guidance at least annually.</w:t>
      </w:r>
      <w:r>
        <w:t xml:space="preserve"> </w:t>
      </w:r>
      <w:r w:rsidRPr="00186F6E">
        <w:t xml:space="preserve">Staff/volunteers who do not work directly with children are not required to read Part One and can be provided with Annex A (a condensed version of </w:t>
      </w:r>
      <w:r>
        <w:t>P</w:t>
      </w:r>
      <w:r w:rsidRPr="00186F6E">
        <w:t xml:space="preserve">art </w:t>
      </w:r>
      <w:r>
        <w:t>O</w:t>
      </w:r>
      <w:r w:rsidRPr="00186F6E">
        <w:t>ne</w:t>
      </w:r>
      <w:r w:rsidRPr="00211083">
        <w:t xml:space="preserve">) but to promote good practice we recommend that they do so. </w:t>
      </w:r>
    </w:p>
    <w:p w14:paraId="356CC24A" w14:textId="77777777" w:rsidR="00211083" w:rsidRPr="00211083" w:rsidRDefault="00211083" w:rsidP="00211083">
      <w:pPr>
        <w:pStyle w:val="4Bulletedcopyblue"/>
        <w:numPr>
          <w:ilvl w:val="0"/>
          <w:numId w:val="0"/>
        </w:numPr>
        <w:ind w:left="643"/>
      </w:pPr>
      <w:r w:rsidRPr="00211083">
        <w:t xml:space="preserve">Translated versions of Part One Keeping Children Safe in Education can be found at </w:t>
      </w:r>
      <w:hyperlink r:id="rId94" w:history="1">
        <w:r w:rsidRPr="00211083">
          <w:rPr>
            <w:rStyle w:val="Hyperlink"/>
          </w:rPr>
          <w:t>Keeping Children Safe in Education Part 1 Translations | LGFL for staff, volunteers, parents and carers</w:t>
        </w:r>
      </w:hyperlink>
      <w:r w:rsidRPr="00211083">
        <w:t xml:space="preserve"> whose first language may not be English, should they wish to use this</w:t>
      </w:r>
    </w:p>
    <w:p w14:paraId="28667118" w14:textId="77777777" w:rsidR="00211083" w:rsidRPr="00211083" w:rsidRDefault="00211083" w:rsidP="006474BD">
      <w:pPr>
        <w:pStyle w:val="4Bulletedcopyblue"/>
        <w:numPr>
          <w:ilvl w:val="0"/>
          <w:numId w:val="22"/>
        </w:numPr>
        <w:ind w:left="643"/>
      </w:pPr>
      <w:r w:rsidRPr="00211083">
        <w:t>read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7D0D61E2" w14:textId="77777777" w:rsidR="00211083" w:rsidRPr="00186F6E" w:rsidRDefault="00211083" w:rsidP="006474BD">
      <w:pPr>
        <w:pStyle w:val="4Bulletedcopyblue"/>
        <w:numPr>
          <w:ilvl w:val="0"/>
          <w:numId w:val="22"/>
        </w:numPr>
        <w:ind w:left="643"/>
        <w:rPr>
          <w:highlight w:val="yellow"/>
        </w:rPr>
      </w:pPr>
      <w:r>
        <w:t>s</w:t>
      </w:r>
      <w:r w:rsidRPr="00186F6E">
        <w:t>ign confirmation that they have read the expected sections according to their role, have understood the content and their roles and responsibilities in our whole school approach to safeguarding</w:t>
      </w:r>
    </w:p>
    <w:p w14:paraId="057115D7" w14:textId="77777777" w:rsidR="00211083" w:rsidRPr="00377CC7" w:rsidRDefault="00211083" w:rsidP="006474BD">
      <w:pPr>
        <w:pStyle w:val="4Bulletedcopyblue"/>
        <w:numPr>
          <w:ilvl w:val="0"/>
          <w:numId w:val="22"/>
        </w:numPr>
        <w:ind w:left="643"/>
        <w:rPr>
          <w:rFonts w:cs="Arial"/>
        </w:rPr>
      </w:pPr>
      <w:r>
        <w:t>promote and raise awareness about</w:t>
      </w:r>
      <w:r w:rsidRPr="00377CC7">
        <w:t xml:space="preserve"> the importance of online safety when communicating with parents and carers. This includes making parents and carers aware of what we ask children to do online (e.g. sites they need to visit or who they’ll be interacting with online)</w:t>
      </w:r>
    </w:p>
    <w:p w14:paraId="5E5F7A99" w14:textId="77777777" w:rsidR="00211083" w:rsidRDefault="00211083" w:rsidP="006474BD">
      <w:pPr>
        <w:pStyle w:val="4Bulletedcopyblue"/>
        <w:numPr>
          <w:ilvl w:val="0"/>
          <w:numId w:val="22"/>
        </w:numPr>
        <w:ind w:left="643"/>
      </w:pPr>
      <w:r>
        <w:t xml:space="preserve">contribute to </w:t>
      </w:r>
      <w:r w:rsidRPr="00277D1B">
        <w:rPr>
          <w:highlight w:val="cyan"/>
        </w:rPr>
        <w:t>creating a culture</w:t>
      </w:r>
      <w:r w:rsidRPr="00377CC7">
        <w:t xml:space="preserve"> for pupils who are </w:t>
      </w:r>
      <w:r w:rsidRPr="000443BC">
        <w:t>lesbian, gay, bisexual, or gender questioning</w:t>
      </w:r>
      <w:r w:rsidRPr="00377CC7">
        <w:t xml:space="preserve"> to speak out and share their concerns</w:t>
      </w:r>
    </w:p>
    <w:p w14:paraId="0FEF20D8" w14:textId="77777777" w:rsidR="00211083" w:rsidRPr="00377CC7" w:rsidRDefault="00211083" w:rsidP="006474BD">
      <w:pPr>
        <w:pStyle w:val="4Bulletedcopyblue"/>
        <w:numPr>
          <w:ilvl w:val="0"/>
          <w:numId w:val="22"/>
        </w:numPr>
        <w:ind w:left="643"/>
      </w:pPr>
      <w:r>
        <w:t>contribute to creating a culture for</w:t>
      </w:r>
      <w:r w:rsidRPr="00377CC7">
        <w:t xml:space="preserve"> any child define</w:t>
      </w:r>
      <w:r>
        <w:t>d</w:t>
      </w:r>
      <w:r w:rsidRPr="00377CC7">
        <w:t xml:space="preserve"> as having a protected characteristic </w:t>
      </w:r>
      <w:r>
        <w:t xml:space="preserve">to speak out and share their concerns </w:t>
      </w:r>
      <w:r w:rsidRPr="00377CC7">
        <w:t>(</w:t>
      </w:r>
      <w:r w:rsidRPr="00BF609E">
        <w:t xml:space="preserve">see </w:t>
      </w:r>
      <w:r>
        <w:t>S</w:t>
      </w:r>
      <w:r w:rsidRPr="00BF609E">
        <w:t>ection 5</w:t>
      </w:r>
      <w:r w:rsidRPr="00377CC7">
        <w:t>).</w:t>
      </w:r>
    </w:p>
    <w:p w14:paraId="63CBA91A" w14:textId="77777777" w:rsidR="00211083" w:rsidRDefault="00211083" w:rsidP="00211083">
      <w:pPr>
        <w:pStyle w:val="1bodycopy10pt"/>
        <w:spacing w:after="0"/>
        <w:jc w:val="both"/>
        <w:rPr>
          <w:rFonts w:cs="Arial"/>
          <w:b/>
          <w:bCs/>
          <w:sz w:val="22"/>
          <w:szCs w:val="22"/>
        </w:rPr>
      </w:pPr>
    </w:p>
    <w:p w14:paraId="172331D9" w14:textId="77777777" w:rsidR="00211083" w:rsidRDefault="00211083" w:rsidP="00211083">
      <w:pPr>
        <w:pStyle w:val="Heading3"/>
      </w:pPr>
      <w:r w:rsidRPr="00E42141">
        <w:t>All staff will be aware of:</w:t>
      </w:r>
    </w:p>
    <w:p w14:paraId="3C3C1EC9" w14:textId="77777777" w:rsidR="00211083" w:rsidRPr="00F93F6D" w:rsidRDefault="00211083" w:rsidP="00211083">
      <w:pPr>
        <w:pStyle w:val="4Bulletedcopyblue"/>
        <w:ind w:left="709" w:hanging="425"/>
      </w:pPr>
      <w:r>
        <w:t>o</w:t>
      </w:r>
      <w:r w:rsidRPr="00F93F6D">
        <w:t xml:space="preserve">ur school’s safeguarding arrangements and systems </w:t>
      </w:r>
      <w:r>
        <w:t xml:space="preserve">which is </w:t>
      </w:r>
      <w:r w:rsidRPr="00F93F6D">
        <w:t xml:space="preserve">explained to staff as part of their induction and annual update training. As part of staff induction new staff/ volunteers are provided with the following key guidance and information provided by our school senior leadership team: </w:t>
      </w:r>
    </w:p>
    <w:p w14:paraId="6975CD66" w14:textId="77777777" w:rsidR="00211083" w:rsidRDefault="00211083" w:rsidP="006474BD">
      <w:pPr>
        <w:pStyle w:val="4Bulletedcopyblue"/>
        <w:numPr>
          <w:ilvl w:val="0"/>
          <w:numId w:val="34"/>
        </w:numPr>
        <w:ind w:left="1276" w:hanging="142"/>
      </w:pPr>
      <w:r>
        <w:t>Child Protection Policy</w:t>
      </w:r>
    </w:p>
    <w:p w14:paraId="6755ADB9" w14:textId="77777777" w:rsidR="00211083" w:rsidRDefault="00211083" w:rsidP="006474BD">
      <w:pPr>
        <w:pStyle w:val="4Bulletedcopyblue"/>
        <w:numPr>
          <w:ilvl w:val="0"/>
          <w:numId w:val="34"/>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Pr>
          <w:rStyle w:val="1bodycopy10ptChar"/>
          <w:rFonts w:cs="Arial"/>
          <w:sz w:val="22"/>
          <w:szCs w:val="22"/>
          <w:lang w:val="en-GB"/>
        </w:rPr>
        <w:t>C</w:t>
      </w:r>
      <w:r w:rsidRPr="00605476">
        <w:rPr>
          <w:rStyle w:val="1bodycopy10ptChar"/>
          <w:rFonts w:cs="Arial"/>
          <w:sz w:val="22"/>
          <w:szCs w:val="22"/>
          <w:lang w:val="en-GB"/>
        </w:rPr>
        <w:t xml:space="preserve">ode of </w:t>
      </w:r>
      <w:r>
        <w:rPr>
          <w:rStyle w:val="1bodycopy10ptChar"/>
          <w:rFonts w:cs="Arial"/>
          <w:sz w:val="22"/>
          <w:szCs w:val="22"/>
          <w:lang w:val="en-GB"/>
        </w:rPr>
        <w:t>C</w:t>
      </w:r>
      <w:r w:rsidRPr="00605476">
        <w:rPr>
          <w:rStyle w:val="1bodycopy10ptChar"/>
          <w:rFonts w:cs="Arial"/>
          <w:sz w:val="22"/>
          <w:szCs w:val="22"/>
          <w:lang w:val="en-GB"/>
        </w:rPr>
        <w:t>onduct</w:t>
      </w:r>
    </w:p>
    <w:p w14:paraId="5CF69315" w14:textId="77777777" w:rsidR="00211083" w:rsidRDefault="00211083" w:rsidP="006474BD">
      <w:pPr>
        <w:pStyle w:val="4Bulletedcopyblue"/>
        <w:numPr>
          <w:ilvl w:val="0"/>
          <w:numId w:val="34"/>
        </w:numPr>
        <w:ind w:left="1276" w:hanging="142"/>
      </w:pPr>
      <w:r>
        <w:rPr>
          <w:rStyle w:val="1bodycopy10ptChar"/>
          <w:rFonts w:cs="Arial"/>
          <w:sz w:val="22"/>
          <w:szCs w:val="22"/>
        </w:rPr>
        <w:t>t</w:t>
      </w:r>
      <w:r w:rsidRPr="00605476">
        <w:rPr>
          <w:rStyle w:val="1bodycopy10ptChar"/>
          <w:rFonts w:cs="Arial"/>
          <w:sz w:val="22"/>
          <w:szCs w:val="22"/>
        </w:rPr>
        <w:t xml:space="preserve">he </w:t>
      </w:r>
      <w:r>
        <w:t>role and identity</w:t>
      </w:r>
      <w:r w:rsidRPr="00605476">
        <w:rPr>
          <w:i/>
          <w:iCs/>
        </w:rPr>
        <w:t xml:space="preserve"> </w:t>
      </w:r>
      <w:r>
        <w:t>of the Designated Safeguarding Lead (DSL) and deputies</w:t>
      </w:r>
    </w:p>
    <w:p w14:paraId="7A7576A6" w14:textId="77777777" w:rsidR="00211083" w:rsidRDefault="00211083" w:rsidP="006474BD">
      <w:pPr>
        <w:pStyle w:val="4Bulletedcopyblue"/>
        <w:numPr>
          <w:ilvl w:val="0"/>
          <w:numId w:val="34"/>
        </w:numPr>
        <w:ind w:left="1276" w:hanging="142"/>
      </w:pPr>
      <w:r>
        <w:t>the Behaviour Policy</w:t>
      </w:r>
    </w:p>
    <w:p w14:paraId="0755BF56" w14:textId="3A3B9012" w:rsidR="00211083" w:rsidRDefault="00211083" w:rsidP="006474BD">
      <w:pPr>
        <w:pStyle w:val="4Bulletedcopyblue"/>
        <w:numPr>
          <w:ilvl w:val="0"/>
          <w:numId w:val="33"/>
        </w:numPr>
        <w:ind w:left="709" w:hanging="425"/>
      </w:pPr>
      <w:r>
        <w:t>o</w:t>
      </w:r>
      <w:r w:rsidRPr="00F9448F">
        <w:t xml:space="preserve">nline safety policy </w:t>
      </w:r>
    </w:p>
    <w:p w14:paraId="7F99F19F" w14:textId="77777777" w:rsidR="00211083" w:rsidRDefault="00211083" w:rsidP="006474BD">
      <w:pPr>
        <w:pStyle w:val="4Bulletedcopyblue"/>
        <w:numPr>
          <w:ilvl w:val="0"/>
          <w:numId w:val="33"/>
        </w:numPr>
        <w:ind w:left="709" w:hanging="425"/>
      </w:pPr>
      <w:r>
        <w:t>our expected safeguarding response to children who are absent from education, particularly on repeat occasions and/or prolonged periods</w:t>
      </w:r>
    </w:p>
    <w:p w14:paraId="4FD7677B" w14:textId="77777777" w:rsidR="00211083" w:rsidRDefault="00211083" w:rsidP="00211083">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15A9CA4E" w14:textId="77777777" w:rsidR="00211083" w:rsidRPr="00744A72" w:rsidRDefault="00211083" w:rsidP="00211083">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2DC2C60A" w14:textId="77777777" w:rsidR="00211083" w:rsidRPr="00EC05C5" w:rsidRDefault="00211083" w:rsidP="00211083">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24342DD9" w14:textId="77777777" w:rsidR="00211083" w:rsidRPr="00C11077" w:rsidRDefault="00211083" w:rsidP="00211083">
      <w:pPr>
        <w:pStyle w:val="4Bulletedcopyblue"/>
        <w:ind w:left="785"/>
        <w:rPr>
          <w:rFonts w:cs="Arial"/>
          <w:b/>
          <w:bCs/>
        </w:rPr>
      </w:pPr>
      <w:r>
        <w:t>t</w:t>
      </w:r>
      <w:r w:rsidRPr="00C11077">
        <w:t>he process for recording and sharing information internally to DSLs and on children</w:t>
      </w:r>
      <w:r>
        <w:t>’</w:t>
      </w:r>
      <w:r w:rsidRPr="00C11077">
        <w:t>s safeguarding records</w:t>
      </w:r>
    </w:p>
    <w:p w14:paraId="00CFAADD" w14:textId="77777777" w:rsidR="00211083" w:rsidRPr="00C11077" w:rsidRDefault="00211083" w:rsidP="00211083">
      <w:pPr>
        <w:pStyle w:val="4Bulletedcopyblue"/>
        <w:ind w:left="785"/>
        <w:rPr>
          <w:rFonts w:cs="Arial"/>
          <w:b/>
          <w:bCs/>
        </w:rPr>
      </w:pPr>
      <w:r>
        <w:t>t</w:t>
      </w:r>
      <w:r w:rsidRPr="00C11077">
        <w:t xml:space="preserve">he process of making referrals to the Local Authority Children’s Social Care and/or Police where required and the statutory processes that may follow </w:t>
      </w:r>
    </w:p>
    <w:p w14:paraId="39DA8946" w14:textId="77777777" w:rsidR="00211083" w:rsidRPr="00C11077" w:rsidRDefault="00211083" w:rsidP="00211083">
      <w:pPr>
        <w:pStyle w:val="4Bulletedcopyblue"/>
        <w:ind w:left="785"/>
      </w:pPr>
      <w:r>
        <w:t>t</w:t>
      </w:r>
      <w:r w:rsidRPr="00C11077">
        <w:t xml:space="preserve">he signs of  specific safeguarding issues, such as child-on-child abuse, child sexual exploitation (CSE), child criminal exploitation (CCE), indicators of being at risk from or involved with serious violent crime, FGM, radicalisation and serious violence (including that linked to county lines) </w:t>
      </w:r>
      <w:hyperlink r:id="rId95">
        <w:r w:rsidRPr="00C11077">
          <w:rPr>
            <w:rStyle w:val="Hyperlink"/>
          </w:rPr>
          <w:t>See Annex B</w:t>
        </w:r>
      </w:hyperlink>
      <w:r w:rsidRPr="00C11077">
        <w:rPr>
          <w:b/>
          <w:bCs/>
        </w:rPr>
        <w:t xml:space="preserve"> </w:t>
      </w:r>
      <w:r w:rsidRPr="00C11077">
        <w:rPr>
          <w:i/>
          <w:iCs/>
        </w:rPr>
        <w:t>Keeping Children Safe in Education</w:t>
      </w:r>
    </w:p>
    <w:p w14:paraId="0FD1039F" w14:textId="77777777" w:rsidR="00211083" w:rsidRPr="00C11077" w:rsidRDefault="00211083" w:rsidP="00211083">
      <w:pPr>
        <w:pStyle w:val="4Bulletedcopyblue"/>
        <w:ind w:left="785"/>
      </w:pPr>
      <w:r>
        <w:t>h</w:t>
      </w:r>
      <w:r w:rsidRPr="00C11077">
        <w:t xml:space="preserve">ow to support and speak to children when they may share their worries or make disclosures of abuse, neglect or exploitation and contribute to creating a culture where children feel able to speak with the relevant safeguarding leads </w:t>
      </w:r>
    </w:p>
    <w:p w14:paraId="6084AAC0" w14:textId="77777777" w:rsidR="00211083" w:rsidRDefault="00211083" w:rsidP="00211083">
      <w:pPr>
        <w:pStyle w:val="4Bulletedcopyblue"/>
        <w:ind w:left="785"/>
      </w:pPr>
      <w:r>
        <w:t>t</w:t>
      </w:r>
      <w:r w:rsidRPr="00C11077">
        <w:t>he importance of reassuring</w:t>
      </w:r>
      <w:r>
        <w:t xml:space="preserve"> </w:t>
      </w:r>
      <w:r w:rsidRPr="00767771">
        <w:t>children that they</w:t>
      </w:r>
      <w:r>
        <w:t xml:space="preserve"> are being taken seriously and that they will be supported and kept safe</w:t>
      </w:r>
    </w:p>
    <w:p w14:paraId="5C97663C" w14:textId="77777777" w:rsidR="00211083" w:rsidRPr="00C11077" w:rsidRDefault="00211083" w:rsidP="00211083">
      <w:pPr>
        <w:pStyle w:val="4Bulletedcopyblue"/>
        <w:ind w:left="785"/>
        <w:rPr>
          <w:highlight w:val="cyan"/>
        </w:rPr>
      </w:pPr>
      <w:r>
        <w:rPr>
          <w:highlight w:val="cyan"/>
        </w:rPr>
        <w:t>t</w:t>
      </w:r>
      <w:r w:rsidRPr="006207CF">
        <w:rPr>
          <w:highlight w:val="cyan"/>
        </w:rPr>
        <w:t xml:space="preserve">he importance of supporting families and providing a culture of support to encourage parents/carers to seek support and engage with our school and professionals when issues emerge or become a concern </w:t>
      </w:r>
    </w:p>
    <w:p w14:paraId="3739E783" w14:textId="77777777" w:rsidR="00211083" w:rsidRPr="00C11077" w:rsidRDefault="00211083" w:rsidP="00211083">
      <w:pPr>
        <w:pStyle w:val="4Bulletedcopyblue"/>
        <w:ind w:left="785"/>
      </w:pPr>
      <w:r>
        <w:t>c</w:t>
      </w:r>
      <w:r w:rsidRPr="00C11077">
        <w:t>hildren can be at risk of harm inside the home (familial harm) and outside of their home (extra familial harms) and that any form of harm can happen directly or online</w:t>
      </w:r>
    </w:p>
    <w:p w14:paraId="43734CA7" w14:textId="77777777" w:rsidR="00211083" w:rsidRPr="00C11077" w:rsidRDefault="00211083" w:rsidP="00211083">
      <w:pPr>
        <w:pStyle w:val="4Bulletedcopyblue"/>
        <w:ind w:left="785"/>
      </w:pPr>
      <w:r>
        <w:t>t</w:t>
      </w:r>
      <w:r w:rsidRPr="00C11077">
        <w:t xml:space="preserve">he fact that children who are (or who are perceived to be) lesbian, gay, </w:t>
      </w:r>
      <w:r>
        <w:t>bisexual</w:t>
      </w:r>
      <w:r w:rsidRPr="00C11077">
        <w:t xml:space="preserve"> (LGBTQ+) can be targeted by other children</w:t>
      </w:r>
    </w:p>
    <w:p w14:paraId="3950881F" w14:textId="77777777" w:rsidR="00211083" w:rsidRPr="00C11077" w:rsidRDefault="00211083" w:rsidP="00211083">
      <w:pPr>
        <w:pStyle w:val="4Bulletedcopyblue"/>
        <w:ind w:left="785"/>
        <w:rPr>
          <w:u w:val="single"/>
        </w:rPr>
      </w:pPr>
      <w:r>
        <w:rPr>
          <w:rFonts w:cs="Arial"/>
        </w:rPr>
        <w:t>w</w:t>
      </w:r>
      <w:r w:rsidRPr="00C11077">
        <w:rPr>
          <w:rFonts w:cs="Arial"/>
        </w:rPr>
        <w:t>hat to look for to identify children who need help or protection in accordance with statutory procures under the children act section 17 (child in need</w:t>
      </w:r>
      <w:r>
        <w:rPr>
          <w:rFonts w:cs="Arial"/>
        </w:rPr>
        <w:t>)</w:t>
      </w:r>
      <w:r w:rsidRPr="00C11077">
        <w:rPr>
          <w:rFonts w:cs="Arial"/>
        </w:rPr>
        <w:t xml:space="preserve"> and section 47 (significant harm).</w:t>
      </w:r>
    </w:p>
    <w:p w14:paraId="6182E4DA" w14:textId="77777777" w:rsidR="00211083" w:rsidRPr="00E42141" w:rsidRDefault="00211083" w:rsidP="00211083">
      <w:pPr>
        <w:tabs>
          <w:tab w:val="left" w:pos="1587"/>
        </w:tabs>
        <w:spacing w:after="0"/>
        <w:jc w:val="both"/>
        <w:rPr>
          <w:rFonts w:cs="Arial"/>
          <w:b/>
          <w:bCs/>
          <w:sz w:val="22"/>
          <w:szCs w:val="22"/>
        </w:rPr>
      </w:pPr>
    </w:p>
    <w:p w14:paraId="759265FE" w14:textId="77777777" w:rsidR="00211083" w:rsidRPr="00B4409C" w:rsidRDefault="00211083" w:rsidP="00211083">
      <w:pPr>
        <w:tabs>
          <w:tab w:val="left" w:pos="1587"/>
        </w:tabs>
        <w:spacing w:after="0"/>
        <w:jc w:val="both"/>
        <w:rPr>
          <w:rFonts w:cs="Arial"/>
          <w:b/>
          <w:bCs/>
          <w:sz w:val="24"/>
        </w:rPr>
      </w:pPr>
      <w:bookmarkStart w:id="3" w:name="_Hlk140713298"/>
      <w:r w:rsidRPr="005B5A92">
        <w:rPr>
          <w:rStyle w:val="Heading2Char"/>
        </w:rPr>
        <w:t xml:space="preserve">Role and </w:t>
      </w:r>
      <w:r>
        <w:rPr>
          <w:rStyle w:val="Heading2Char"/>
        </w:rPr>
        <w:t>R</w:t>
      </w:r>
      <w:r w:rsidRPr="005B5A92">
        <w:rPr>
          <w:rStyle w:val="Heading2Char"/>
        </w:rPr>
        <w:t>esponsibilities of the Designated Safeguarding Lead (DSL)</w:t>
      </w:r>
    </w:p>
    <w:bookmarkEnd w:id="3"/>
    <w:p w14:paraId="0C5FC992" w14:textId="77777777" w:rsidR="00211083" w:rsidRDefault="00211083" w:rsidP="00211083">
      <w:pPr>
        <w:spacing w:after="0"/>
        <w:jc w:val="both"/>
        <w:rPr>
          <w:rFonts w:cs="Arial"/>
          <w:sz w:val="22"/>
          <w:szCs w:val="22"/>
        </w:rPr>
      </w:pPr>
    </w:p>
    <w:p w14:paraId="51C4A919" w14:textId="77777777" w:rsidR="00211083" w:rsidRDefault="00211083" w:rsidP="00211083">
      <w:pPr>
        <w:spacing w:after="0"/>
        <w:jc w:val="both"/>
        <w:rPr>
          <w:rFonts w:cs="Arial"/>
          <w:sz w:val="22"/>
          <w:szCs w:val="22"/>
        </w:rPr>
      </w:pPr>
      <w:r>
        <w:rPr>
          <w:rFonts w:cs="Arial"/>
          <w:sz w:val="22"/>
          <w:szCs w:val="22"/>
        </w:rPr>
        <w:t xml:space="preserve">Our DSL team includes a member/s of our senior leadership team. We also have Deputy DSLs (DDSL) within our staffing group. </w:t>
      </w:r>
      <w:r w:rsidRPr="00B41E66">
        <w:rPr>
          <w:rFonts w:cs="Arial"/>
          <w:sz w:val="22"/>
          <w:szCs w:val="22"/>
        </w:rPr>
        <w:t>Whilst one of the DSLs is referred to the ‘lead’ and will coordinate the DSL team, they are all trained at the same level to ensure that at all times one or more of them are available to carry out all of their designated functions in safeguarding.</w:t>
      </w:r>
    </w:p>
    <w:p w14:paraId="009813BB" w14:textId="77777777" w:rsidR="00211083" w:rsidRDefault="00211083" w:rsidP="00211083">
      <w:pPr>
        <w:spacing w:after="0"/>
        <w:jc w:val="both"/>
        <w:rPr>
          <w:rFonts w:cs="Arial"/>
          <w:sz w:val="22"/>
          <w:szCs w:val="22"/>
        </w:rPr>
      </w:pPr>
    </w:p>
    <w:p w14:paraId="653992C5" w14:textId="77777777" w:rsidR="00211083" w:rsidRPr="004E4F67" w:rsidRDefault="00211083" w:rsidP="00211083">
      <w:pPr>
        <w:pStyle w:val="4Bulletedcopyblue"/>
        <w:ind w:left="785"/>
      </w:pPr>
      <w:r>
        <w:t xml:space="preserve">The DSL takes lead responsibility for our school’s child protection and wider safeguarding arrangements. This includes online safety and understanding our filtering and monitoring processes </w:t>
      </w:r>
      <w:r w:rsidRPr="004E4F67">
        <w:t>on school devices and school networks to keep pupils safe online.</w:t>
      </w:r>
    </w:p>
    <w:p w14:paraId="6CC0855A" w14:textId="77777777" w:rsidR="00211083" w:rsidRPr="004E4F67" w:rsidRDefault="00211083" w:rsidP="00211083">
      <w:pPr>
        <w:pStyle w:val="4Bulletedcopyblue"/>
        <w:ind w:left="785"/>
      </w:pPr>
      <w:r w:rsidRPr="004E4F67">
        <w:t xml:space="preserve">Whilst all of our staff are part of our safeguarding culture, it is the role of our DSL to receive information, review and make decisions about any necessary further considerations or actions needed to respond to any safeguarding matters that arise. </w:t>
      </w:r>
    </w:p>
    <w:p w14:paraId="30C8C7AE" w14:textId="77777777" w:rsidR="00211083" w:rsidRPr="004E4F67" w:rsidRDefault="00211083" w:rsidP="00211083">
      <w:pPr>
        <w:pStyle w:val="4Bulletedcopyblue"/>
        <w:ind w:left="785"/>
      </w:pPr>
      <w:r w:rsidRPr="004E4F67">
        <w:t xml:space="preserve">The DSL will act as the main contact in our school when a child and their family are receiving support from the school, external agencies and statutory services. </w:t>
      </w:r>
    </w:p>
    <w:p w14:paraId="21A12CF6" w14:textId="2670985C" w:rsidR="00211083" w:rsidRPr="00681A8F" w:rsidRDefault="00211083" w:rsidP="00CC71F0">
      <w:pPr>
        <w:pStyle w:val="4Bulletedcopyblue"/>
        <w:ind w:left="785"/>
        <w:rPr>
          <w:i/>
          <w:iCs/>
        </w:rPr>
      </w:pPr>
      <w:r>
        <w:t xml:space="preserve">During term time, the DSL will be available during school hours for staff to discuss any safeguarding concerns. </w:t>
      </w:r>
    </w:p>
    <w:p w14:paraId="3F46AF89" w14:textId="131B893B" w:rsidR="00211083" w:rsidRPr="00E963BD" w:rsidRDefault="00211083" w:rsidP="00211083">
      <w:pPr>
        <w:pStyle w:val="4Bulletedcopyblue"/>
        <w:ind w:left="785"/>
      </w:pPr>
      <w:r w:rsidRPr="004E4F67">
        <w:t xml:space="preserve">In the event that non-urgent matters arise out of school hours, our DSL can be contacted, if necessary </w:t>
      </w:r>
      <w:r w:rsidR="00CC71F0">
        <w:t>by email.</w:t>
      </w:r>
      <w:r>
        <w:t xml:space="preserve"> </w:t>
      </w:r>
    </w:p>
    <w:p w14:paraId="15C8F044" w14:textId="7ECAC4AE" w:rsidR="00211083" w:rsidRPr="00427947" w:rsidRDefault="00211083" w:rsidP="00211083">
      <w:pPr>
        <w:pStyle w:val="4Bulletedcopyblue"/>
        <w:ind w:left="785"/>
        <w:rPr>
          <w:i/>
          <w:iCs/>
        </w:rPr>
      </w:pPr>
      <w:r>
        <w:t xml:space="preserve">When the DSL is absent, please contact school’s Deputy DSL(s) </w:t>
      </w:r>
      <w:r w:rsidR="00CC71F0">
        <w:t xml:space="preserve">All school’s have posters across the schools which state who the DSL and DDSLs are in each school. </w:t>
      </w:r>
    </w:p>
    <w:p w14:paraId="58B61DD8" w14:textId="3E24E20C" w:rsidR="00211083" w:rsidRDefault="00211083" w:rsidP="00CC71F0">
      <w:pPr>
        <w:pStyle w:val="4Bulletedcopyblue"/>
        <w:ind w:left="785"/>
        <w:rPr>
          <w:i/>
          <w:iCs/>
        </w:rPr>
      </w:pPr>
      <w:r>
        <w:t xml:space="preserve">If the school’s DSL and deputies are not available or cannot be </w:t>
      </w:r>
      <w:proofErr w:type="spellStart"/>
      <w:r>
        <w:t>reached</w:t>
      </w:r>
      <w:r w:rsidR="00CC71F0">
        <w:t>.If</w:t>
      </w:r>
      <w:proofErr w:type="spellEnd"/>
      <w:r w:rsidR="00CC71F0">
        <w:t xml:space="preserve"> DSL or DDSL </w:t>
      </w:r>
      <w:proofErr w:type="spellStart"/>
      <w:r w:rsidR="00CC71F0">
        <w:t>can not</w:t>
      </w:r>
      <w:proofErr w:type="spellEnd"/>
      <w:r w:rsidR="00CC71F0">
        <w:t xml:space="preserve"> be contacted then the county contact number is displayed in all schools. </w:t>
      </w:r>
    </w:p>
    <w:p w14:paraId="5DA3C9B3" w14:textId="237CDD97" w:rsidR="00211083" w:rsidRPr="00CC71F0" w:rsidRDefault="00CC71F0" w:rsidP="00211083">
      <w:pPr>
        <w:pStyle w:val="4Bulletedcopyblue"/>
        <w:ind w:left="785"/>
        <w:rPr>
          <w:i/>
          <w:iCs/>
        </w:rPr>
      </w:pPr>
      <w:r w:rsidRPr="00CC71F0">
        <w:rPr>
          <w:i/>
          <w:iCs/>
        </w:rPr>
        <w:t>A</w:t>
      </w:r>
      <w:r w:rsidR="00211083" w:rsidRPr="00CC71F0">
        <w:rPr>
          <w:i/>
          <w:iCs/>
        </w:rPr>
        <w:t xml:space="preserve">rrangements for school holiday periods. </w:t>
      </w:r>
      <w:proofErr w:type="spellStart"/>
      <w:r w:rsidR="00211083" w:rsidRPr="00CC71F0">
        <w:rPr>
          <w:i/>
          <w:iCs/>
        </w:rPr>
        <w:t>KCSiE</w:t>
      </w:r>
      <w:proofErr w:type="spellEnd"/>
      <w:r w:rsidR="00211083" w:rsidRPr="00CC71F0">
        <w:rPr>
          <w:i/>
          <w:iCs/>
        </w:rPr>
        <w:t xml:space="preserve"> does not state that DSLs should be available as normal through school holiday </w:t>
      </w:r>
      <w:proofErr w:type="spellStart"/>
      <w:r w:rsidR="00211083" w:rsidRPr="00CC71F0">
        <w:rPr>
          <w:i/>
          <w:iCs/>
        </w:rPr>
        <w:t>periods</w:t>
      </w:r>
      <w:r w:rsidRPr="00CC71F0">
        <w:rPr>
          <w:i/>
          <w:iCs/>
        </w:rPr>
        <w:t>.Each</w:t>
      </w:r>
      <w:proofErr w:type="spellEnd"/>
      <w:r w:rsidRPr="00CC71F0">
        <w:rPr>
          <w:i/>
          <w:iCs/>
        </w:rPr>
        <w:t xml:space="preserve"> school DSL will have out of office messages on which state contact numbers for concerns. DSLs will check emails periodically for any requests for information.</w:t>
      </w:r>
      <w:r w:rsidR="00211083" w:rsidRPr="00CC71F0">
        <w:rPr>
          <w:i/>
          <w:iCs/>
        </w:rPr>
        <w:t xml:space="preserve"> </w:t>
      </w:r>
    </w:p>
    <w:p w14:paraId="6F7DB6E2" w14:textId="77777777" w:rsidR="00211083" w:rsidRPr="00FA22BD" w:rsidRDefault="00211083" w:rsidP="00211083">
      <w:pPr>
        <w:pStyle w:val="ListParagraph"/>
        <w:ind w:left="720"/>
        <w:jc w:val="both"/>
        <w:rPr>
          <w:rFonts w:cs="Arial"/>
          <w:i/>
          <w:iCs/>
          <w:sz w:val="22"/>
          <w:szCs w:val="22"/>
        </w:rPr>
      </w:pPr>
    </w:p>
    <w:p w14:paraId="44DDFAA8" w14:textId="77777777" w:rsidR="00211083" w:rsidRDefault="00211083" w:rsidP="00211083">
      <w:pPr>
        <w:pStyle w:val="Heading3"/>
      </w:pPr>
      <w:r w:rsidRPr="00E42141">
        <w:t>The DSL will be given the time, funding, training, resources and support to:</w:t>
      </w:r>
    </w:p>
    <w:p w14:paraId="12E5D0EE" w14:textId="77777777" w:rsidR="00211083" w:rsidRPr="00F941C7" w:rsidRDefault="00211083" w:rsidP="00211083"/>
    <w:p w14:paraId="158D0265" w14:textId="77777777" w:rsidR="00211083" w:rsidRDefault="00211083" w:rsidP="00211083">
      <w:pPr>
        <w:pStyle w:val="4Bulletedcopyblue"/>
        <w:ind w:left="785"/>
      </w:pPr>
      <w:r>
        <w:t xml:space="preserve">provide advice and support to other staff on child welfare and child protection matters </w:t>
      </w:r>
    </w:p>
    <w:p w14:paraId="5DA19E8D" w14:textId="77777777" w:rsidR="00211083" w:rsidRPr="002B1FE2" w:rsidRDefault="00211083" w:rsidP="00211083">
      <w:pPr>
        <w:pStyle w:val="4Bulletedcopyblue"/>
        <w:ind w:left="785"/>
      </w:pPr>
      <w:r>
        <w:t>take part in and/or lead early help support which may include a Families First Assessment and thereafter attend/chair Team Around the Child meetings</w:t>
      </w:r>
    </w:p>
    <w:p w14:paraId="1C4C7A77" w14:textId="77777777" w:rsidR="00211083" w:rsidRPr="00167BAC" w:rsidRDefault="00211083" w:rsidP="00211083">
      <w:pPr>
        <w:pStyle w:val="4Bulletedcopyblue"/>
        <w:ind w:left="785"/>
      </w:pPr>
      <w:r>
        <w:t>t</w:t>
      </w:r>
      <w:r w:rsidRPr="00167BAC">
        <w:t xml:space="preserve">ake part in strategy discussions organised by the Local Authority’s </w:t>
      </w:r>
      <w:r>
        <w:t>C</w:t>
      </w:r>
      <w:r w:rsidRPr="00167BAC">
        <w:t xml:space="preserve">hildren’s </w:t>
      </w:r>
      <w:r>
        <w:t>S</w:t>
      </w:r>
      <w:r w:rsidRPr="00167BAC">
        <w:t xml:space="preserve">ocial </w:t>
      </w:r>
      <w:r>
        <w:t>C</w:t>
      </w:r>
      <w:r w:rsidRPr="00167BAC">
        <w:t>are and inter-agency meetings and/or support other staff to do so when required</w:t>
      </w:r>
    </w:p>
    <w:p w14:paraId="3D02E8A5" w14:textId="77777777" w:rsidR="00211083" w:rsidRPr="00167BAC" w:rsidRDefault="00211083" w:rsidP="00211083">
      <w:pPr>
        <w:pStyle w:val="4Bulletedcopyblue"/>
        <w:ind w:left="785"/>
      </w:pPr>
      <w:r>
        <w:t>c</w:t>
      </w:r>
      <w:r w:rsidRPr="00167BAC">
        <w:t>ontribute to the assessment of children (when a child may have suffered harm or is at risk of harm)</w:t>
      </w:r>
    </w:p>
    <w:p w14:paraId="33A3CB5F" w14:textId="77777777" w:rsidR="00211083" w:rsidRDefault="00211083" w:rsidP="00211083">
      <w:pPr>
        <w:pStyle w:val="4Bulletedcopyblue"/>
        <w:ind w:left="785"/>
      </w:pPr>
      <w:r>
        <w:t xml:space="preserve">refer suspected cases, as appropriate, to the relevant body (Local Authority Children’s Social Care, Channel Programme, Disclosure and Barring Service, and/or Police), and support staff who make such referrals directly </w:t>
      </w:r>
    </w:p>
    <w:p w14:paraId="2DBDD5A7" w14:textId="77777777" w:rsidR="00211083" w:rsidRPr="0016756C" w:rsidRDefault="00211083" w:rsidP="00211083">
      <w:pPr>
        <w:pStyle w:val="4Bulletedcopyblue"/>
        <w:ind w:left="785"/>
        <w:rPr>
          <w:highlight w:val="cyan"/>
        </w:rPr>
      </w:pPr>
      <w:r>
        <w:rPr>
          <w:highlight w:val="cyan"/>
        </w:rPr>
        <w:t>h</w:t>
      </w:r>
      <w:r w:rsidRPr="0016756C">
        <w:rPr>
          <w:highlight w:val="cyan"/>
        </w:rPr>
        <w:t xml:space="preserve">ave a good understanding of behaviours </w:t>
      </w:r>
      <w:r>
        <w:rPr>
          <w:highlight w:val="cyan"/>
        </w:rPr>
        <w:t>that may impact on a child’s engagement and learning that may require consideration through safety/support planning, this includes the impact on themselves but also to other children</w:t>
      </w:r>
    </w:p>
    <w:p w14:paraId="66BA2ED9" w14:textId="77777777" w:rsidR="00211083" w:rsidRPr="0019578F" w:rsidRDefault="00211083" w:rsidP="00211083">
      <w:pPr>
        <w:pStyle w:val="4Bulletedcopyblue"/>
        <w:ind w:left="785"/>
      </w:pPr>
      <w:r>
        <w:rPr>
          <w:highlight w:val="cyan"/>
        </w:rPr>
        <w:t>h</w:t>
      </w:r>
      <w:r w:rsidRPr="0016756C">
        <w:rPr>
          <w:highlight w:val="cyan"/>
        </w:rPr>
        <w:t>ave a good understanding of harmful behaviours t</w:t>
      </w:r>
      <w:r w:rsidRPr="0019578F">
        <w:rPr>
          <w:highlight w:val="cyan"/>
        </w:rPr>
        <w:t>hat may require risk management</w:t>
      </w:r>
      <w:r>
        <w:rPr>
          <w:highlight w:val="cyan"/>
        </w:rPr>
        <w:t xml:space="preserve">, </w:t>
      </w:r>
      <w:r w:rsidRPr="0019578F">
        <w:rPr>
          <w:highlight w:val="cyan"/>
        </w:rPr>
        <w:t>safety planning</w:t>
      </w:r>
      <w:r>
        <w:rPr>
          <w:highlight w:val="cyan"/>
        </w:rPr>
        <w:t xml:space="preserve"> and/or support</w:t>
      </w:r>
      <w:r w:rsidRPr="0019578F">
        <w:rPr>
          <w:highlight w:val="cyan"/>
        </w:rPr>
        <w:t xml:space="preserve"> in school, this includes those presented by children within the setting, their parents/carer or associated adults where necessary</w:t>
      </w:r>
      <w:r w:rsidRPr="0019578F">
        <w:t xml:space="preserve"> </w:t>
      </w:r>
    </w:p>
    <w:p w14:paraId="0FA42A1B" w14:textId="77777777" w:rsidR="00211083" w:rsidRDefault="00211083" w:rsidP="00211083">
      <w:pPr>
        <w:pStyle w:val="4Bulletedcopyblue"/>
        <w:ind w:left="785"/>
      </w:pPr>
      <w:r>
        <w:t>have a good understanding of the filtering and monitoring systems and processes in place at our school</w:t>
      </w:r>
    </w:p>
    <w:p w14:paraId="27EFF72C" w14:textId="77777777" w:rsidR="00211083" w:rsidRDefault="00211083" w:rsidP="00211083">
      <w:pPr>
        <w:pStyle w:val="4Bulletedcopyblue"/>
        <w:ind w:left="785"/>
        <w:rPr>
          <w:highlight w:val="cyan"/>
        </w:rPr>
      </w:pPr>
      <w:r>
        <w:rPr>
          <w:highlight w:val="cyan"/>
        </w:rPr>
        <w:t>a</w:t>
      </w:r>
      <w:r w:rsidRPr="002C283D">
        <w:rPr>
          <w:highlight w:val="cyan"/>
        </w:rPr>
        <w:t>ssist the Headteacher to review and respond to low-level concerns that may arise regarding staff</w:t>
      </w:r>
    </w:p>
    <w:p w14:paraId="3BEA10A7" w14:textId="77777777" w:rsidR="00211083" w:rsidRPr="002C283D" w:rsidRDefault="00211083" w:rsidP="00211083">
      <w:pPr>
        <w:pStyle w:val="4Bulletedcopyblue"/>
        <w:ind w:left="785"/>
        <w:rPr>
          <w:highlight w:val="cyan"/>
        </w:rPr>
      </w:pPr>
      <w:r>
        <w:rPr>
          <w:highlight w:val="cyan"/>
        </w:rPr>
        <w:t xml:space="preserve">share information and/or take part in statutory processes that involve reviewing and analysing of safeguarding practice and policies. This can include meetings held by Hertfordshire Safeguarding Children’s Partnership in response to significant safeguarding incidences, child death and/or where a safeguarding practice review is required to determine learning and practice analysis. </w:t>
      </w:r>
    </w:p>
    <w:p w14:paraId="1D8D9CF4" w14:textId="77777777" w:rsidR="00211083" w:rsidRPr="00FA22BD" w:rsidRDefault="00211083" w:rsidP="00211083">
      <w:pPr>
        <w:pStyle w:val="ListParagraph"/>
        <w:tabs>
          <w:tab w:val="left" w:pos="1587"/>
        </w:tabs>
        <w:ind w:left="720"/>
        <w:jc w:val="both"/>
        <w:rPr>
          <w:sz w:val="22"/>
          <w:szCs w:val="22"/>
        </w:rPr>
      </w:pPr>
    </w:p>
    <w:p w14:paraId="5CCAFEA7" w14:textId="77777777" w:rsidR="00211083" w:rsidRDefault="00211083" w:rsidP="00211083">
      <w:pPr>
        <w:pStyle w:val="Heading3"/>
      </w:pPr>
      <w:r w:rsidRPr="00E42141">
        <w:t>The DSL will also</w:t>
      </w:r>
      <w:r>
        <w:t>:</w:t>
      </w:r>
    </w:p>
    <w:p w14:paraId="7298277A" w14:textId="77777777" w:rsidR="00211083" w:rsidRPr="00A966E1" w:rsidRDefault="00211083" w:rsidP="00211083"/>
    <w:p w14:paraId="522F7937" w14:textId="77777777" w:rsidR="00211083" w:rsidRPr="00CE4BEE" w:rsidRDefault="00211083" w:rsidP="00211083">
      <w:pPr>
        <w:pStyle w:val="4Bulletedcopyblue"/>
        <w:ind w:left="785"/>
      </w:pPr>
      <w:r>
        <w:t>k</w:t>
      </w:r>
      <w:r w:rsidRPr="00CE4BEE">
        <w:t>eep the Headteacher informed of any issues, the conversations with children and their families, universal services and referrals to external agencies and statutory services</w:t>
      </w:r>
    </w:p>
    <w:p w14:paraId="024A239A" w14:textId="77777777" w:rsidR="00211083" w:rsidRPr="00CE4BEE" w:rsidRDefault="00211083" w:rsidP="00211083">
      <w:pPr>
        <w:pStyle w:val="4Bulletedcopyblue"/>
        <w:ind w:left="785"/>
        <w:rPr>
          <w:rFonts w:cs="Arial"/>
        </w:rPr>
      </w:pPr>
      <w:r>
        <w:rPr>
          <w:rFonts w:cs="Arial"/>
        </w:rPr>
        <w:t>l</w:t>
      </w:r>
      <w:r w:rsidRPr="00CE4BEE">
        <w:rPr>
          <w:rFonts w:cs="Arial"/>
        </w:rPr>
        <w:t>iaise with universal, targeted and statutory agencies, Local Authority workers (</w:t>
      </w:r>
      <w:r>
        <w:rPr>
          <w:rFonts w:cs="Arial"/>
        </w:rPr>
        <w:t>C</w:t>
      </w:r>
      <w:r w:rsidRPr="00CE4BEE">
        <w:rPr>
          <w:rFonts w:cs="Arial"/>
        </w:rPr>
        <w:t>hildren</w:t>
      </w:r>
      <w:r>
        <w:rPr>
          <w:rFonts w:cs="Arial"/>
        </w:rPr>
        <w:t>’s</w:t>
      </w:r>
      <w:r w:rsidRPr="00CE4BEE">
        <w:rPr>
          <w:rFonts w:cs="Arial"/>
        </w:rPr>
        <w:t xml:space="preserve"> </w:t>
      </w:r>
      <w:r>
        <w:rPr>
          <w:rFonts w:cs="Arial"/>
        </w:rPr>
        <w:t>S</w:t>
      </w:r>
      <w:r w:rsidRPr="00CE4BEE">
        <w:rPr>
          <w:rFonts w:cs="Arial"/>
        </w:rPr>
        <w:t>ervices and other key practitioners) when there are safeguarding concerns as appropriate (includes early help and child protection)</w:t>
      </w:r>
    </w:p>
    <w:p w14:paraId="71447EA5" w14:textId="77777777" w:rsidR="00211083" w:rsidRPr="00CE4BEE" w:rsidRDefault="00211083" w:rsidP="00211083">
      <w:pPr>
        <w:pStyle w:val="4Bulletedcopyblue"/>
        <w:ind w:left="785"/>
      </w:pPr>
      <w:r>
        <w:rPr>
          <w:rFonts w:cs="Arial"/>
        </w:rPr>
        <w:t>s</w:t>
      </w:r>
      <w:r w:rsidRPr="00CE4BEE">
        <w:rPr>
          <w:rFonts w:cs="Arial"/>
        </w:rPr>
        <w:t>hare information about incidences of sexual violence and sexual harassment with statutory colleagues such as Police and Children’s Social Care colleagues in order to prepare and implement the school’s policies</w:t>
      </w:r>
    </w:p>
    <w:p w14:paraId="6BBB6685" w14:textId="77777777" w:rsidR="00211083" w:rsidRPr="00CE4BEE" w:rsidRDefault="00211083" w:rsidP="00211083">
      <w:pPr>
        <w:pStyle w:val="4Bulletedcopyblue"/>
        <w:ind w:left="785"/>
        <w:rPr>
          <w:rFonts w:cs="Arial"/>
        </w:rPr>
      </w:pPr>
      <w:r>
        <w:rPr>
          <w:rFonts w:cs="Arial"/>
        </w:rPr>
        <w:t>b</w:t>
      </w:r>
      <w:r w:rsidRPr="00CE4BEE">
        <w:rPr>
          <w:rFonts w:cs="Arial"/>
        </w:rPr>
        <w:t>e confident about what local specialist support is available to support all children involved (including victims and alleged perpetrators) in sexual violence and sexual harassment</w:t>
      </w:r>
    </w:p>
    <w:p w14:paraId="0F58E059" w14:textId="77777777" w:rsidR="00211083" w:rsidRPr="00CE4BEE" w:rsidRDefault="00211083" w:rsidP="00211083">
      <w:pPr>
        <w:pStyle w:val="4Bulletedcopyblue"/>
        <w:ind w:left="785"/>
        <w:rPr>
          <w:rFonts w:cs="Arial"/>
        </w:rPr>
      </w:pPr>
      <w:r>
        <w:rPr>
          <w:rFonts w:cs="Arial"/>
        </w:rPr>
        <w:t>b</w:t>
      </w:r>
      <w:r w:rsidRPr="00CE4BEE">
        <w:rPr>
          <w:rFonts w:cs="Arial"/>
        </w:rPr>
        <w:t xml:space="preserve">e aware that children are entitled to have an ‘Appropriate Adult’ to support and help them in Police investigations or </w:t>
      </w:r>
      <w:r>
        <w:rPr>
          <w:rFonts w:cs="Arial"/>
        </w:rPr>
        <w:t xml:space="preserve">if </w:t>
      </w:r>
      <w:r w:rsidRPr="00CE4BEE">
        <w:rPr>
          <w:rFonts w:cs="Arial"/>
        </w:rPr>
        <w:t>there is threshold met for them to be searched</w:t>
      </w:r>
      <w:r>
        <w:rPr>
          <w:rFonts w:cs="Arial"/>
        </w:rPr>
        <w:t>.</w:t>
      </w:r>
    </w:p>
    <w:p w14:paraId="5FA37CB0" w14:textId="77777777" w:rsidR="00211083" w:rsidRPr="00FA22BD" w:rsidRDefault="00211083" w:rsidP="00211083">
      <w:pPr>
        <w:pStyle w:val="4Bulletedcopyblue"/>
        <w:numPr>
          <w:ilvl w:val="0"/>
          <w:numId w:val="0"/>
        </w:numPr>
        <w:rPr>
          <w:rStyle w:val="Hyperlink"/>
          <w:rFonts w:cs="Arial"/>
          <w:color w:val="auto"/>
          <w:u w:val="none"/>
        </w:rPr>
      </w:pPr>
      <w:r w:rsidRPr="00CE4BEE">
        <w:rPr>
          <w:rFonts w:cs="Arial"/>
        </w:rPr>
        <w:t xml:space="preserve">The full responsibilities of the DSL and deputy(s) are set out in their job description, see  </w:t>
      </w:r>
      <w:hyperlink r:id="rId96">
        <w:r w:rsidRPr="00CE4BEE">
          <w:rPr>
            <w:rStyle w:val="Hyperlink"/>
            <w:rFonts w:cs="Arial"/>
          </w:rPr>
          <w:t>Annex C</w:t>
        </w:r>
      </w:hyperlink>
      <w:r w:rsidRPr="00CE4BEE">
        <w:rPr>
          <w:rStyle w:val="Hyperlink"/>
          <w:rFonts w:cs="Arial"/>
        </w:rPr>
        <w:t xml:space="preserve"> </w:t>
      </w:r>
      <w:proofErr w:type="spellStart"/>
      <w:r w:rsidRPr="00CE4BEE">
        <w:rPr>
          <w:rStyle w:val="Hyperlink"/>
          <w:rFonts w:cs="Arial"/>
        </w:rPr>
        <w:t>KCSiE</w:t>
      </w:r>
      <w:proofErr w:type="spellEnd"/>
      <w:r>
        <w:rPr>
          <w:rStyle w:val="Hyperlink"/>
          <w:rFonts w:cs="Arial"/>
        </w:rPr>
        <w:t xml:space="preserve"> </w:t>
      </w:r>
    </w:p>
    <w:p w14:paraId="1DF35B49" w14:textId="77777777" w:rsidR="00211083" w:rsidRDefault="00211083" w:rsidP="00211083">
      <w:pPr>
        <w:pStyle w:val="Heading2"/>
        <w:spacing w:before="0"/>
        <w:rPr>
          <w:rFonts w:eastAsia="MS Mincho"/>
          <w:bCs w:val="0"/>
          <w:color w:val="12263F"/>
          <w:sz w:val="22"/>
          <w:szCs w:val="22"/>
        </w:rPr>
      </w:pPr>
      <w:bookmarkStart w:id="4" w:name="_Hlk140713403"/>
    </w:p>
    <w:p w14:paraId="1C01AFDA" w14:textId="77777777" w:rsidR="00211083" w:rsidRPr="003A0BBA" w:rsidRDefault="00211083" w:rsidP="00211083">
      <w:pPr>
        <w:pStyle w:val="Heading2"/>
      </w:pPr>
      <w:r w:rsidRPr="003A0BBA">
        <w:t xml:space="preserve">Role and </w:t>
      </w:r>
      <w:r>
        <w:t>R</w:t>
      </w:r>
      <w:r w:rsidRPr="003A0BBA">
        <w:t>esponsibilities of</w:t>
      </w:r>
      <w:r>
        <w:t xml:space="preserve"> the</w:t>
      </w:r>
      <w:r w:rsidRPr="003A1BEB">
        <w:t xml:space="preserve"> Governance </w:t>
      </w:r>
    </w:p>
    <w:bookmarkEnd w:id="4"/>
    <w:p w14:paraId="07C3F7BE" w14:textId="011B9A65" w:rsidR="00211083" w:rsidRPr="00E42141" w:rsidRDefault="00CC71F0" w:rsidP="00211083">
      <w:pPr>
        <w:pStyle w:val="Mainbodytext"/>
      </w:pPr>
      <w:r>
        <w:t>Our board of trustees</w:t>
      </w:r>
      <w:r w:rsidR="00211083" w:rsidRPr="00E42141">
        <w:t xml:space="preserve"> have a strategic </w:t>
      </w:r>
      <w:r w:rsidR="00211083">
        <w:t>role within our</w:t>
      </w:r>
      <w:r w:rsidR="00211083" w:rsidRPr="00E42141">
        <w:t xml:space="preserve"> leadership and management </w:t>
      </w:r>
      <w:r w:rsidR="00211083">
        <w:t xml:space="preserve">team </w:t>
      </w:r>
      <w:r w:rsidR="00211083" w:rsidRPr="00E42141">
        <w:t xml:space="preserve">and must ensure that all staff comply with legislation and local guidance at all times. </w:t>
      </w:r>
    </w:p>
    <w:p w14:paraId="0403FAAF" w14:textId="0ED112B8" w:rsidR="00211083" w:rsidRPr="00F537C7" w:rsidRDefault="00211083" w:rsidP="00211083">
      <w:pPr>
        <w:pStyle w:val="Heading3"/>
      </w:pPr>
      <w:r w:rsidRPr="00F537C7">
        <w:t xml:space="preserve">The </w:t>
      </w:r>
      <w:r w:rsidR="00CC71F0" w:rsidRPr="00F537C7">
        <w:t>Trust bo</w:t>
      </w:r>
      <w:r w:rsidRPr="00F537C7">
        <w:t>ard will:</w:t>
      </w:r>
    </w:p>
    <w:p w14:paraId="27B4CA11" w14:textId="77777777" w:rsidR="00211083" w:rsidRPr="00F537C7" w:rsidRDefault="00211083" w:rsidP="00211083"/>
    <w:p w14:paraId="5DB8B462" w14:textId="77777777" w:rsidR="00211083" w:rsidRPr="00F537C7" w:rsidRDefault="00211083" w:rsidP="00211083">
      <w:pPr>
        <w:pStyle w:val="4Bulletedcopyblue"/>
        <w:ind w:left="785"/>
      </w:pPr>
      <w:r w:rsidRPr="00F537C7">
        <w:t>facilitate a whole-school approach to safeguarding, ensuring that safeguarding and child protection are at the forefront of, and underpin, all relevant aspects of process and policy development for the setting</w:t>
      </w:r>
    </w:p>
    <w:p w14:paraId="11ECF503" w14:textId="2DB74B52" w:rsidR="00211083" w:rsidRDefault="00211083" w:rsidP="00211083">
      <w:pPr>
        <w:pStyle w:val="4Bulletedcopyblue"/>
        <w:ind w:left="785"/>
      </w:pPr>
      <w:r w:rsidRPr="00F537C7">
        <w:t>evaluate and approve this child protection policy along with other policies related to safeguarding at each review, ensuring they comply with the law, and hold the Headteacher to account</w:t>
      </w:r>
      <w:r w:rsidRPr="003A274E">
        <w:t xml:space="preserve"> for</w:t>
      </w:r>
      <w:r>
        <w:t xml:space="preserve"> their implementation</w:t>
      </w:r>
    </w:p>
    <w:p w14:paraId="4A802CA9" w14:textId="77777777" w:rsidR="00211083" w:rsidRPr="008F0881" w:rsidRDefault="00211083" w:rsidP="00211083">
      <w:pPr>
        <w:pStyle w:val="4Bulletedcopyblue"/>
        <w:ind w:left="785"/>
        <w:rPr>
          <w:highlight w:val="cyan"/>
        </w:rPr>
      </w:pPr>
      <w:r>
        <w:rPr>
          <w:highlight w:val="cyan"/>
        </w:rPr>
        <w:t>e</w:t>
      </w:r>
      <w:r w:rsidRPr="008F0881">
        <w:rPr>
          <w:highlight w:val="cyan"/>
        </w:rPr>
        <w:t xml:space="preserve">valuate and approve recommendations/action plans identified through quality assurance activity that the Headteacher/DSL undertakes to review safeguarding practice through audits and annual/termly governing reports to ensure that they have regular oversight and </w:t>
      </w:r>
      <w:r>
        <w:rPr>
          <w:highlight w:val="cyan"/>
        </w:rPr>
        <w:t>hold the Headteacher/Principal accountable for the practice improvement</w:t>
      </w:r>
    </w:p>
    <w:p w14:paraId="323E2E8E" w14:textId="77777777" w:rsidR="00211083" w:rsidRPr="009A5358" w:rsidRDefault="00211083" w:rsidP="00211083">
      <w:pPr>
        <w:pStyle w:val="4Bulletedcopyblue"/>
        <w:ind w:left="785"/>
      </w:pPr>
      <w:r>
        <w:t>be aware of its obligations under the Human Rights Act 1998, the Equality Act 2010 (including the Public Sector Equality Duty), and our school’s local multi-agency safeguarding arrangements</w:t>
      </w:r>
    </w:p>
    <w:p w14:paraId="168CCB4A" w14:textId="77777777" w:rsidR="00211083" w:rsidRPr="007A7CE5" w:rsidRDefault="00211083" w:rsidP="00211083">
      <w:pPr>
        <w:pStyle w:val="4Bulletedcopyblue"/>
        <w:ind w:left="785"/>
      </w:pPr>
      <w:r>
        <w:t xml:space="preserve">appoint a senior body level (or equivalent) </w:t>
      </w:r>
      <w:r w:rsidRPr="00F537C7">
        <w:t>lead (</w:t>
      </w:r>
      <w:r w:rsidRPr="00F537C7">
        <w:rPr>
          <w:rStyle w:val="1bodycopy10ptChar"/>
          <w:sz w:val="22"/>
          <w:szCs w:val="22"/>
          <w:lang w:val="en-GB"/>
        </w:rPr>
        <w:t>or link governor)</w:t>
      </w:r>
      <w:r w:rsidRPr="00F537C7">
        <w:t xml:space="preserve"> to</w:t>
      </w:r>
      <w:r>
        <w:t xml:space="preserve"> monitor the effectiveness </w:t>
      </w:r>
      <w:r w:rsidRPr="003A274E">
        <w:t>of the</w:t>
      </w:r>
      <w:r>
        <w:t xml:space="preserve"> school’s safeguarding arrangements including policies and their implementation, in conjunction with the full governing body. </w:t>
      </w:r>
      <w:r w:rsidRPr="007A7CE5">
        <w:t>This is always a different person from the DSL</w:t>
      </w:r>
    </w:p>
    <w:p w14:paraId="325F9739" w14:textId="77777777" w:rsidR="00211083" w:rsidRPr="007901F1" w:rsidRDefault="00211083" w:rsidP="00211083">
      <w:pPr>
        <w:pStyle w:val="4Bulletedcopyblue"/>
        <w:ind w:left="785"/>
      </w:pPr>
      <w:r>
        <w:t>e</w:t>
      </w:r>
      <w:r w:rsidRPr="007901F1">
        <w:t xml:space="preserve">nsure all staff undergo safeguarding and child protection training, including online safety according to their roles, and that such training is regularly updated and is in line </w:t>
      </w:r>
      <w:r>
        <w:t xml:space="preserve">with </w:t>
      </w:r>
      <w:r w:rsidRPr="007901F1">
        <w:t>statutory guidance and Hertfordshire Safeguarding Children</w:t>
      </w:r>
      <w:r>
        <w:t>’</w:t>
      </w:r>
      <w:r w:rsidRPr="007901F1">
        <w:t>s Partnership</w:t>
      </w:r>
    </w:p>
    <w:p w14:paraId="1839282C" w14:textId="77777777" w:rsidR="00211083" w:rsidRPr="009A5358" w:rsidRDefault="00211083" w:rsidP="00211083">
      <w:pPr>
        <w:pStyle w:val="4Bulletedcopyblue"/>
        <w:ind w:left="785"/>
      </w:pPr>
      <w:r>
        <w:t xml:space="preserve">ensure that all governors/trustees: </w:t>
      </w:r>
    </w:p>
    <w:p w14:paraId="63C6D7E1" w14:textId="77777777" w:rsidR="00211083" w:rsidRPr="00F537C7" w:rsidRDefault="00211083" w:rsidP="006474BD">
      <w:pPr>
        <w:pStyle w:val="4Bulletedcopyblue"/>
        <w:numPr>
          <w:ilvl w:val="2"/>
          <w:numId w:val="35"/>
        </w:numPr>
        <w:ind w:left="1418" w:hanging="284"/>
      </w:pPr>
      <w:r>
        <w:t>r</w:t>
      </w:r>
      <w:r w:rsidRPr="00F940E3">
        <w:t xml:space="preserve">ead </w:t>
      </w:r>
      <w:hyperlink r:id="rId97">
        <w:r w:rsidRPr="00F940E3">
          <w:rPr>
            <w:rStyle w:val="Hyperlink"/>
            <w:color w:val="auto"/>
            <w:u w:val="none"/>
          </w:rPr>
          <w:t>Keeping Children Safe in Education</w:t>
        </w:r>
      </w:hyperlink>
      <w:r w:rsidRPr="00F940E3">
        <w:rPr>
          <w:rStyle w:val="Hyperlink"/>
          <w:color w:val="auto"/>
          <w:u w:val="none"/>
        </w:rPr>
        <w:t xml:space="preserve"> in its entirety</w:t>
      </w:r>
      <w:r w:rsidRPr="00F940E3">
        <w:t xml:space="preserve">, and review compliance of </w:t>
      </w:r>
      <w:r w:rsidRPr="00F537C7">
        <w:t>this task at least annually</w:t>
      </w:r>
    </w:p>
    <w:p w14:paraId="4C4B0B44" w14:textId="77777777" w:rsidR="00CC71F0" w:rsidRPr="00F537C7" w:rsidRDefault="00211083" w:rsidP="006474BD">
      <w:pPr>
        <w:pStyle w:val="4Bulletedcopyblue"/>
        <w:numPr>
          <w:ilvl w:val="2"/>
          <w:numId w:val="35"/>
        </w:numPr>
        <w:ind w:left="785" w:hanging="284"/>
      </w:pPr>
      <w:r w:rsidRPr="00F537C7">
        <w:t xml:space="preserve">sign a declaration at the beginning of each academic year to say that they have reviewed the above guidance (bottom of this policy). </w:t>
      </w:r>
    </w:p>
    <w:p w14:paraId="74531A12" w14:textId="34BCDBDA" w:rsidR="00211083" w:rsidRPr="00F537C7" w:rsidRDefault="00211083" w:rsidP="006474BD">
      <w:pPr>
        <w:pStyle w:val="4Bulletedcopyblue"/>
        <w:numPr>
          <w:ilvl w:val="2"/>
          <w:numId w:val="35"/>
        </w:numPr>
        <w:ind w:left="785" w:hanging="284"/>
      </w:pPr>
      <w:r w:rsidRPr="00F537C7">
        <w:t>ensure that the school has appropriate filtering and monitoring systems in place and review their effectiveness. This includes:</w:t>
      </w:r>
    </w:p>
    <w:p w14:paraId="331C08DF" w14:textId="77777777" w:rsidR="00211083" w:rsidRDefault="00211083" w:rsidP="006474BD">
      <w:pPr>
        <w:pStyle w:val="4Bulletedcopyblue"/>
        <w:numPr>
          <w:ilvl w:val="2"/>
          <w:numId w:val="36"/>
        </w:numPr>
        <w:ind w:left="1560" w:hanging="284"/>
      </w:pPr>
      <w:r>
        <w:t>m</w:t>
      </w:r>
      <w:r w:rsidRPr="002E3A96">
        <w:t>aking sure that the leadership team and staff are aware of the provisions in place, and that they understand their expectations, roles and responsibilities around filtering and monitoring as part of safeguarding training</w:t>
      </w:r>
    </w:p>
    <w:p w14:paraId="558D0EE1" w14:textId="77777777" w:rsidR="00211083" w:rsidRPr="002E3A96" w:rsidRDefault="00211083" w:rsidP="006474BD">
      <w:pPr>
        <w:pStyle w:val="ListParagraph"/>
        <w:numPr>
          <w:ilvl w:val="2"/>
          <w:numId w:val="36"/>
        </w:numPr>
        <w:ind w:left="1560" w:hanging="284"/>
        <w:rPr>
          <w:rFonts w:ascii="Arial" w:eastAsia="MS Mincho" w:hAnsi="Arial"/>
          <w:sz w:val="22"/>
          <w:szCs w:val="22"/>
          <w:lang w:eastAsia="en-US"/>
        </w:rPr>
      </w:pPr>
      <w:r>
        <w:rPr>
          <w:rFonts w:ascii="Arial" w:eastAsia="MS Mincho" w:hAnsi="Arial"/>
          <w:sz w:val="22"/>
          <w:szCs w:val="22"/>
          <w:lang w:eastAsia="en-US"/>
        </w:rPr>
        <w:t>r</w:t>
      </w:r>
      <w:r w:rsidRPr="002E3A96">
        <w:rPr>
          <w:rFonts w:ascii="Arial" w:eastAsia="MS Mincho" w:hAnsi="Arial"/>
          <w:sz w:val="22"/>
          <w:szCs w:val="22"/>
          <w:lang w:eastAsia="en-US"/>
        </w:rPr>
        <w:t>eviewing the DfE’s filtering and monitoring standards and discussing with IT staff and service providers what needs to be done to support the school in meeting these standards.</w:t>
      </w:r>
    </w:p>
    <w:p w14:paraId="1F80AC9A" w14:textId="77777777" w:rsidR="00211083" w:rsidRPr="009A5358" w:rsidRDefault="00211083" w:rsidP="00211083">
      <w:pPr>
        <w:pStyle w:val="4Bulletedcopyblue"/>
        <w:numPr>
          <w:ilvl w:val="0"/>
          <w:numId w:val="0"/>
        </w:numPr>
        <w:ind w:left="1560" w:hanging="284"/>
      </w:pPr>
    </w:p>
    <w:p w14:paraId="266A41C6" w14:textId="77777777" w:rsidR="00211083" w:rsidRDefault="00211083" w:rsidP="00211083">
      <w:pPr>
        <w:pStyle w:val="1bodycopy10pt"/>
        <w:spacing w:after="0"/>
        <w:jc w:val="both"/>
        <w:rPr>
          <w:sz w:val="22"/>
          <w:szCs w:val="22"/>
        </w:rPr>
      </w:pPr>
    </w:p>
    <w:p w14:paraId="556A1AC0" w14:textId="77777777" w:rsidR="00211083" w:rsidRDefault="00211083" w:rsidP="00211083">
      <w:pPr>
        <w:pStyle w:val="Heading3"/>
      </w:pPr>
      <w:r w:rsidRPr="00801DBF">
        <w:t xml:space="preserve">The Governing Body will </w:t>
      </w:r>
      <w:r>
        <w:t>m</w:t>
      </w:r>
      <w:r w:rsidRPr="00E42141">
        <w:t>ake sure:</w:t>
      </w:r>
    </w:p>
    <w:p w14:paraId="62911F13" w14:textId="77777777" w:rsidR="00211083" w:rsidRPr="001F0CBD" w:rsidRDefault="00211083" w:rsidP="00211083"/>
    <w:p w14:paraId="7462083F" w14:textId="77777777" w:rsidR="00211083" w:rsidRDefault="00211083" w:rsidP="00211083">
      <w:pPr>
        <w:pStyle w:val="4Bulletedcopyblue"/>
        <w:ind w:left="785"/>
      </w:pPr>
      <w:r>
        <w:t>the DSL has the appropriate status and authority to carry out their job, including additional time, funding, training, resources and support</w:t>
      </w:r>
    </w:p>
    <w:p w14:paraId="6FE34BC0" w14:textId="77777777" w:rsidR="00211083" w:rsidRDefault="00211083" w:rsidP="00211083">
      <w:pPr>
        <w:pStyle w:val="4Bulletedcopyblue"/>
        <w:ind w:left="785"/>
      </w:pPr>
      <w:r>
        <w:t>online safety is a running and interrelated theme within the whole-school approach to safeguarding and related policies</w:t>
      </w:r>
    </w:p>
    <w:p w14:paraId="7DDDF01E" w14:textId="77777777" w:rsidR="00211083" w:rsidRPr="00E335F2" w:rsidRDefault="00211083" w:rsidP="00211083">
      <w:pPr>
        <w:pStyle w:val="4Bulletedcopyblue"/>
        <w:ind w:left="785"/>
      </w:pPr>
      <w:r>
        <w:t xml:space="preserve">the DSL has lead authority for safeguarding, including online safety and understanding the filtering </w:t>
      </w:r>
      <w:r w:rsidRPr="00E335F2">
        <w:t>and monitoring systems and processes in place</w:t>
      </w:r>
    </w:p>
    <w:p w14:paraId="4651BA57" w14:textId="77777777" w:rsidR="00211083" w:rsidRPr="00E335F2" w:rsidRDefault="00211083" w:rsidP="00211083">
      <w:pPr>
        <w:pStyle w:val="4Bulletedcopyblue"/>
        <w:ind w:left="785"/>
      </w:pPr>
      <w:r>
        <w:t>t</w:t>
      </w:r>
      <w:r w:rsidRPr="00E335F2">
        <w:t>he school has effective procedures to manage any safeguarding concerns (no matter how small) that arise. This includes those related to child welfare concerns</w:t>
      </w:r>
      <w:r>
        <w:t xml:space="preserve">, low level concerns and allegations </w:t>
      </w:r>
      <w:r w:rsidRPr="00E335F2">
        <w:t>made against staff</w:t>
      </w:r>
    </w:p>
    <w:p w14:paraId="486676CB" w14:textId="77777777" w:rsidR="00211083" w:rsidRDefault="00211083" w:rsidP="00211083">
      <w:pPr>
        <w:pStyle w:val="4Bulletedcopyblue"/>
        <w:ind w:left="785"/>
      </w:pPr>
      <w:r>
        <w:t xml:space="preserve">that this policy reflects those children with SEND, or certain medical or physical health conditions, can face additional barriers to any abuse or neglect being recognised </w:t>
      </w:r>
    </w:p>
    <w:p w14:paraId="1DE825C3" w14:textId="77777777" w:rsidR="00211083" w:rsidRPr="00E42141" w:rsidRDefault="00211083" w:rsidP="00211083">
      <w:pPr>
        <w:pStyle w:val="4Bulletedcopyblue"/>
        <w:ind w:left="785"/>
      </w:pPr>
      <w:r>
        <w:t xml:space="preserve">where another body is providing services or activities on the school site (regardless of whether or not the children who attend these services/activities are children on the school roll): </w:t>
      </w:r>
    </w:p>
    <w:p w14:paraId="6DFD5F69" w14:textId="77777777" w:rsidR="00211083" w:rsidRPr="00E42141" w:rsidRDefault="00211083" w:rsidP="006474BD">
      <w:pPr>
        <w:pStyle w:val="4Bulletedcopyblue"/>
        <w:numPr>
          <w:ilvl w:val="2"/>
          <w:numId w:val="3"/>
        </w:numPr>
        <w:ind w:left="1418"/>
      </w:pPr>
      <w:r>
        <w:t>s</w:t>
      </w:r>
      <w:r w:rsidRPr="00E42141">
        <w:t>eek assurance that the other body has appropriate safeguarding and child protection policies/procedures in place and inspect them if needed</w:t>
      </w:r>
    </w:p>
    <w:p w14:paraId="2C423A7A" w14:textId="77777777" w:rsidR="00211083" w:rsidRPr="00E42141" w:rsidRDefault="00211083" w:rsidP="006474BD">
      <w:pPr>
        <w:pStyle w:val="4Bulletedcopyblue"/>
        <w:numPr>
          <w:ilvl w:val="2"/>
          <w:numId w:val="3"/>
        </w:numPr>
        <w:ind w:left="1418"/>
      </w:pPr>
      <w:r>
        <w:t>m</w:t>
      </w:r>
      <w:r w:rsidRPr="00E42141">
        <w:t>ake sure there are arrangements for the body to liaise with the school about safeguarding arrangements, where appropriate</w:t>
      </w:r>
      <w:r>
        <w:t>.</w:t>
      </w:r>
    </w:p>
    <w:p w14:paraId="03CA3390" w14:textId="75FC1E12" w:rsidR="00211083" w:rsidRPr="004A60F8" w:rsidRDefault="00211083" w:rsidP="00211083">
      <w:pPr>
        <w:pStyle w:val="4Bulletedcopyblue"/>
        <w:ind w:left="785"/>
      </w:pPr>
      <w:r>
        <w:t>m</w:t>
      </w:r>
      <w:r w:rsidRPr="00E42141">
        <w:t>ake sure that safeguarding requirements are a condition of using the school premises, and that any agreement to use the premises would be terminated if the other body fails to comply</w:t>
      </w:r>
      <w:r>
        <w:t xml:space="preserve">. </w:t>
      </w:r>
    </w:p>
    <w:p w14:paraId="7F28DB99" w14:textId="77777777" w:rsidR="00211083" w:rsidRPr="006F231D" w:rsidRDefault="00211083" w:rsidP="00211083">
      <w:pPr>
        <w:pStyle w:val="4Bulletedcopyblue"/>
        <w:ind w:left="785"/>
      </w:pPr>
      <w:r>
        <w:t>the Chair of Governors will act as the ‘case manager’ in the event that an allegation is made against the Headteacher. where appropriate (see Section 11 Managing Concerns and Allegations)</w:t>
      </w:r>
    </w:p>
    <w:p w14:paraId="5D7D76F0" w14:textId="74CCDADF" w:rsidR="00211083" w:rsidRDefault="00211083" w:rsidP="00211083">
      <w:pPr>
        <w:pStyle w:val="4Bulletedcopyblue"/>
        <w:ind w:left="785"/>
      </w:pPr>
      <w:r>
        <w:t xml:space="preserve">Section 14 (Training) of this policy has information on how governors are supported to fulfil their role, also see Part two </w:t>
      </w:r>
      <w:proofErr w:type="spellStart"/>
      <w:r>
        <w:t>KCSiE</w:t>
      </w:r>
      <w:proofErr w:type="spellEnd"/>
      <w:r>
        <w:t xml:space="preserve"> 202</w:t>
      </w:r>
      <w:r w:rsidR="00CC71F0">
        <w:t>4</w:t>
      </w:r>
    </w:p>
    <w:p w14:paraId="3148C6DB" w14:textId="77777777" w:rsidR="00211083" w:rsidRPr="00E42141" w:rsidRDefault="00211083" w:rsidP="00211083">
      <w:pPr>
        <w:pStyle w:val="1bodycopy10pt"/>
        <w:spacing w:after="0"/>
        <w:ind w:left="890"/>
        <w:jc w:val="both"/>
        <w:rPr>
          <w:rFonts w:cs="Arial"/>
          <w:sz w:val="22"/>
          <w:szCs w:val="22"/>
        </w:rPr>
      </w:pPr>
    </w:p>
    <w:p w14:paraId="50018817" w14:textId="77777777" w:rsidR="00211083" w:rsidRDefault="00211083" w:rsidP="00211083">
      <w:pPr>
        <w:pStyle w:val="Heading2"/>
        <w:spacing w:before="0" w:after="240"/>
      </w:pPr>
      <w:bookmarkStart w:id="5" w:name="_Hlk140713446"/>
      <w:r w:rsidRPr="00030964">
        <w:t xml:space="preserve">Role and </w:t>
      </w:r>
      <w:r>
        <w:t>R</w:t>
      </w:r>
      <w:r w:rsidRPr="00030964">
        <w:t>esponsibilities</w:t>
      </w:r>
      <w:r>
        <w:t xml:space="preserve"> of the</w:t>
      </w:r>
      <w:r w:rsidRPr="00030964">
        <w:t xml:space="preserve"> </w:t>
      </w:r>
      <w:r>
        <w:t>H</w:t>
      </w:r>
      <w:r w:rsidRPr="00030964">
        <w:t xml:space="preserve">eadteacher/Principal </w:t>
      </w:r>
    </w:p>
    <w:bookmarkEnd w:id="5"/>
    <w:p w14:paraId="65CEAD99" w14:textId="77777777" w:rsidR="00211083" w:rsidRDefault="00211083" w:rsidP="00211083">
      <w:pPr>
        <w:pStyle w:val="4Bulletedcopyblue"/>
        <w:numPr>
          <w:ilvl w:val="0"/>
          <w:numId w:val="0"/>
        </w:numPr>
      </w:pPr>
      <w:r>
        <w:t>The Headteacher/Principal will:</w:t>
      </w:r>
    </w:p>
    <w:p w14:paraId="44E6BF37" w14:textId="77777777" w:rsidR="00211083" w:rsidRDefault="00211083" w:rsidP="00211083">
      <w:pPr>
        <w:pStyle w:val="4Bulletedcopyblue"/>
        <w:ind w:left="785"/>
      </w:pPr>
      <w:r>
        <w:t>implement this policy and ensure that all staff:</w:t>
      </w:r>
    </w:p>
    <w:p w14:paraId="63428BC0" w14:textId="77777777" w:rsidR="00211083" w:rsidRDefault="00211083" w:rsidP="006474BD">
      <w:pPr>
        <w:pStyle w:val="4Bulletedcopyblue"/>
        <w:numPr>
          <w:ilvl w:val="1"/>
          <w:numId w:val="37"/>
        </w:numPr>
        <w:ind w:left="1276" w:hanging="142"/>
      </w:pPr>
      <w:r>
        <w:t>a</w:t>
      </w:r>
      <w:r w:rsidRPr="00F8146A">
        <w:t>re informed of our school</w:t>
      </w:r>
      <w:r>
        <w:t>’</w:t>
      </w:r>
      <w:r w:rsidRPr="00F8146A">
        <w:t>s systems which support safeguarding, including reading and understanding this policy, as part of their induction</w:t>
      </w:r>
    </w:p>
    <w:p w14:paraId="0AF83EBD" w14:textId="77777777" w:rsidR="00211083" w:rsidRDefault="00211083" w:rsidP="006474BD">
      <w:pPr>
        <w:pStyle w:val="4Bulletedcopyblue"/>
        <w:numPr>
          <w:ilvl w:val="1"/>
          <w:numId w:val="37"/>
        </w:numPr>
        <w:ind w:left="1276" w:hanging="142"/>
      </w:pPr>
      <w:r w:rsidRPr="00384A06">
        <w:t>follow the procedures included in this policy, what they should know and do in relation to information sharing and referrals of cases of suspected abuse and neglect</w:t>
      </w:r>
    </w:p>
    <w:p w14:paraId="708B810B" w14:textId="7F926228" w:rsidR="00211083" w:rsidRPr="00F8146A" w:rsidRDefault="00211083" w:rsidP="00211083">
      <w:pPr>
        <w:pStyle w:val="4Bulletedcopyblue"/>
        <w:ind w:left="785"/>
      </w:pPr>
      <w:r>
        <w:t>make</w:t>
      </w:r>
      <w:r w:rsidRPr="00F8146A">
        <w:t xml:space="preserve"> </w:t>
      </w:r>
      <w:r>
        <w:t xml:space="preserve">this policy available to parents/carers, professionals and the community to ensure there is transparency and clear expectations about </w:t>
      </w:r>
      <w:r w:rsidRPr="00F8146A">
        <w:t xml:space="preserve">the school’s duty to safeguarding and promote the welfare of children and the arrangements for responding to children presenting with needs that may require early help or support to protect them. </w:t>
      </w:r>
      <w:r w:rsidR="00CC71F0">
        <w:rPr>
          <w:i/>
          <w:iCs/>
        </w:rPr>
        <w:t>This can be found on school websites.</w:t>
      </w:r>
    </w:p>
    <w:p w14:paraId="32E27F87" w14:textId="77777777" w:rsidR="00211083" w:rsidRPr="00F8146A" w:rsidRDefault="00211083" w:rsidP="00211083">
      <w:pPr>
        <w:pStyle w:val="4Bulletedcopyblue"/>
        <w:ind w:left="785"/>
      </w:pPr>
      <w:r>
        <w:t>e</w:t>
      </w:r>
      <w:r w:rsidRPr="00F8146A">
        <w:t>nsuring that the DSL has appropriate time, funding, training and resources, and that there is always adequate cover if the DSL is absent</w:t>
      </w:r>
    </w:p>
    <w:p w14:paraId="364333B0" w14:textId="77777777" w:rsidR="00211083" w:rsidRPr="00F537C7" w:rsidRDefault="00211083" w:rsidP="00211083">
      <w:pPr>
        <w:pStyle w:val="4Bulletedcopyblue"/>
        <w:ind w:left="785"/>
      </w:pPr>
      <w:r w:rsidRPr="00F537C7">
        <w:t xml:space="preserve">act as the ‘case manager’ representing the school in the event of an allegation of abuse made against another member of staff or volunteer </w:t>
      </w:r>
    </w:p>
    <w:p w14:paraId="4B22B204" w14:textId="77777777" w:rsidR="00211083" w:rsidRPr="00F537C7" w:rsidRDefault="00211083" w:rsidP="00211083">
      <w:pPr>
        <w:pStyle w:val="4Bulletedcopyblue"/>
        <w:ind w:left="785"/>
      </w:pPr>
      <w:r w:rsidRPr="00F537C7">
        <w:t>managing cases where there are low-level concerns regarding the conduct of staff, or oversee delegation to the DSL</w:t>
      </w:r>
    </w:p>
    <w:p w14:paraId="0D141D72" w14:textId="0916079D" w:rsidR="00211083" w:rsidRPr="00F537C7" w:rsidRDefault="00211083" w:rsidP="00CC71F0">
      <w:pPr>
        <w:pStyle w:val="4Bulletedcopyblue"/>
        <w:ind w:left="785"/>
      </w:pPr>
      <w:r w:rsidRPr="00F537C7">
        <w:t xml:space="preserve">ensuring the relevant staffing ratios are met, where applicable </w:t>
      </w:r>
    </w:p>
    <w:p w14:paraId="7DDE0678" w14:textId="77777777" w:rsidR="00211083" w:rsidRPr="00F537C7" w:rsidRDefault="00211083" w:rsidP="00211083">
      <w:pPr>
        <w:pStyle w:val="4Bulletedcopyblue"/>
        <w:numPr>
          <w:ilvl w:val="0"/>
          <w:numId w:val="0"/>
        </w:numPr>
        <w:ind w:left="785" w:hanging="360"/>
        <w:rPr>
          <w:i/>
          <w:iCs/>
        </w:rPr>
      </w:pPr>
    </w:p>
    <w:p w14:paraId="49AB14AB" w14:textId="77777777" w:rsidR="00211083" w:rsidRPr="00F537C7" w:rsidRDefault="00211083" w:rsidP="00211083">
      <w:pPr>
        <w:pStyle w:val="Heading2"/>
      </w:pPr>
      <w:r w:rsidRPr="00F537C7">
        <w:t xml:space="preserve">Role and Responsibilities of the Designated Teacher </w:t>
      </w:r>
    </w:p>
    <w:p w14:paraId="4344AD53" w14:textId="77777777" w:rsidR="00211083" w:rsidRPr="00CD34F0" w:rsidRDefault="00211083" w:rsidP="00211083">
      <w:pPr>
        <w:spacing w:line="276" w:lineRule="auto"/>
        <w:jc w:val="both"/>
        <w:rPr>
          <w:rFonts w:cs="Arial"/>
          <w:sz w:val="22"/>
          <w:szCs w:val="22"/>
        </w:rPr>
      </w:pPr>
      <w:r w:rsidRPr="00F537C7">
        <w:rPr>
          <w:rFonts w:cs="Arial"/>
          <w:sz w:val="22"/>
          <w:szCs w:val="22"/>
        </w:rPr>
        <w:t>Our Designated Teacher takes</w:t>
      </w:r>
      <w:r w:rsidRPr="00CD34F0">
        <w:rPr>
          <w:rFonts w:cs="Arial"/>
          <w:sz w:val="22"/>
          <w:szCs w:val="22"/>
        </w:rPr>
        <w:t xml:space="preserve"> leadership of promoting the educational attainment of Children </w:t>
      </w:r>
      <w:proofErr w:type="gramStart"/>
      <w:r w:rsidRPr="00CD34F0">
        <w:rPr>
          <w:rFonts w:cs="Arial"/>
          <w:sz w:val="22"/>
          <w:szCs w:val="22"/>
        </w:rPr>
        <w:t>With</w:t>
      </w:r>
      <w:proofErr w:type="gramEnd"/>
      <w:r w:rsidRPr="00CD34F0">
        <w:rPr>
          <w:rFonts w:cs="Arial"/>
          <w:sz w:val="22"/>
          <w:szCs w:val="22"/>
        </w:rPr>
        <w:t xml:space="preserve"> a Social Worker which includes</w:t>
      </w:r>
      <w:r>
        <w:rPr>
          <w:rFonts w:cs="Arial"/>
          <w:sz w:val="22"/>
          <w:szCs w:val="22"/>
        </w:rPr>
        <w:t>:</w:t>
      </w:r>
      <w:r w:rsidRPr="00CD34F0">
        <w:rPr>
          <w:rFonts w:cs="Arial"/>
          <w:sz w:val="22"/>
          <w:szCs w:val="22"/>
        </w:rPr>
        <w:t xml:space="preserve"> </w:t>
      </w:r>
    </w:p>
    <w:p w14:paraId="3CBA34C0" w14:textId="77777777" w:rsidR="00211083" w:rsidRPr="005A56A1" w:rsidRDefault="00211083" w:rsidP="006474BD">
      <w:pPr>
        <w:numPr>
          <w:ilvl w:val="0"/>
          <w:numId w:val="21"/>
        </w:numPr>
        <w:spacing w:line="276" w:lineRule="auto"/>
        <w:jc w:val="both"/>
        <w:rPr>
          <w:sz w:val="22"/>
          <w:szCs w:val="22"/>
        </w:rPr>
      </w:pPr>
      <w:r>
        <w:rPr>
          <w:sz w:val="22"/>
          <w:szCs w:val="22"/>
        </w:rPr>
        <w:t>w</w:t>
      </w:r>
      <w:r w:rsidRPr="005A56A1">
        <w:rPr>
          <w:sz w:val="22"/>
          <w:szCs w:val="22"/>
        </w:rPr>
        <w:t>ork</w:t>
      </w:r>
      <w:r>
        <w:rPr>
          <w:sz w:val="22"/>
          <w:szCs w:val="22"/>
        </w:rPr>
        <w:t>ing</w:t>
      </w:r>
      <w:r w:rsidRPr="005A56A1">
        <w:rPr>
          <w:sz w:val="22"/>
          <w:szCs w:val="22"/>
        </w:rPr>
        <w:t xml:space="preserve"> closely with </w:t>
      </w:r>
      <w:r>
        <w:rPr>
          <w:sz w:val="22"/>
          <w:szCs w:val="22"/>
        </w:rPr>
        <w:t>V</w:t>
      </w:r>
      <w:r w:rsidRPr="005A56A1">
        <w:rPr>
          <w:sz w:val="22"/>
          <w:szCs w:val="22"/>
        </w:rPr>
        <w:t xml:space="preserve">irtual </w:t>
      </w:r>
      <w:r>
        <w:rPr>
          <w:sz w:val="22"/>
          <w:szCs w:val="22"/>
        </w:rPr>
        <w:t>S</w:t>
      </w:r>
      <w:r w:rsidRPr="005A56A1">
        <w:rPr>
          <w:sz w:val="22"/>
          <w:szCs w:val="22"/>
        </w:rPr>
        <w:t xml:space="preserve">chool </w:t>
      </w:r>
      <w:r>
        <w:rPr>
          <w:sz w:val="22"/>
          <w:szCs w:val="22"/>
        </w:rPr>
        <w:t>H</w:t>
      </w:r>
      <w:r w:rsidRPr="005A56A1">
        <w:rPr>
          <w:sz w:val="22"/>
          <w:szCs w:val="22"/>
        </w:rPr>
        <w:t xml:space="preserve">eads to ensure that funding is best used to support the child’s educational achievement and development needs that are identified in their personal education plans </w:t>
      </w:r>
    </w:p>
    <w:p w14:paraId="4E867D4B" w14:textId="77777777" w:rsidR="00211083" w:rsidRPr="00CD34F0" w:rsidRDefault="00211083" w:rsidP="006474BD">
      <w:pPr>
        <w:numPr>
          <w:ilvl w:val="0"/>
          <w:numId w:val="21"/>
        </w:numPr>
        <w:spacing w:line="276" w:lineRule="auto"/>
        <w:jc w:val="both"/>
        <w:rPr>
          <w:sz w:val="22"/>
          <w:szCs w:val="22"/>
        </w:rPr>
      </w:pPr>
      <w:r>
        <w:rPr>
          <w:sz w:val="22"/>
          <w:szCs w:val="22"/>
        </w:rPr>
        <w:t xml:space="preserve">to carry out their duties in </w:t>
      </w:r>
      <w:r w:rsidRPr="00B70D61">
        <w:rPr>
          <w:sz w:val="22"/>
          <w:szCs w:val="22"/>
        </w:rPr>
        <w:t xml:space="preserve">line with </w:t>
      </w:r>
      <w:hyperlink w:history="1">
        <w:r w:rsidRPr="00BF609E">
          <w:rPr>
            <w:rStyle w:val="Hyperlink"/>
            <w:color w:val="0070C0"/>
            <w:sz w:val="22"/>
            <w:szCs w:val="22"/>
          </w:rPr>
          <w:t>Designated teacher for looked-after and previously looked-after children - GOV.UK (www.gov.uk)</w:t>
        </w:r>
      </w:hyperlink>
      <w:r w:rsidRPr="00B70D61">
        <w:rPr>
          <w:sz w:val="22"/>
          <w:szCs w:val="22"/>
        </w:rPr>
        <w:t xml:space="preserve"> </w:t>
      </w:r>
      <w:r w:rsidRPr="00BF609E">
        <w:rPr>
          <w:sz w:val="22"/>
          <w:szCs w:val="22"/>
        </w:rPr>
        <w:t>and extended duties as outlined</w:t>
      </w:r>
      <w:r w:rsidRPr="00BF609E">
        <w:rPr>
          <w:color w:val="0070C0"/>
          <w:sz w:val="22"/>
          <w:szCs w:val="22"/>
        </w:rPr>
        <w:t xml:space="preserve"> </w:t>
      </w:r>
      <w:hyperlink r:id="rId98" w:history="1">
        <w:r w:rsidRPr="00BF609E">
          <w:rPr>
            <w:color w:val="0070C0"/>
            <w:sz w:val="22"/>
            <w:szCs w:val="22"/>
            <w:u w:val="single"/>
          </w:rPr>
          <w:t>Promoting the education of children with a social worker and children in kinship care arrangements: virtual school head role extension - GOV.UK (www.gov.uk)</w:t>
        </w:r>
      </w:hyperlink>
    </w:p>
    <w:p w14:paraId="18819465" w14:textId="77777777" w:rsidR="00211083" w:rsidRPr="007B5DD1" w:rsidRDefault="00211083" w:rsidP="006474BD">
      <w:pPr>
        <w:numPr>
          <w:ilvl w:val="0"/>
          <w:numId w:val="21"/>
        </w:numPr>
        <w:spacing w:line="276" w:lineRule="auto"/>
        <w:jc w:val="both"/>
        <w:rPr>
          <w:sz w:val="22"/>
          <w:szCs w:val="22"/>
        </w:rPr>
      </w:pPr>
      <w:r>
        <w:rPr>
          <w:sz w:val="22"/>
          <w:szCs w:val="28"/>
        </w:rPr>
        <w:t>working closely with our DSL for those children who are supported by a Child in Need or Child Protection Plan</w:t>
      </w:r>
      <w:r>
        <w:rPr>
          <w:sz w:val="22"/>
          <w:szCs w:val="22"/>
        </w:rPr>
        <w:t xml:space="preserve"> to ensure support for the education attainment of these children is appropriately entwinned with safeguarding processes. </w:t>
      </w:r>
    </w:p>
    <w:p w14:paraId="4CDFE213" w14:textId="77777777" w:rsidR="00BA7939" w:rsidRDefault="00BA7939" w:rsidP="00BA7939">
      <w:pPr>
        <w:pStyle w:val="4Bulletedcopyblue"/>
        <w:numPr>
          <w:ilvl w:val="0"/>
          <w:numId w:val="0"/>
        </w:numPr>
        <w:ind w:left="360"/>
      </w:pPr>
    </w:p>
    <w:p w14:paraId="43F0DF53" w14:textId="77777777" w:rsidR="00BA7939" w:rsidRDefault="00BA7939" w:rsidP="00BA7939">
      <w:pPr>
        <w:tabs>
          <w:tab w:val="left" w:pos="1587"/>
        </w:tabs>
        <w:jc w:val="both"/>
        <w:rPr>
          <w:rFonts w:cs="Arial"/>
          <w:b/>
          <w:bCs/>
          <w:sz w:val="22"/>
          <w:szCs w:val="22"/>
        </w:rPr>
      </w:pPr>
    </w:p>
    <w:p w14:paraId="0AB446A0" w14:textId="77777777" w:rsidR="00BA7939" w:rsidRDefault="00BA7939" w:rsidP="00BA7939">
      <w:pPr>
        <w:tabs>
          <w:tab w:val="left" w:pos="1587"/>
        </w:tabs>
        <w:jc w:val="both"/>
        <w:rPr>
          <w:rFonts w:cs="Arial"/>
          <w:b/>
          <w:bCs/>
          <w:sz w:val="22"/>
          <w:szCs w:val="22"/>
        </w:rPr>
      </w:pPr>
      <w:r>
        <w:rPr>
          <w:rFonts w:cs="Arial"/>
          <w:b/>
          <w:bCs/>
          <w:noProof/>
          <w:sz w:val="22"/>
          <w:szCs w:val="22"/>
          <w:lang w:eastAsia="en-GB"/>
        </w:rPr>
        <mc:AlternateContent>
          <mc:Choice Requires="wps">
            <w:drawing>
              <wp:anchor distT="0" distB="0" distL="114300" distR="114300" simplePos="0" relativeHeight="251663360" behindDoc="0" locked="0" layoutInCell="1" allowOverlap="1" wp14:anchorId="2EAF44FD" wp14:editId="14F6665E">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03AA1C" w14:textId="77777777" w:rsidR="009F11F7" w:rsidRPr="00AB47E2" w:rsidRDefault="009F11F7" w:rsidP="00BA7939">
                            <w:pPr>
                              <w:pStyle w:val="Heading1"/>
                            </w:pPr>
                            <w:r>
                              <w:rPr>
                                <w:rStyle w:val="Heading1Char"/>
                                <w:b/>
                              </w:rPr>
                              <w:t xml:space="preserve">7. </w:t>
                            </w:r>
                            <w:r w:rsidRPr="009914F1">
                              <w:rPr>
                                <w:rStyle w:val="Heading1Char"/>
                                <w:b/>
                              </w:rPr>
                              <w:t>Confidentiality and Sharing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AF44FD" id="Rectangle 13" o:spid="_x0000_s1034" style="position:absolute;left:0;text-align:left;margin-left:.1pt;margin-top:-26.4pt;width:465.55pt;height:2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" filled="f" strokecolor="#959a00" strokeweight="1.5pt">
                <v:textbox>
                  <w:txbxContent>
                    <w:p w14:paraId="2F03AA1C" w14:textId="77777777" w:rsidR="009F11F7" w:rsidRPr="00AB47E2" w:rsidRDefault="009F11F7" w:rsidP="00BA7939">
                      <w:pPr>
                        <w:pStyle w:val="Heading1"/>
                      </w:pPr>
                      <w:r>
                        <w:rPr>
                          <w:rStyle w:val="Heading1Char"/>
                          <w:b/>
                        </w:rPr>
                        <w:t xml:space="preserve">7. </w:t>
                      </w:r>
                      <w:r w:rsidRPr="009914F1">
                        <w:rPr>
                          <w:rStyle w:val="Heading1Char"/>
                          <w:b/>
                        </w:rPr>
                        <w:t>Confidentiality and Sharing Information</w:t>
                      </w:r>
                    </w:p>
                  </w:txbxContent>
                </v:textbox>
                <w10:wrap anchorx="margin"/>
              </v:rect>
            </w:pict>
          </mc:Fallback>
        </mc:AlternateContent>
      </w:r>
    </w:p>
    <w:p w14:paraId="6BD394BA" w14:textId="77777777" w:rsidR="00CC71F0" w:rsidRDefault="00BA7939" w:rsidP="00BA7939">
      <w:pPr>
        <w:pStyle w:val="1bodycopy10pt"/>
        <w:rPr>
          <w:rFonts w:cs="Arial"/>
          <w:sz w:val="22"/>
          <w:szCs w:val="22"/>
        </w:rPr>
      </w:pPr>
      <w:r w:rsidRPr="00777ABC">
        <w:rPr>
          <w:rFonts w:cs="Arial"/>
          <w:sz w:val="22"/>
          <w:szCs w:val="22"/>
        </w:rPr>
        <w:t xml:space="preserve">The Data Protection Act (DPA) 2018 does not prevent or limit the sharing of information for the purposes of keeping children safe. </w:t>
      </w:r>
      <w:r>
        <w:rPr>
          <w:sz w:val="22"/>
          <w:szCs w:val="22"/>
        </w:rPr>
        <w:t xml:space="preserve">St Francis of Assisi Catholic Academy Trust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Fears about sharing </w:t>
      </w:r>
    </w:p>
    <w:p w14:paraId="4F8CE233" w14:textId="5D63071C" w:rsidR="00CC71F0" w:rsidRPr="007D3E81" w:rsidRDefault="00972FD8" w:rsidP="00CC71F0">
      <w:pPr>
        <w:spacing w:after="160" w:line="259" w:lineRule="auto"/>
        <w:jc w:val="both"/>
      </w:pPr>
      <w:r>
        <w:rPr>
          <w:rFonts w:cs="Arial"/>
          <w:sz w:val="22"/>
          <w:szCs w:val="22"/>
        </w:rPr>
        <w:t xml:space="preserve">St Francis of Assisi Catholic Academy Trust </w:t>
      </w:r>
      <w:r w:rsidR="00CC71F0" w:rsidRPr="007D3E81">
        <w:rPr>
          <w:rFonts w:cs="Arial"/>
          <w:sz w:val="22"/>
          <w:szCs w:val="22"/>
        </w:rPr>
        <w:t>adopt</w:t>
      </w:r>
      <w:r w:rsidR="00CC71F0">
        <w:rPr>
          <w:rFonts w:cs="Arial"/>
          <w:sz w:val="22"/>
          <w:szCs w:val="22"/>
        </w:rPr>
        <w:t>s</w:t>
      </w:r>
      <w:r w:rsidR="00CC71F0" w:rsidRPr="007D3E81">
        <w:rPr>
          <w:rFonts w:cs="Arial"/>
          <w:sz w:val="22"/>
          <w:szCs w:val="22"/>
        </w:rPr>
        <w:t xml:space="preserve"> the </w:t>
      </w:r>
      <w:r w:rsidR="00CC71F0">
        <w:rPr>
          <w:rFonts w:cs="Arial"/>
          <w:sz w:val="22"/>
          <w:szCs w:val="22"/>
        </w:rPr>
        <w:t xml:space="preserve">fundamental </w:t>
      </w:r>
      <w:r w:rsidR="00CC71F0" w:rsidRPr="007D3E81">
        <w:rPr>
          <w:rFonts w:cs="Arial"/>
          <w:sz w:val="22"/>
          <w:szCs w:val="22"/>
        </w:rPr>
        <w:t xml:space="preserve">principal </w:t>
      </w:r>
      <w:r w:rsidR="00CC71F0">
        <w:rPr>
          <w:rFonts w:cs="Arial"/>
          <w:sz w:val="22"/>
          <w:szCs w:val="22"/>
        </w:rPr>
        <w:t xml:space="preserve">of </w:t>
      </w:r>
      <w:r w:rsidR="00CC71F0" w:rsidRPr="0053262B">
        <w:rPr>
          <w:rFonts w:cs="Arial"/>
          <w:b/>
          <w:bCs/>
          <w:i/>
          <w:iCs/>
          <w:sz w:val="22"/>
          <w:szCs w:val="22"/>
        </w:rPr>
        <w:t>working in a child-centred approach within a whole family focus</w:t>
      </w:r>
      <w:r w:rsidR="00CC71F0">
        <w:rPr>
          <w:rFonts w:cs="Arial"/>
          <w:sz w:val="22"/>
          <w:szCs w:val="22"/>
        </w:rPr>
        <w:t xml:space="preserve"> as promoted in Working Together to Safeguard Children 2023. </w:t>
      </w:r>
    </w:p>
    <w:p w14:paraId="6ACE97B1" w14:textId="77777777" w:rsidR="00CC71F0" w:rsidRPr="00E2781E" w:rsidRDefault="00CC71F0" w:rsidP="00CC71F0">
      <w:pPr>
        <w:jc w:val="both"/>
        <w:rPr>
          <w:rFonts w:cs="Arial"/>
          <w:b/>
          <w:bCs/>
          <w:sz w:val="22"/>
          <w:szCs w:val="22"/>
        </w:rPr>
      </w:pPr>
      <w:r>
        <w:rPr>
          <w:rFonts w:cs="Arial"/>
          <w:sz w:val="22"/>
          <w:szCs w:val="22"/>
        </w:rPr>
        <w:t xml:space="preserve">This principle is underpinned by the findings and recommendations within the </w:t>
      </w:r>
      <w:r w:rsidRPr="005A1E79">
        <w:rPr>
          <w:rFonts w:cs="Arial"/>
          <w:sz w:val="22"/>
          <w:szCs w:val="22"/>
        </w:rPr>
        <w:t>Government</w:t>
      </w:r>
      <w:r>
        <w:rPr>
          <w:rFonts w:cs="Arial"/>
          <w:sz w:val="22"/>
          <w:szCs w:val="22"/>
        </w:rPr>
        <w:t>’s</w:t>
      </w:r>
      <w:r w:rsidRPr="005A1E79">
        <w:rPr>
          <w:rFonts w:cs="Arial"/>
          <w:sz w:val="22"/>
          <w:szCs w:val="22"/>
        </w:rPr>
        <w:t xml:space="preserve"> </w:t>
      </w:r>
      <w:r>
        <w:rPr>
          <w:rFonts w:cs="Arial"/>
          <w:sz w:val="22"/>
          <w:szCs w:val="22"/>
        </w:rPr>
        <w:t xml:space="preserve">2023 </w:t>
      </w:r>
      <w:r w:rsidRPr="005A1E79">
        <w:rPr>
          <w:rFonts w:cs="Arial"/>
          <w:sz w:val="22"/>
          <w:szCs w:val="22"/>
        </w:rPr>
        <w:t>publi</w:t>
      </w:r>
      <w:r>
        <w:rPr>
          <w:rFonts w:cs="Arial"/>
          <w:sz w:val="22"/>
          <w:szCs w:val="22"/>
        </w:rPr>
        <w:t>cation</w:t>
      </w:r>
      <w:r w:rsidRPr="005A1E79">
        <w:rPr>
          <w:rFonts w:cs="Arial"/>
          <w:sz w:val="22"/>
          <w:szCs w:val="22"/>
        </w:rPr>
        <w:t xml:space="preserve"> </w:t>
      </w:r>
      <w:hyperlink r:id="rId99" w:history="1">
        <w:r w:rsidRPr="004B5DE4">
          <w:rPr>
            <w:rStyle w:val="Hyperlink"/>
            <w:rFonts w:cs="Arial"/>
            <w:sz w:val="22"/>
            <w:szCs w:val="22"/>
          </w:rPr>
          <w:t>Stable Homes, Built on Love</w:t>
        </w:r>
      </w:hyperlink>
      <w:r>
        <w:rPr>
          <w:rFonts w:cs="Arial"/>
          <w:sz w:val="22"/>
          <w:szCs w:val="22"/>
        </w:rPr>
        <w:t xml:space="preserve"> in response to the </w:t>
      </w:r>
      <w:r w:rsidRPr="005A1E79">
        <w:rPr>
          <w:rFonts w:cs="Arial"/>
          <w:sz w:val="22"/>
          <w:szCs w:val="22"/>
        </w:rPr>
        <w:t>recommendations of the Independent Review of Children’s Social Care</w:t>
      </w:r>
      <w:r>
        <w:rPr>
          <w:rFonts w:cs="Arial"/>
          <w:sz w:val="22"/>
          <w:szCs w:val="22"/>
        </w:rPr>
        <w:t xml:space="preserve">. The strategy sets out how children’s social care is to be committed to supporting every child to grow up in a safe, stable and loving home. For most children this means growing up within their family. The strategy also emphasises the importance of having stronger expectations of support through early help and family networks. </w:t>
      </w:r>
    </w:p>
    <w:p w14:paraId="129E40FD" w14:textId="0EBCBCD5" w:rsidR="00CC71F0" w:rsidRDefault="00CC71F0" w:rsidP="00CC71F0">
      <w:pPr>
        <w:jc w:val="both"/>
        <w:rPr>
          <w:rFonts w:cs="Arial"/>
          <w:sz w:val="22"/>
          <w:szCs w:val="22"/>
        </w:rPr>
      </w:pPr>
      <w:r w:rsidRPr="005A1E79">
        <w:rPr>
          <w:sz w:val="22"/>
          <w:szCs w:val="22"/>
        </w:rPr>
        <w:t xml:space="preserve">At </w:t>
      </w:r>
      <w:r w:rsidR="00972FD8">
        <w:rPr>
          <w:rFonts w:cs="Arial"/>
          <w:i/>
          <w:color w:val="000000" w:themeColor="text1"/>
          <w:sz w:val="22"/>
          <w:szCs w:val="22"/>
        </w:rPr>
        <w:t xml:space="preserve">St Francis of Assisi Catholic Academy trust </w:t>
      </w:r>
      <w:r>
        <w:rPr>
          <w:i/>
          <w:color w:val="000000" w:themeColor="text1"/>
          <w:sz w:val="22"/>
          <w:szCs w:val="22"/>
        </w:rPr>
        <w:t xml:space="preserve"> </w:t>
      </w:r>
      <w:r w:rsidRPr="000A7560">
        <w:rPr>
          <w:iCs/>
          <w:color w:val="000000" w:themeColor="text1"/>
          <w:sz w:val="22"/>
          <w:szCs w:val="22"/>
        </w:rPr>
        <w:t xml:space="preserve">our principles </w:t>
      </w:r>
      <w:r>
        <w:rPr>
          <w:iCs/>
          <w:color w:val="000000" w:themeColor="text1"/>
          <w:sz w:val="22"/>
          <w:szCs w:val="22"/>
        </w:rPr>
        <w:t xml:space="preserve">align to the above. </w:t>
      </w:r>
      <w:r>
        <w:rPr>
          <w:rFonts w:cs="Arial"/>
          <w:sz w:val="22"/>
          <w:szCs w:val="22"/>
        </w:rPr>
        <w:t>W</w:t>
      </w:r>
      <w:r w:rsidRPr="005A1E79">
        <w:rPr>
          <w:rFonts w:cs="Arial"/>
          <w:sz w:val="22"/>
          <w:szCs w:val="22"/>
        </w:rPr>
        <w:t xml:space="preserve">e endeavour to work in partnership </w:t>
      </w:r>
      <w:r>
        <w:rPr>
          <w:rFonts w:cs="Arial"/>
          <w:sz w:val="22"/>
          <w:szCs w:val="22"/>
        </w:rPr>
        <w:t>and collaboration with children and their families</w:t>
      </w:r>
      <w:r w:rsidRPr="005A1E79">
        <w:rPr>
          <w:rFonts w:cs="Arial"/>
          <w:sz w:val="22"/>
          <w:szCs w:val="22"/>
        </w:rPr>
        <w:t xml:space="preserve"> so that </w:t>
      </w:r>
      <w:r>
        <w:rPr>
          <w:rFonts w:cs="Arial"/>
          <w:sz w:val="22"/>
          <w:szCs w:val="22"/>
        </w:rPr>
        <w:t xml:space="preserve">they are supported from an early stage by being a part of and leading the conversations about change and aims for their children. We are keen to support families in a strength and solution-based approach, encouraging motivation and confidence to improve their own agency to make safe and positive decisions for themselves and their children. </w:t>
      </w:r>
    </w:p>
    <w:p w14:paraId="5C2FDBBC" w14:textId="77777777" w:rsidR="00CC71F0" w:rsidRDefault="00CC71F0" w:rsidP="00CC71F0">
      <w:pPr>
        <w:jc w:val="both"/>
        <w:rPr>
          <w:rFonts w:cs="Arial"/>
          <w:sz w:val="22"/>
          <w:szCs w:val="22"/>
        </w:rPr>
      </w:pPr>
    </w:p>
    <w:p w14:paraId="330DB37C" w14:textId="77777777" w:rsidR="00CC71F0" w:rsidRPr="005A1E79" w:rsidRDefault="00CC71F0" w:rsidP="00CC71F0">
      <w:pPr>
        <w:jc w:val="both"/>
        <w:rPr>
          <w:i/>
          <w:color w:val="000000" w:themeColor="text1"/>
        </w:rPr>
      </w:pPr>
      <w:r w:rsidRPr="005A1E79">
        <w:rPr>
          <w:rFonts w:cs="Arial"/>
          <w:sz w:val="22"/>
          <w:szCs w:val="22"/>
        </w:rPr>
        <w:t>Our principl</w:t>
      </w:r>
      <w:r>
        <w:rPr>
          <w:rFonts w:cs="Arial"/>
          <w:sz w:val="22"/>
          <w:szCs w:val="22"/>
        </w:rPr>
        <w:t>e</w:t>
      </w:r>
      <w:r w:rsidRPr="005A1E79">
        <w:rPr>
          <w:rFonts w:cs="Arial"/>
          <w:sz w:val="22"/>
          <w:szCs w:val="22"/>
        </w:rPr>
        <w:t>s include</w:t>
      </w:r>
      <w:r>
        <w:rPr>
          <w:rFonts w:cs="Arial"/>
          <w:sz w:val="22"/>
          <w:szCs w:val="22"/>
        </w:rPr>
        <w:t>,</w:t>
      </w:r>
      <w:r w:rsidRPr="005A1E79">
        <w:rPr>
          <w:rFonts w:cs="Arial"/>
          <w:sz w:val="22"/>
          <w:szCs w:val="22"/>
        </w:rPr>
        <w:t xml:space="preserve"> but are not limited to: </w:t>
      </w:r>
    </w:p>
    <w:p w14:paraId="2FAB5D03" w14:textId="77777777" w:rsidR="00CC71F0" w:rsidRPr="005A1E79" w:rsidRDefault="00CC71F0" w:rsidP="00CC71F0">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5C1C0212" w14:textId="77777777" w:rsidR="00CC71F0" w:rsidRPr="005A1E79" w:rsidRDefault="00CC71F0" w:rsidP="006474BD">
      <w:pPr>
        <w:pStyle w:val="ListParagraph"/>
        <w:widowControl/>
        <w:numPr>
          <w:ilvl w:val="0"/>
          <w:numId w:val="38"/>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39885F68" w14:textId="77777777" w:rsidR="00CC71F0" w:rsidRDefault="00CC71F0" w:rsidP="006474BD">
      <w:pPr>
        <w:pStyle w:val="ListParagraph"/>
        <w:widowControl/>
        <w:numPr>
          <w:ilvl w:val="0"/>
          <w:numId w:val="38"/>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Pr>
          <w:rFonts w:ascii="Arial" w:hAnsi="Arial" w:cs="Arial"/>
          <w:sz w:val="22"/>
          <w:szCs w:val="22"/>
        </w:rPr>
        <w:t>e</w:t>
      </w:r>
      <w:r w:rsidRPr="005A1E79">
        <w:rPr>
          <w:rFonts w:ascii="Arial" w:hAnsi="Arial" w:cs="Arial"/>
          <w:sz w:val="22"/>
          <w:szCs w:val="22"/>
        </w:rPr>
        <w:t xml:space="preserve"> </w:t>
      </w:r>
    </w:p>
    <w:p w14:paraId="3FC0DDB7" w14:textId="77777777" w:rsidR="00CC71F0" w:rsidRPr="005A1E79" w:rsidRDefault="00CC71F0" w:rsidP="006474BD">
      <w:pPr>
        <w:pStyle w:val="ListParagraph"/>
        <w:widowControl/>
        <w:numPr>
          <w:ilvl w:val="0"/>
          <w:numId w:val="38"/>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experiences of the family </w:t>
      </w:r>
    </w:p>
    <w:p w14:paraId="65069383" w14:textId="77777777" w:rsidR="00CC71F0" w:rsidRPr="005A1E79" w:rsidRDefault="00CC71F0" w:rsidP="006474BD">
      <w:pPr>
        <w:pStyle w:val="ListParagraph"/>
        <w:widowControl/>
        <w:numPr>
          <w:ilvl w:val="0"/>
          <w:numId w:val="38"/>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8560738" w14:textId="77777777" w:rsidR="00CC71F0" w:rsidRPr="005A1E79" w:rsidRDefault="00CC71F0" w:rsidP="006474BD">
      <w:pPr>
        <w:pStyle w:val="ListParagraph"/>
        <w:widowControl/>
        <w:numPr>
          <w:ilvl w:val="0"/>
          <w:numId w:val="38"/>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Pr>
          <w:rFonts w:ascii="Arial" w:hAnsi="Arial" w:cs="Arial"/>
          <w:sz w:val="22"/>
          <w:szCs w:val="22"/>
        </w:rPr>
        <w:t>; s</w:t>
      </w:r>
      <w:r w:rsidRPr="005A1E79">
        <w:rPr>
          <w:rFonts w:ascii="Arial" w:hAnsi="Arial" w:cs="Arial"/>
          <w:sz w:val="22"/>
          <w:szCs w:val="22"/>
        </w:rPr>
        <w:t>eek</w:t>
      </w:r>
      <w:r>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75FC823" w14:textId="77777777" w:rsidR="00CC71F0" w:rsidRPr="005A1E79" w:rsidRDefault="00CC71F0" w:rsidP="006474BD">
      <w:pPr>
        <w:pStyle w:val="ListParagraph"/>
        <w:widowControl/>
        <w:numPr>
          <w:ilvl w:val="0"/>
          <w:numId w:val="38"/>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208DA38F" w14:textId="77777777" w:rsidR="00CC71F0" w:rsidRPr="005A1E79" w:rsidRDefault="00CC71F0" w:rsidP="006474BD">
      <w:pPr>
        <w:pStyle w:val="ListParagraph"/>
        <w:widowControl/>
        <w:numPr>
          <w:ilvl w:val="0"/>
          <w:numId w:val="38"/>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Pr>
          <w:rFonts w:ascii="Arial" w:hAnsi="Arial" w:cs="Arial"/>
          <w:sz w:val="22"/>
          <w:szCs w:val="22"/>
        </w:rPr>
        <w:t>we</w:t>
      </w:r>
      <w:r w:rsidRPr="005A1E79">
        <w:rPr>
          <w:rFonts w:ascii="Arial" w:hAnsi="Arial" w:cs="Arial"/>
          <w:sz w:val="22"/>
          <w:szCs w:val="22"/>
        </w:rPr>
        <w:t xml:space="preserve"> understand the family’</w:t>
      </w:r>
      <w:r>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74C86B4E" w14:textId="77777777" w:rsidR="00CC71F0" w:rsidRPr="005A1E79" w:rsidRDefault="00CC71F0" w:rsidP="006474BD">
      <w:pPr>
        <w:pStyle w:val="ListParagraph"/>
        <w:widowControl/>
        <w:numPr>
          <w:ilvl w:val="0"/>
          <w:numId w:val="38"/>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47C97EAE" w14:textId="77777777" w:rsidR="00CC71F0" w:rsidRPr="005A1E79" w:rsidRDefault="00CC71F0" w:rsidP="006474BD">
      <w:pPr>
        <w:pStyle w:val="ListParagraph"/>
        <w:widowControl/>
        <w:numPr>
          <w:ilvl w:val="0"/>
          <w:numId w:val="38"/>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Pr>
          <w:rFonts w:ascii="Arial" w:hAnsi="Arial" w:cs="Arial"/>
          <w:sz w:val="22"/>
          <w:szCs w:val="22"/>
        </w:rPr>
        <w:t>.</w:t>
      </w:r>
    </w:p>
    <w:p w14:paraId="180DB00E" w14:textId="77777777" w:rsidR="00CC71F0" w:rsidRPr="003A1BEB" w:rsidRDefault="00CC71F0" w:rsidP="00CC71F0">
      <w:pPr>
        <w:pStyle w:val="Heading3"/>
      </w:pPr>
      <w:r w:rsidRPr="003A1BEB">
        <w:t>Communicating effectively verbally and non-verbally by:</w:t>
      </w:r>
    </w:p>
    <w:p w14:paraId="6027D091" w14:textId="77777777" w:rsidR="00CC71F0" w:rsidRPr="0099618A" w:rsidRDefault="00CC71F0" w:rsidP="006474BD">
      <w:pPr>
        <w:pStyle w:val="ListParagraph"/>
        <w:numPr>
          <w:ilvl w:val="0"/>
          <w:numId w:val="40"/>
        </w:numPr>
        <w:jc w:val="both"/>
        <w:rPr>
          <w:rFonts w:ascii="Arial" w:hAnsi="Arial" w:cs="Arial"/>
          <w:sz w:val="22"/>
          <w:szCs w:val="22"/>
        </w:rPr>
      </w:pPr>
      <w:r>
        <w:rPr>
          <w:rFonts w:ascii="Arial" w:hAnsi="Arial" w:cs="Arial"/>
          <w:sz w:val="22"/>
          <w:szCs w:val="22"/>
        </w:rPr>
        <w:t>communicating</w:t>
      </w:r>
      <w:r w:rsidRPr="0099618A">
        <w:rPr>
          <w:rFonts w:ascii="Arial" w:hAnsi="Arial" w:cs="Arial"/>
          <w:sz w:val="22"/>
          <w:szCs w:val="22"/>
        </w:rPr>
        <w:t xml:space="preserve"> with respect, </w:t>
      </w:r>
      <w:r>
        <w:rPr>
          <w:rFonts w:ascii="Arial" w:hAnsi="Arial" w:cs="Arial"/>
          <w:sz w:val="22"/>
          <w:szCs w:val="22"/>
        </w:rPr>
        <w:t>being</w:t>
      </w:r>
      <w:r w:rsidRPr="0099618A">
        <w:rPr>
          <w:rFonts w:ascii="Arial" w:hAnsi="Arial" w:cs="Arial"/>
          <w:sz w:val="22"/>
          <w:szCs w:val="22"/>
        </w:rPr>
        <w:t xml:space="preserve"> clear,</w:t>
      </w:r>
      <w:r>
        <w:rPr>
          <w:rFonts w:ascii="Arial" w:hAnsi="Arial" w:cs="Arial"/>
          <w:sz w:val="22"/>
          <w:szCs w:val="22"/>
        </w:rPr>
        <w:t xml:space="preserve"> curious and</w:t>
      </w:r>
      <w:r w:rsidRPr="0099618A">
        <w:rPr>
          <w:rFonts w:ascii="Arial" w:hAnsi="Arial" w:cs="Arial"/>
          <w:sz w:val="22"/>
          <w:szCs w:val="22"/>
        </w:rPr>
        <w:t xml:space="preserve"> inclusive</w:t>
      </w:r>
      <w:r>
        <w:rPr>
          <w:rFonts w:ascii="Arial" w:hAnsi="Arial" w:cs="Arial"/>
          <w:sz w:val="22"/>
          <w:szCs w:val="22"/>
        </w:rPr>
        <w:t xml:space="preserve">; </w:t>
      </w:r>
      <w:r w:rsidRPr="0099618A">
        <w:rPr>
          <w:rFonts w:ascii="Arial" w:hAnsi="Arial" w:cs="Arial"/>
          <w:sz w:val="22"/>
          <w:szCs w:val="22"/>
        </w:rPr>
        <w:t>adapt</w:t>
      </w:r>
      <w:r>
        <w:rPr>
          <w:rFonts w:ascii="Arial" w:hAnsi="Arial" w:cs="Arial"/>
          <w:sz w:val="22"/>
          <w:szCs w:val="22"/>
        </w:rPr>
        <w:t>ing</w:t>
      </w:r>
      <w:r w:rsidRPr="0099618A">
        <w:rPr>
          <w:rFonts w:ascii="Arial" w:hAnsi="Arial" w:cs="Arial"/>
          <w:sz w:val="22"/>
          <w:szCs w:val="22"/>
        </w:rPr>
        <w:t xml:space="preserve"> to parent</w:t>
      </w:r>
      <w:r>
        <w:rPr>
          <w:rFonts w:ascii="Arial" w:hAnsi="Arial" w:cs="Arial"/>
          <w:sz w:val="22"/>
          <w:szCs w:val="22"/>
        </w:rPr>
        <w:t>’</w:t>
      </w:r>
      <w:r w:rsidRPr="0099618A">
        <w:rPr>
          <w:rFonts w:ascii="Arial" w:hAnsi="Arial" w:cs="Arial"/>
          <w:sz w:val="22"/>
          <w:szCs w:val="22"/>
        </w:rPr>
        <w:t>s and carer</w:t>
      </w:r>
      <w:r>
        <w:rPr>
          <w:rFonts w:ascii="Arial" w:hAnsi="Arial" w:cs="Arial"/>
          <w:sz w:val="22"/>
          <w:szCs w:val="22"/>
        </w:rPr>
        <w:t>’</w:t>
      </w:r>
      <w:r w:rsidRPr="0099618A">
        <w:rPr>
          <w:rFonts w:ascii="Arial" w:hAnsi="Arial" w:cs="Arial"/>
          <w:sz w:val="22"/>
          <w:szCs w:val="22"/>
        </w:rPr>
        <w:t>s needs</w:t>
      </w:r>
    </w:p>
    <w:p w14:paraId="72792F74" w14:textId="77777777" w:rsidR="00CC71F0" w:rsidRDefault="00CC71F0" w:rsidP="006474BD">
      <w:pPr>
        <w:pStyle w:val="ListParagraph"/>
        <w:numPr>
          <w:ilvl w:val="0"/>
          <w:numId w:val="40"/>
        </w:numPr>
        <w:jc w:val="both"/>
        <w:rPr>
          <w:rFonts w:ascii="Arial" w:hAnsi="Arial" w:cs="Arial"/>
          <w:sz w:val="22"/>
          <w:szCs w:val="22"/>
        </w:rPr>
      </w:pPr>
      <w:r>
        <w:rPr>
          <w:rFonts w:ascii="Arial" w:hAnsi="Arial" w:cs="Arial"/>
          <w:sz w:val="22"/>
          <w:szCs w:val="22"/>
        </w:rPr>
        <w:t>p</w:t>
      </w:r>
      <w:r w:rsidRPr="0099618A">
        <w:rPr>
          <w:rFonts w:ascii="Arial" w:hAnsi="Arial" w:cs="Arial"/>
          <w:sz w:val="22"/>
          <w:szCs w:val="22"/>
        </w:rPr>
        <w:t>rovid</w:t>
      </w:r>
      <w:r>
        <w:rPr>
          <w:rFonts w:ascii="Arial" w:hAnsi="Arial" w:cs="Arial"/>
          <w:sz w:val="22"/>
          <w:szCs w:val="22"/>
        </w:rPr>
        <w:t>ing</w:t>
      </w:r>
      <w:r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Pr="0099618A">
        <w:rPr>
          <w:rFonts w:ascii="Arial" w:hAnsi="Arial" w:cs="Arial"/>
          <w:sz w:val="22"/>
          <w:szCs w:val="22"/>
        </w:rPr>
        <w:t>are jargon free, developmentally appropriate and in a format that is easily understood</w:t>
      </w:r>
    </w:p>
    <w:p w14:paraId="2E1E5ABF" w14:textId="77777777" w:rsidR="00CC71F0" w:rsidRPr="0099618A" w:rsidRDefault="00CC71F0" w:rsidP="006474BD">
      <w:pPr>
        <w:pStyle w:val="ListParagraph"/>
        <w:numPr>
          <w:ilvl w:val="0"/>
          <w:numId w:val="40"/>
        </w:numPr>
        <w:jc w:val="both"/>
        <w:rPr>
          <w:rFonts w:ascii="Arial" w:hAnsi="Arial" w:cs="Arial"/>
          <w:sz w:val="22"/>
          <w:szCs w:val="22"/>
        </w:rPr>
      </w:pPr>
      <w:r>
        <w:rPr>
          <w:rFonts w:ascii="Arial" w:hAnsi="Arial" w:cs="Arial"/>
          <w:sz w:val="22"/>
          <w:szCs w:val="22"/>
        </w:rPr>
        <w:t xml:space="preserve">ensuring any materials, such as minutes or reports, capture the school’s contribution but also those from the children, parents and carers which must include their views and wishes </w:t>
      </w:r>
    </w:p>
    <w:p w14:paraId="5D8C108D" w14:textId="77777777" w:rsidR="00CC71F0" w:rsidRPr="0099618A" w:rsidRDefault="00CC71F0" w:rsidP="006474BD">
      <w:pPr>
        <w:pStyle w:val="ListParagraph"/>
        <w:numPr>
          <w:ilvl w:val="0"/>
          <w:numId w:val="40"/>
        </w:numPr>
        <w:jc w:val="both"/>
        <w:rPr>
          <w:rFonts w:ascii="Arial" w:hAnsi="Arial" w:cs="Arial"/>
          <w:sz w:val="22"/>
          <w:szCs w:val="22"/>
        </w:rPr>
      </w:pPr>
      <w:r>
        <w:rPr>
          <w:rFonts w:ascii="Arial" w:eastAsia="MS Mincho" w:hAnsi="Arial" w:cs="Arial"/>
          <w:sz w:val="22"/>
          <w:szCs w:val="22"/>
        </w:rPr>
        <w:t>supporting families to access support to translate information where English is not their first language. Our school will</w:t>
      </w:r>
      <w:r w:rsidRPr="0099618A">
        <w:rPr>
          <w:rFonts w:ascii="Arial" w:eastAsia="MS Mincho" w:hAnsi="Arial" w:cs="Arial"/>
          <w:sz w:val="22"/>
          <w:szCs w:val="22"/>
        </w:rPr>
        <w:t xml:space="preserve"> access interpreters where needed</w:t>
      </w:r>
      <w:r>
        <w:rPr>
          <w:rFonts w:ascii="Arial" w:eastAsia="MS Mincho" w:hAnsi="Arial" w:cs="Arial"/>
          <w:sz w:val="22"/>
          <w:szCs w:val="22"/>
        </w:rPr>
        <w:t xml:space="preserve"> including British Sign Language.</w:t>
      </w:r>
      <w:r w:rsidRPr="0099618A">
        <w:rPr>
          <w:rFonts w:ascii="Arial" w:eastAsia="MS Mincho" w:hAnsi="Arial" w:cs="Arial"/>
          <w:sz w:val="22"/>
          <w:szCs w:val="22"/>
        </w:rPr>
        <w:t xml:space="preserve"> </w:t>
      </w:r>
    </w:p>
    <w:p w14:paraId="6163CFC8" w14:textId="77777777" w:rsidR="00CC71F0" w:rsidRPr="005A1E79" w:rsidRDefault="00CC71F0" w:rsidP="00CC71F0">
      <w:pPr>
        <w:jc w:val="both"/>
        <w:rPr>
          <w:rFonts w:cs="Arial"/>
          <w:sz w:val="24"/>
        </w:rPr>
      </w:pPr>
    </w:p>
    <w:p w14:paraId="4D270E56" w14:textId="77777777" w:rsidR="00CC71F0" w:rsidRPr="005A1E79" w:rsidRDefault="00CC71F0" w:rsidP="00CC71F0">
      <w:pPr>
        <w:jc w:val="both"/>
        <w:rPr>
          <w:rFonts w:cs="Arial"/>
          <w:sz w:val="22"/>
          <w:szCs w:val="22"/>
        </w:rPr>
      </w:pPr>
      <w:r w:rsidRPr="003A1BEB">
        <w:rPr>
          <w:rStyle w:val="Heading3Char"/>
          <w:sz w:val="22"/>
          <w:szCs w:val="36"/>
        </w:rPr>
        <w:t>Empowering our parents and carers</w:t>
      </w:r>
      <w:r w:rsidRPr="005A1E79">
        <w:rPr>
          <w:rFonts w:cs="Arial"/>
          <w:sz w:val="22"/>
          <w:szCs w:val="22"/>
        </w:rPr>
        <w:t xml:space="preserve"> to participate in decision-making to help, support and protect children by:</w:t>
      </w:r>
    </w:p>
    <w:p w14:paraId="6E5DDB8C" w14:textId="77777777" w:rsidR="00CC71F0" w:rsidRDefault="00CC71F0" w:rsidP="006474BD">
      <w:pPr>
        <w:pStyle w:val="ListParagraph"/>
        <w:widowControl/>
        <w:numPr>
          <w:ilvl w:val="0"/>
          <w:numId w:val="39"/>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Pr>
          <w:rFonts w:ascii="Arial" w:hAnsi="Arial" w:cs="Arial"/>
          <w:sz w:val="22"/>
          <w:szCs w:val="22"/>
        </w:rPr>
        <w:t>safe culture which is an open and accepting forum free from discriminatory or prejudicial judgements</w:t>
      </w:r>
    </w:p>
    <w:p w14:paraId="21BC6FB0" w14:textId="77777777" w:rsidR="00CC71F0" w:rsidRDefault="00CC71F0" w:rsidP="006474BD">
      <w:pPr>
        <w:pStyle w:val="ListParagraph"/>
        <w:widowControl/>
        <w:numPr>
          <w:ilvl w:val="0"/>
          <w:numId w:val="39"/>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the open culture is one which still provides reflection and challenge where the information has the potential to be a risk or influencing factor which may impact on a child’s safety and wellbeing </w:t>
      </w:r>
    </w:p>
    <w:p w14:paraId="55158715" w14:textId="77777777" w:rsidR="00CC71F0" w:rsidRDefault="00CC71F0" w:rsidP="006474BD">
      <w:pPr>
        <w:pStyle w:val="ListParagraph"/>
        <w:widowControl/>
        <w:numPr>
          <w:ilvl w:val="0"/>
          <w:numId w:val="39"/>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asking families for their perspective on a situation or issue that arises, ensuring we consider their point of view and factor this in when thinking about support</w:t>
      </w:r>
    </w:p>
    <w:p w14:paraId="35EC09CB" w14:textId="77777777" w:rsidR="00CC71F0" w:rsidRDefault="00CC71F0" w:rsidP="006474BD">
      <w:pPr>
        <w:pStyle w:val="ListParagraph"/>
        <w:widowControl/>
        <w:numPr>
          <w:ilvl w:val="0"/>
          <w:numId w:val="39"/>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 rights to support through use of advocates, family members or a supporter</w:t>
      </w:r>
    </w:p>
    <w:p w14:paraId="3B40906E" w14:textId="77777777" w:rsidR="00CC71F0" w:rsidRPr="009606D4" w:rsidRDefault="00CC71F0" w:rsidP="006474BD">
      <w:pPr>
        <w:pStyle w:val="ListParagraph"/>
        <w:widowControl/>
        <w:numPr>
          <w:ilvl w:val="0"/>
          <w:numId w:val="39"/>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who will attend meetings and discussions, if the child will be invited to participate</w:t>
      </w:r>
      <w:r>
        <w:rPr>
          <w:rFonts w:ascii="Arial" w:hAnsi="Arial" w:cs="Arial"/>
          <w:sz w:val="22"/>
          <w:szCs w:val="22"/>
        </w:rPr>
        <w:t xml:space="preserve">, </w:t>
      </w:r>
      <w:r w:rsidRPr="009606D4">
        <w:rPr>
          <w:rFonts w:ascii="Arial" w:hAnsi="Arial" w:cs="Arial"/>
          <w:sz w:val="22"/>
          <w:szCs w:val="22"/>
        </w:rPr>
        <w:t>and the format of the meeting or discussion</w:t>
      </w:r>
    </w:p>
    <w:p w14:paraId="36F1A414" w14:textId="77777777" w:rsidR="00CC71F0" w:rsidRPr="005A1E79" w:rsidRDefault="00CC71F0" w:rsidP="006474BD">
      <w:pPr>
        <w:pStyle w:val="ListParagraph"/>
        <w:widowControl/>
        <w:numPr>
          <w:ilvl w:val="0"/>
          <w:numId w:val="39"/>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Pr>
          <w:rFonts w:ascii="Arial" w:hAnsi="Arial" w:cs="Arial"/>
          <w:sz w:val="22"/>
          <w:szCs w:val="22"/>
        </w:rPr>
        <w:t>,</w:t>
      </w:r>
      <w:r w:rsidRPr="005A1E79">
        <w:rPr>
          <w:rFonts w:ascii="Arial" w:hAnsi="Arial" w:cs="Arial"/>
          <w:sz w:val="22"/>
          <w:szCs w:val="22"/>
        </w:rPr>
        <w:t xml:space="preserve"> and suitable access arrangements</w:t>
      </w:r>
    </w:p>
    <w:p w14:paraId="6F305E1E" w14:textId="77777777" w:rsidR="00CC71F0" w:rsidRDefault="00CC71F0" w:rsidP="006474BD">
      <w:pPr>
        <w:pStyle w:val="ListParagraph"/>
        <w:widowControl/>
        <w:numPr>
          <w:ilvl w:val="0"/>
          <w:numId w:val="39"/>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Pr>
          <w:rFonts w:ascii="Arial" w:hAnsi="Arial" w:cs="Arial"/>
          <w:sz w:val="22"/>
          <w:szCs w:val="22"/>
        </w:rPr>
        <w:t>L</w:t>
      </w:r>
      <w:r w:rsidRPr="005A1E79">
        <w:rPr>
          <w:rFonts w:ascii="Arial" w:hAnsi="Arial" w:cs="Arial"/>
          <w:sz w:val="22"/>
          <w:szCs w:val="22"/>
        </w:rPr>
        <w:t xml:space="preserve">ocal </w:t>
      </w:r>
      <w:r>
        <w:rPr>
          <w:rFonts w:ascii="Arial" w:hAnsi="Arial" w:cs="Arial"/>
          <w:sz w:val="22"/>
          <w:szCs w:val="22"/>
        </w:rPr>
        <w:t>A</w:t>
      </w:r>
      <w:r w:rsidRPr="005A1E79">
        <w:rPr>
          <w:rFonts w:ascii="Arial" w:hAnsi="Arial" w:cs="Arial"/>
          <w:sz w:val="22"/>
          <w:szCs w:val="22"/>
        </w:rPr>
        <w:t>uthority</w:t>
      </w:r>
    </w:p>
    <w:p w14:paraId="2D979059" w14:textId="77777777" w:rsidR="00CC71F0" w:rsidRDefault="00CC71F0" w:rsidP="006474BD">
      <w:pPr>
        <w:pStyle w:val="ListParagraph"/>
        <w:widowControl/>
        <w:numPr>
          <w:ilvl w:val="0"/>
          <w:numId w:val="39"/>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to ensure acknowledgement of positive progress but also reviewing and discussion of any new or increasing issues to readapt a family’s plans </w:t>
      </w:r>
    </w:p>
    <w:p w14:paraId="2A896C18" w14:textId="77777777" w:rsidR="00CC71F0" w:rsidRPr="005A1E79" w:rsidRDefault="00CC71F0" w:rsidP="006474BD">
      <w:pPr>
        <w:pStyle w:val="ListParagraph"/>
        <w:widowControl/>
        <w:numPr>
          <w:ilvl w:val="0"/>
          <w:numId w:val="4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transparent about our concerns and why we may need to request support from an outside agency; and the potential actions should our concerns increase for the children</w:t>
      </w:r>
    </w:p>
    <w:p w14:paraId="75048C50" w14:textId="77777777" w:rsidR="00CC71F0" w:rsidRPr="00134E29" w:rsidRDefault="00CC71F0" w:rsidP="006474BD">
      <w:pPr>
        <w:pStyle w:val="ListParagraph"/>
        <w:widowControl/>
        <w:numPr>
          <w:ilvl w:val="0"/>
          <w:numId w:val="44"/>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4A87D0B9" w14:textId="77777777" w:rsidR="00CC71F0" w:rsidRPr="00A20488" w:rsidRDefault="00CC71F0" w:rsidP="006474BD">
      <w:pPr>
        <w:pStyle w:val="ListParagraph"/>
        <w:widowControl/>
        <w:numPr>
          <w:ilvl w:val="0"/>
          <w:numId w:val="44"/>
        </w:numPr>
        <w:autoSpaceDE/>
        <w:autoSpaceDN/>
        <w:adjustRightInd/>
        <w:spacing w:after="160" w:line="259" w:lineRule="auto"/>
        <w:contextualSpacing/>
        <w:jc w:val="both"/>
        <w:rPr>
          <w:rFonts w:cs="Arial"/>
        </w:rPr>
      </w:pPr>
      <w:r>
        <w:rPr>
          <w:rFonts w:ascii="Arial" w:hAnsi="Arial" w:cs="Arial"/>
          <w:sz w:val="22"/>
          <w:szCs w:val="22"/>
        </w:rPr>
        <w:t>providing information about different types of support, what it involves and expects from parents and carers so they can make an informed choice and decision about which support pathways will be more helpful and effective for them.</w:t>
      </w:r>
    </w:p>
    <w:p w14:paraId="575F2631" w14:textId="77777777" w:rsidR="00CC71F0" w:rsidRDefault="00CC71F0" w:rsidP="00CC71F0">
      <w:pPr>
        <w:pStyle w:val="4Bulletedcopyblue"/>
        <w:numPr>
          <w:ilvl w:val="0"/>
          <w:numId w:val="0"/>
        </w:numPr>
        <w:ind w:left="360"/>
      </w:pPr>
      <w:r>
        <w:rPr>
          <w:rFonts w:cs="Arial"/>
          <w:b/>
          <w:bCs/>
          <w:noProof/>
          <w:lang w:eastAsia="en-GB"/>
        </w:rPr>
        <mc:AlternateContent>
          <mc:Choice Requires="wps">
            <w:drawing>
              <wp:anchor distT="0" distB="0" distL="114300" distR="114300" simplePos="0" relativeHeight="251689984" behindDoc="0" locked="0" layoutInCell="1" allowOverlap="1" wp14:anchorId="63A3785D" wp14:editId="114D7AA7">
                <wp:simplePos x="0" y="0"/>
                <wp:positionH relativeFrom="margin">
                  <wp:align>right</wp:align>
                </wp:positionH>
                <wp:positionV relativeFrom="paragraph">
                  <wp:posOffset>1905</wp:posOffset>
                </wp:positionV>
                <wp:extent cx="5912485" cy="360609"/>
                <wp:effectExtent l="0" t="0" r="12065" b="20955"/>
                <wp:wrapNone/>
                <wp:docPr id="86840175" name="Rectangle 86840175"/>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D8966" w14:textId="77777777" w:rsidR="009F11F7" w:rsidRPr="00E944DF" w:rsidRDefault="009F11F7" w:rsidP="006474BD">
                            <w:pPr>
                              <w:pStyle w:val="Heading1"/>
                              <w:numPr>
                                <w:ilvl w:val="0"/>
                                <w:numId w:val="41"/>
                              </w:numPr>
                              <w:tabs>
                                <w:tab w:val="num" w:pos="360"/>
                              </w:tabs>
                              <w:ind w:left="0" w:firstLine="0"/>
                            </w:pPr>
                            <w:bookmarkStart w:id="6" w:name="_Toc143174883"/>
                            <w:bookmarkStart w:id="7" w:name="_Toc143175588"/>
                            <w:bookmarkStart w:id="8" w:name="_Toc172548071"/>
                            <w:bookmarkStart w:id="9" w:name="_Toc172617232"/>
                            <w:bookmarkStart w:id="10" w:name="_Toc172619345"/>
                            <w:r w:rsidRPr="00E944DF">
                              <w:rPr>
                                <w:rStyle w:val="Heading1Char"/>
                                <w:b/>
                              </w:rPr>
                              <w:t>Confidentiality and Sharing Information</w:t>
                            </w:r>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A3785D" id="Rectangle 86840175" o:spid="_x0000_s1035" style="position:absolute;left:0;text-align:left;margin-left:414.35pt;margin-top:.15pt;width:465.55pt;height:28.4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" filled="f" strokecolor="#959a00" strokeweight="1.5pt">
                <v:textbox>
                  <w:txbxContent>
                    <w:p w14:paraId="2EFD8966" w14:textId="77777777" w:rsidR="009F11F7" w:rsidRPr="00E944DF" w:rsidRDefault="009F11F7" w:rsidP="006474BD">
                      <w:pPr>
                        <w:pStyle w:val="Heading1"/>
                        <w:numPr>
                          <w:ilvl w:val="0"/>
                          <w:numId w:val="41"/>
                        </w:numPr>
                        <w:tabs>
                          <w:tab w:val="num" w:pos="360"/>
                        </w:tabs>
                        <w:ind w:left="0" w:firstLine="0"/>
                      </w:pPr>
                      <w:bookmarkStart w:id="10" w:name="_Toc143174883"/>
                      <w:bookmarkStart w:id="11" w:name="_Toc143175588"/>
                      <w:bookmarkStart w:id="12" w:name="_Toc172548071"/>
                      <w:bookmarkStart w:id="13" w:name="_Toc172617232"/>
                      <w:bookmarkStart w:id="14" w:name="_Toc172619345"/>
                      <w:r w:rsidRPr="00E944DF">
                        <w:rPr>
                          <w:rStyle w:val="Heading1Char"/>
                          <w:b/>
                        </w:rPr>
                        <w:t>Confidentiality and Sharing Information</w:t>
                      </w:r>
                      <w:bookmarkEnd w:id="10"/>
                      <w:bookmarkEnd w:id="11"/>
                      <w:bookmarkEnd w:id="12"/>
                      <w:bookmarkEnd w:id="13"/>
                      <w:bookmarkEnd w:id="14"/>
                    </w:p>
                  </w:txbxContent>
                </v:textbox>
                <w10:wrap anchorx="margin"/>
              </v:rect>
            </w:pict>
          </mc:Fallback>
        </mc:AlternateContent>
      </w:r>
    </w:p>
    <w:p w14:paraId="78490F99" w14:textId="77777777" w:rsidR="00CC71F0" w:rsidRDefault="00CC71F0" w:rsidP="00CC71F0">
      <w:pPr>
        <w:tabs>
          <w:tab w:val="left" w:pos="1587"/>
        </w:tabs>
        <w:spacing w:after="0"/>
        <w:jc w:val="both"/>
        <w:rPr>
          <w:rFonts w:cs="Arial"/>
          <w:b/>
          <w:bCs/>
          <w:sz w:val="22"/>
          <w:szCs w:val="22"/>
        </w:rPr>
      </w:pPr>
    </w:p>
    <w:p w14:paraId="25E84CB5" w14:textId="77777777" w:rsidR="00CC71F0" w:rsidRDefault="00CC71F0" w:rsidP="00CC71F0">
      <w:pPr>
        <w:tabs>
          <w:tab w:val="left" w:pos="1587"/>
        </w:tabs>
        <w:spacing w:after="0"/>
        <w:jc w:val="both"/>
        <w:rPr>
          <w:rFonts w:cs="Arial"/>
          <w:sz w:val="22"/>
          <w:szCs w:val="22"/>
        </w:rPr>
      </w:pPr>
    </w:p>
    <w:p w14:paraId="5BD3736D" w14:textId="4FD14A4F" w:rsidR="00CC71F0" w:rsidRDefault="00CC71F0" w:rsidP="00CC71F0">
      <w:pPr>
        <w:tabs>
          <w:tab w:val="left" w:pos="1587"/>
        </w:tabs>
        <w:spacing w:after="0"/>
        <w:jc w:val="both"/>
        <w:rPr>
          <w:rFonts w:cs="Arial"/>
          <w:sz w:val="22"/>
          <w:szCs w:val="22"/>
        </w:rPr>
      </w:pPr>
      <w:r w:rsidRPr="003B0B44">
        <w:rPr>
          <w:rFonts w:cs="Arial"/>
          <w:sz w:val="22"/>
          <w:szCs w:val="22"/>
        </w:rPr>
        <w:t xml:space="preserve">Trusted relationships are at the heart of working with children and their families at </w:t>
      </w:r>
      <w:r>
        <w:rPr>
          <w:rFonts w:cs="Arial"/>
          <w:i/>
          <w:iCs/>
          <w:sz w:val="22"/>
          <w:szCs w:val="22"/>
        </w:rPr>
        <w:t>St Francis of Assisi Catholic Academy T</w:t>
      </w:r>
      <w:r w:rsidR="00972FD8">
        <w:rPr>
          <w:rFonts w:cs="Arial"/>
          <w:i/>
          <w:iCs/>
          <w:sz w:val="22"/>
          <w:szCs w:val="22"/>
        </w:rPr>
        <w:t>rust</w:t>
      </w:r>
      <w:r w:rsidRPr="003B0B44">
        <w:rPr>
          <w:rFonts w:cs="Arial"/>
          <w:sz w:val="22"/>
          <w:szCs w:val="22"/>
        </w:rPr>
        <w:t xml:space="preserve"> </w:t>
      </w:r>
      <w:r>
        <w:rPr>
          <w:rFonts w:cs="Arial"/>
          <w:sz w:val="22"/>
          <w:szCs w:val="22"/>
        </w:rPr>
        <w:t xml:space="preserve">We strive to uphold good practice and work in partnership with children and families, communicating effectively and listening well so that we have sufficient information to understand and be able to meet their needs. </w:t>
      </w:r>
    </w:p>
    <w:p w14:paraId="59FFF4DD" w14:textId="77777777" w:rsidR="00CC71F0" w:rsidRDefault="00CC71F0" w:rsidP="00CC71F0">
      <w:pPr>
        <w:tabs>
          <w:tab w:val="left" w:pos="1587"/>
        </w:tabs>
        <w:spacing w:after="0"/>
        <w:jc w:val="both"/>
        <w:rPr>
          <w:rFonts w:cs="Arial"/>
          <w:sz w:val="22"/>
          <w:szCs w:val="22"/>
        </w:rPr>
      </w:pPr>
    </w:p>
    <w:p w14:paraId="4B619B13" w14:textId="77777777" w:rsidR="00CC71F0" w:rsidRDefault="00CC71F0" w:rsidP="00CC71F0">
      <w:pPr>
        <w:tabs>
          <w:tab w:val="left" w:pos="1587"/>
        </w:tabs>
        <w:spacing w:after="0"/>
        <w:jc w:val="both"/>
        <w:rPr>
          <w:rFonts w:cs="Arial"/>
          <w:sz w:val="22"/>
          <w:szCs w:val="22"/>
        </w:rPr>
      </w:pPr>
      <w:r>
        <w:rPr>
          <w:rFonts w:cs="Arial"/>
          <w:sz w:val="22"/>
          <w:szCs w:val="22"/>
        </w:rPr>
        <w:t xml:space="preserve">An open culture is imperative when deciding whether to share information and it is important to get the lawful basis right. The legal framework can appear complex, and a lack of clarity can lead practitioners to assume, incorrectly, that no information can be shared because consent has not been provided. Our school understands the lawful basis in which our DSLs can share information with other people, agencies and organisations about the children and families we are supporting. </w:t>
      </w:r>
    </w:p>
    <w:p w14:paraId="7A870B1B" w14:textId="77777777" w:rsidR="00CC71F0" w:rsidRDefault="00CC71F0" w:rsidP="00CC71F0">
      <w:pPr>
        <w:tabs>
          <w:tab w:val="left" w:pos="1587"/>
        </w:tabs>
        <w:spacing w:after="0"/>
        <w:jc w:val="both"/>
        <w:rPr>
          <w:rFonts w:cs="Arial"/>
          <w:sz w:val="22"/>
          <w:szCs w:val="22"/>
        </w:rPr>
      </w:pPr>
    </w:p>
    <w:p w14:paraId="29C1F788" w14:textId="77777777" w:rsidR="00CC71F0" w:rsidRDefault="00CC71F0" w:rsidP="00CC71F0">
      <w:pPr>
        <w:tabs>
          <w:tab w:val="left" w:pos="1587"/>
        </w:tabs>
        <w:spacing w:after="0"/>
        <w:jc w:val="both"/>
        <w:rPr>
          <w:rFonts w:cs="Arial"/>
          <w:sz w:val="22"/>
          <w:szCs w:val="22"/>
        </w:rPr>
      </w:pPr>
      <w:r>
        <w:rPr>
          <w:rFonts w:cs="Arial"/>
          <w:sz w:val="22"/>
          <w:szCs w:val="22"/>
        </w:rPr>
        <w:t xml:space="preserve">In line with our principles of working with families outlined above, we strive to be transparent, open and clear when we need to discuss any information or concerns that worry us about a child’s wellbeing. If we feel that we need to share information, we will explain how information will be shared or used so that families can make an informed choice about whether to consent.  </w:t>
      </w:r>
    </w:p>
    <w:p w14:paraId="1141E577" w14:textId="77777777" w:rsidR="00CC71F0" w:rsidRDefault="00CC71F0" w:rsidP="00CC71F0">
      <w:pPr>
        <w:tabs>
          <w:tab w:val="left" w:pos="1587"/>
        </w:tabs>
        <w:spacing w:after="0"/>
        <w:jc w:val="both"/>
        <w:rPr>
          <w:rFonts w:cs="Arial"/>
          <w:sz w:val="22"/>
          <w:szCs w:val="22"/>
        </w:rPr>
      </w:pPr>
    </w:p>
    <w:p w14:paraId="280CBD88" w14:textId="77777777" w:rsidR="00CC71F0" w:rsidRDefault="00CC71F0" w:rsidP="00CC71F0">
      <w:pPr>
        <w:tabs>
          <w:tab w:val="left" w:pos="1587"/>
        </w:tabs>
        <w:spacing w:after="0"/>
        <w:jc w:val="both"/>
        <w:rPr>
          <w:rFonts w:cs="Arial"/>
          <w:sz w:val="22"/>
          <w:szCs w:val="22"/>
        </w:rPr>
      </w:pPr>
      <w:r>
        <w:rPr>
          <w:rFonts w:cs="Arial"/>
          <w:sz w:val="22"/>
          <w:szCs w:val="22"/>
        </w:rPr>
        <w:t xml:space="preserve">If we feel that we need to share information with services due to concerns about a child’s safety or welfare to provide the family with specific support, we will be upfront, transparent and honest about our concerns and the ways in which such services could help the family. We will endeavour to support and encourage the family to consent and engage with such support. We believe that this collaborative approach will support children to have the confidence to speak up and share their views as well as encouraging parents and carers of children at our school to have a willingness to engage with services that provide support. </w:t>
      </w:r>
    </w:p>
    <w:p w14:paraId="0BCFBFD5" w14:textId="77777777" w:rsidR="00CC71F0" w:rsidRDefault="00CC71F0" w:rsidP="00CC71F0">
      <w:pPr>
        <w:tabs>
          <w:tab w:val="left" w:pos="1587"/>
        </w:tabs>
        <w:spacing w:after="0"/>
        <w:jc w:val="both"/>
        <w:rPr>
          <w:rFonts w:cs="Arial"/>
          <w:sz w:val="22"/>
          <w:szCs w:val="22"/>
        </w:rPr>
      </w:pPr>
    </w:p>
    <w:p w14:paraId="3BFF1569" w14:textId="77777777" w:rsidR="00CC71F0" w:rsidRDefault="00CC71F0" w:rsidP="00CC71F0">
      <w:pPr>
        <w:tabs>
          <w:tab w:val="left" w:pos="1587"/>
        </w:tabs>
        <w:spacing w:after="0"/>
        <w:jc w:val="both"/>
        <w:rPr>
          <w:rFonts w:cs="Arial"/>
          <w:sz w:val="22"/>
          <w:szCs w:val="22"/>
        </w:rPr>
      </w:pPr>
      <w:r>
        <w:rPr>
          <w:rFonts w:cs="Arial"/>
          <w:sz w:val="22"/>
          <w:szCs w:val="22"/>
        </w:rPr>
        <w:t xml:space="preserve">If we have a concern about a child’s safety and have decided to share information to protect them from a risk of harm, we will endeavour to gain cooperation and understanding from parents and carers. We will strive where possible to always gain consent and where we believe our concerns have increased and warrant the sharing of information to statutory services such as Police and Children’s Social Care, we will have made efforts to discuss, explore and provide support to address these with families in a collaborative way beforehand; concerns should not be a surprise to families unless in situations where a one off or unprecedented incident occurs. </w:t>
      </w:r>
    </w:p>
    <w:p w14:paraId="43E53E7A" w14:textId="77777777" w:rsidR="00CC71F0" w:rsidRDefault="00CC71F0" w:rsidP="00CC71F0">
      <w:pPr>
        <w:tabs>
          <w:tab w:val="left" w:pos="1587"/>
        </w:tabs>
        <w:spacing w:after="0"/>
        <w:jc w:val="both"/>
        <w:rPr>
          <w:rFonts w:cs="Arial"/>
          <w:sz w:val="22"/>
          <w:szCs w:val="22"/>
        </w:rPr>
      </w:pPr>
    </w:p>
    <w:p w14:paraId="4C9AA649" w14:textId="77777777" w:rsidR="00CC71F0" w:rsidRPr="002A67C5" w:rsidRDefault="00CC71F0" w:rsidP="00CC71F0">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Pr>
          <w:rFonts w:cs="Arial"/>
          <w:sz w:val="22"/>
          <w:szCs w:val="22"/>
        </w:rPr>
        <w:t xml:space="preserve"> and may place a child or others at risk of harm, for example:</w:t>
      </w:r>
    </w:p>
    <w:p w14:paraId="63EA21CC" w14:textId="77777777" w:rsidR="00CC71F0" w:rsidRPr="002A67C5" w:rsidRDefault="00CC71F0" w:rsidP="006474BD">
      <w:pPr>
        <w:pStyle w:val="ListParagraph"/>
        <w:numPr>
          <w:ilvl w:val="0"/>
          <w:numId w:val="42"/>
        </w:numPr>
        <w:tabs>
          <w:tab w:val="left" w:pos="1587"/>
        </w:tabs>
        <w:jc w:val="both"/>
        <w:rPr>
          <w:rFonts w:ascii="Arial" w:hAnsi="Arial" w:cs="Arial"/>
          <w:sz w:val="22"/>
          <w:szCs w:val="22"/>
        </w:rPr>
      </w:pPr>
      <w:r>
        <w:rPr>
          <w:rFonts w:ascii="Arial" w:hAnsi="Arial" w:cs="Arial"/>
          <w:sz w:val="22"/>
          <w:szCs w:val="22"/>
        </w:rPr>
        <w:t>t</w:t>
      </w:r>
      <w:r w:rsidRPr="002A67C5">
        <w:rPr>
          <w:rFonts w:ascii="Arial" w:hAnsi="Arial" w:cs="Arial"/>
          <w:sz w:val="22"/>
          <w:szCs w:val="22"/>
        </w:rPr>
        <w:t>he child would be placed at increased risk of significant harm through the action of gaining this consent</w:t>
      </w:r>
    </w:p>
    <w:p w14:paraId="281F82CD" w14:textId="77777777" w:rsidR="00CC71F0" w:rsidRPr="002A67C5" w:rsidRDefault="00CC71F0" w:rsidP="006474BD">
      <w:pPr>
        <w:pStyle w:val="ListParagraph"/>
        <w:numPr>
          <w:ilvl w:val="0"/>
          <w:numId w:val="42"/>
        </w:numPr>
        <w:tabs>
          <w:tab w:val="left" w:pos="1587"/>
        </w:tabs>
        <w:jc w:val="both"/>
        <w:rPr>
          <w:rFonts w:ascii="Arial" w:hAnsi="Arial" w:cs="Arial"/>
          <w:sz w:val="22"/>
          <w:szCs w:val="22"/>
        </w:rPr>
      </w:pPr>
      <w:r>
        <w:rPr>
          <w:rFonts w:ascii="Arial" w:hAnsi="Arial" w:cs="Arial"/>
          <w:sz w:val="22"/>
          <w:szCs w:val="22"/>
        </w:rPr>
        <w:t>t</w:t>
      </w:r>
      <w:r w:rsidRPr="002A67C5">
        <w:rPr>
          <w:rFonts w:ascii="Arial" w:hAnsi="Arial" w:cs="Arial"/>
          <w:sz w:val="22"/>
          <w:szCs w:val="22"/>
        </w:rPr>
        <w:t>here would be an impact on a criminal investigation</w:t>
      </w:r>
    </w:p>
    <w:p w14:paraId="5BE9B755" w14:textId="77777777" w:rsidR="00CC71F0" w:rsidRPr="002A67C5" w:rsidRDefault="00CC71F0" w:rsidP="006474BD">
      <w:pPr>
        <w:pStyle w:val="ListParagraph"/>
        <w:numPr>
          <w:ilvl w:val="0"/>
          <w:numId w:val="42"/>
        </w:numPr>
        <w:tabs>
          <w:tab w:val="left" w:pos="1587"/>
        </w:tabs>
        <w:jc w:val="both"/>
        <w:rPr>
          <w:rFonts w:ascii="Arial" w:hAnsi="Arial" w:cs="Arial"/>
          <w:sz w:val="22"/>
          <w:szCs w:val="22"/>
        </w:rPr>
      </w:pPr>
      <w:r>
        <w:rPr>
          <w:rFonts w:ascii="Arial" w:hAnsi="Arial" w:cs="Arial"/>
          <w:sz w:val="22"/>
          <w:szCs w:val="22"/>
        </w:rPr>
        <w:t>a</w:t>
      </w:r>
      <w:r w:rsidRPr="002A67C5">
        <w:rPr>
          <w:rFonts w:ascii="Arial" w:hAnsi="Arial" w:cs="Arial"/>
          <w:sz w:val="22"/>
          <w:szCs w:val="22"/>
        </w:rPr>
        <w:t xml:space="preserve"> delay in making the referral would impact on the immediate safety of the child</w:t>
      </w:r>
      <w:r>
        <w:rPr>
          <w:rFonts w:ascii="Arial" w:hAnsi="Arial" w:cs="Arial"/>
          <w:sz w:val="22"/>
          <w:szCs w:val="22"/>
        </w:rPr>
        <w:t>.</w:t>
      </w:r>
    </w:p>
    <w:p w14:paraId="302B0EF2" w14:textId="77777777" w:rsidR="00CC71F0" w:rsidRDefault="00CC71F0" w:rsidP="00CC71F0">
      <w:pPr>
        <w:tabs>
          <w:tab w:val="left" w:pos="1587"/>
        </w:tabs>
        <w:spacing w:after="0"/>
        <w:jc w:val="both"/>
        <w:rPr>
          <w:rFonts w:cs="Arial"/>
          <w:sz w:val="22"/>
          <w:szCs w:val="22"/>
        </w:rPr>
      </w:pPr>
    </w:p>
    <w:p w14:paraId="7EE9364C" w14:textId="77777777" w:rsidR="00CC71F0" w:rsidRDefault="00CC71F0" w:rsidP="00CC71F0">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in the absence of consent, we will inform them as soon as possible if it is safe and appropriate to do so. We will be clear about what we have shared, with whom, the reasons why and how the information will be used. </w:t>
      </w:r>
    </w:p>
    <w:p w14:paraId="53D50063" w14:textId="77777777" w:rsidR="00CC71F0" w:rsidRDefault="00CC71F0" w:rsidP="00CC71F0">
      <w:pPr>
        <w:tabs>
          <w:tab w:val="left" w:pos="1587"/>
        </w:tabs>
        <w:spacing w:after="0"/>
        <w:jc w:val="both"/>
        <w:rPr>
          <w:rFonts w:cs="Arial"/>
          <w:sz w:val="22"/>
          <w:szCs w:val="22"/>
        </w:rPr>
      </w:pPr>
    </w:p>
    <w:p w14:paraId="2D7CBCB1" w14:textId="77777777" w:rsidR="00CC71F0" w:rsidRDefault="00CC71F0" w:rsidP="00CC71F0">
      <w:pPr>
        <w:tabs>
          <w:tab w:val="left" w:pos="1587"/>
        </w:tabs>
        <w:spacing w:after="0"/>
        <w:jc w:val="both"/>
        <w:rPr>
          <w:rFonts w:cs="Arial"/>
          <w:sz w:val="22"/>
          <w:szCs w:val="22"/>
        </w:rPr>
      </w:pPr>
      <w:r>
        <w:rPr>
          <w:rFonts w:cs="Arial"/>
          <w:sz w:val="22"/>
          <w:szCs w:val="22"/>
        </w:rPr>
        <w:t xml:space="preserve">In any situation where a child or their parent/carer object to consent or particular information sharing and we decide that it is proportionate to do so, a clear rationale, outlining our decisions and the reasons why, will be recorded on the child’s file. </w:t>
      </w:r>
    </w:p>
    <w:p w14:paraId="255FAD44" w14:textId="77777777" w:rsidR="00CC71F0" w:rsidRDefault="00CC71F0" w:rsidP="00CC71F0">
      <w:pPr>
        <w:tabs>
          <w:tab w:val="left" w:pos="1587"/>
        </w:tabs>
        <w:spacing w:after="0"/>
        <w:jc w:val="both"/>
        <w:rPr>
          <w:rFonts w:cs="Arial"/>
          <w:sz w:val="22"/>
          <w:szCs w:val="22"/>
        </w:rPr>
      </w:pPr>
    </w:p>
    <w:p w14:paraId="6286D0CF" w14:textId="77777777" w:rsidR="00CC71F0" w:rsidRDefault="00CC71F0" w:rsidP="00CC71F0">
      <w:pPr>
        <w:tabs>
          <w:tab w:val="left" w:pos="1587"/>
        </w:tabs>
        <w:spacing w:after="0"/>
        <w:jc w:val="both"/>
        <w:rPr>
          <w:rFonts w:cs="Arial"/>
          <w:sz w:val="22"/>
          <w:szCs w:val="22"/>
        </w:rPr>
      </w:pPr>
      <w:r w:rsidRPr="00811DA3">
        <w:rPr>
          <w:rFonts w:cs="Arial"/>
          <w:sz w:val="22"/>
          <w:szCs w:val="22"/>
        </w:rPr>
        <w:t xml:space="preserve">In situations where there are allegations of child-on-child abuse, we will notify the parents or carers of all the children involved. If a child or group of children have suffered significant harm or are considered at risk of harm either directly or online we will have a duty to consider making a referral to </w:t>
      </w:r>
      <w:r>
        <w:rPr>
          <w:rFonts w:cs="Arial"/>
          <w:sz w:val="22"/>
          <w:szCs w:val="22"/>
        </w:rPr>
        <w:t>C</w:t>
      </w:r>
      <w:r w:rsidRPr="00811DA3">
        <w:rPr>
          <w:rFonts w:cs="Arial"/>
          <w:sz w:val="22"/>
          <w:szCs w:val="22"/>
        </w:rPr>
        <w:t xml:space="preserve">hildren’s </w:t>
      </w:r>
      <w:r>
        <w:rPr>
          <w:rFonts w:cs="Arial"/>
          <w:sz w:val="22"/>
          <w:szCs w:val="22"/>
        </w:rPr>
        <w:t>S</w:t>
      </w:r>
      <w:r w:rsidRPr="00811DA3">
        <w:rPr>
          <w:rFonts w:cs="Arial"/>
          <w:sz w:val="22"/>
          <w:szCs w:val="22"/>
        </w:rPr>
        <w:t xml:space="preserve">ocial </w:t>
      </w:r>
      <w:r>
        <w:rPr>
          <w:rFonts w:cs="Arial"/>
          <w:sz w:val="22"/>
          <w:szCs w:val="22"/>
        </w:rPr>
        <w:t>C</w:t>
      </w:r>
      <w:r w:rsidRPr="00811DA3">
        <w:rPr>
          <w:rFonts w:cs="Arial"/>
          <w:sz w:val="22"/>
          <w:szCs w:val="22"/>
        </w:rPr>
        <w:t xml:space="preserve">are and the </w:t>
      </w:r>
      <w:r>
        <w:rPr>
          <w:rFonts w:cs="Arial"/>
          <w:sz w:val="22"/>
          <w:szCs w:val="22"/>
        </w:rPr>
        <w:t>P</w:t>
      </w:r>
      <w:r w:rsidRPr="00811DA3">
        <w:rPr>
          <w:rFonts w:cs="Arial"/>
          <w:sz w:val="22"/>
          <w:szCs w:val="22"/>
        </w:rPr>
        <w:t xml:space="preserve">olice if a crime has been committed. The process for this can be found in </w:t>
      </w:r>
      <w:r>
        <w:rPr>
          <w:rFonts w:cs="Arial"/>
          <w:sz w:val="22"/>
          <w:szCs w:val="22"/>
        </w:rPr>
        <w:t>S</w:t>
      </w:r>
      <w:r w:rsidRPr="00811DA3">
        <w:rPr>
          <w:rFonts w:cs="Arial"/>
          <w:sz w:val="22"/>
          <w:szCs w:val="22"/>
        </w:rPr>
        <w:t>ection 9 and our principles for information sharing and consent will apply, unless we have a legal obligation to report the incident.</w:t>
      </w:r>
    </w:p>
    <w:p w14:paraId="69057D7F" w14:textId="77777777" w:rsidR="00CC71F0" w:rsidRDefault="00CC71F0" w:rsidP="00CC71F0">
      <w:pPr>
        <w:tabs>
          <w:tab w:val="left" w:pos="1587"/>
        </w:tabs>
        <w:spacing w:after="0"/>
        <w:jc w:val="both"/>
        <w:rPr>
          <w:rFonts w:cs="Arial"/>
          <w:sz w:val="22"/>
          <w:szCs w:val="22"/>
        </w:rPr>
      </w:pPr>
    </w:p>
    <w:p w14:paraId="12AC6B59" w14:textId="77777777" w:rsidR="00CC71F0" w:rsidRDefault="00CC71F0" w:rsidP="00CC71F0">
      <w:pPr>
        <w:tabs>
          <w:tab w:val="left" w:pos="1587"/>
        </w:tabs>
        <w:spacing w:after="0"/>
        <w:jc w:val="both"/>
        <w:rPr>
          <w:rFonts w:cs="Arial"/>
          <w:sz w:val="22"/>
          <w:szCs w:val="22"/>
        </w:rPr>
      </w:pPr>
      <w:r w:rsidRPr="008E26D3">
        <w:rPr>
          <w:rFonts w:cs="Arial"/>
          <w:sz w:val="22"/>
          <w:szCs w:val="22"/>
        </w:rPr>
        <w:t>In addition to sharing information, our DSLs will endeavour to arrange a meeting with the parents and carers of all children to share information about the incident, plan safety strategies and/or risk management plans. Our DSLs will endeavour to keep families up to date and provide reassurance on any measures being taken, whilst respecting the privacy of each individual child involved.</w:t>
      </w:r>
    </w:p>
    <w:p w14:paraId="7B9EF29F" w14:textId="77777777" w:rsidR="00CC71F0" w:rsidRPr="008E26D3" w:rsidRDefault="00CC71F0" w:rsidP="00CC71F0">
      <w:pPr>
        <w:tabs>
          <w:tab w:val="left" w:pos="1587"/>
        </w:tabs>
        <w:spacing w:after="0"/>
        <w:jc w:val="both"/>
        <w:rPr>
          <w:rFonts w:cs="Arial"/>
          <w:sz w:val="22"/>
          <w:szCs w:val="22"/>
        </w:rPr>
      </w:pPr>
      <w:r w:rsidRPr="008E26D3">
        <w:rPr>
          <w:rFonts w:cs="Arial"/>
          <w:sz w:val="22"/>
          <w:szCs w:val="22"/>
        </w:rPr>
        <w:t xml:space="preserve"> </w:t>
      </w:r>
    </w:p>
    <w:p w14:paraId="1BCEADEF" w14:textId="20E92D51" w:rsidR="00CC71F0" w:rsidRPr="002C6F72" w:rsidRDefault="00CC71F0" w:rsidP="00CC71F0">
      <w:pPr>
        <w:tabs>
          <w:tab w:val="left" w:pos="1587"/>
        </w:tabs>
        <w:spacing w:after="0"/>
        <w:jc w:val="both"/>
        <w:rPr>
          <w:sz w:val="22"/>
          <w:szCs w:val="22"/>
        </w:rPr>
      </w:pPr>
      <w:r w:rsidRPr="00777ABC">
        <w:rPr>
          <w:rFonts w:cs="Arial"/>
          <w:sz w:val="22"/>
          <w:szCs w:val="22"/>
        </w:rPr>
        <w:t xml:space="preserve">The </w:t>
      </w:r>
      <w:hyperlink r:id="rId100" w:history="1">
        <w:r>
          <w:rPr>
            <w:rStyle w:val="Hyperlink"/>
            <w:rFonts w:cs="Arial"/>
            <w:sz w:val="22"/>
            <w:szCs w:val="22"/>
          </w:rPr>
          <w:t>Data Protection Act (DPA) 2018</w:t>
        </w:r>
      </w:hyperlink>
      <w:r>
        <w:rPr>
          <w:rFonts w:cs="Arial"/>
          <w:sz w:val="22"/>
          <w:szCs w:val="22"/>
        </w:rPr>
        <w:t xml:space="preserve"> </w:t>
      </w:r>
      <w:r w:rsidRPr="00777ABC">
        <w:rPr>
          <w:rFonts w:cs="Arial"/>
          <w:sz w:val="22"/>
          <w:szCs w:val="22"/>
        </w:rPr>
        <w:t xml:space="preserve">does not prevent or limit the sharing of information for the purposes of keeping children safe. </w:t>
      </w:r>
      <w:r>
        <w:rPr>
          <w:rFonts w:cs="Arial"/>
          <w:i/>
          <w:iCs/>
          <w:sz w:val="22"/>
          <w:szCs w:val="22"/>
        </w:rPr>
        <w:t xml:space="preserve">St Francis of Assisi Catholic Academy Trust </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Pr>
          <w:rFonts w:cs="Arial"/>
          <w:sz w:val="22"/>
          <w:szCs w:val="22"/>
        </w:rPr>
        <w:t xml:space="preserve"> when required</w:t>
      </w:r>
      <w:r w:rsidRPr="00777ABC">
        <w:rPr>
          <w:rFonts w:cs="Arial"/>
          <w:sz w:val="22"/>
          <w:szCs w:val="22"/>
        </w:rPr>
        <w:t xml:space="preserve">. </w:t>
      </w:r>
    </w:p>
    <w:p w14:paraId="62F35A27" w14:textId="77777777" w:rsidR="00CC71F0" w:rsidRPr="00777ABC" w:rsidRDefault="00CC71F0" w:rsidP="00CC71F0">
      <w:pPr>
        <w:pStyle w:val="1bodycopy10pt"/>
        <w:jc w:val="both"/>
        <w:rPr>
          <w:rFonts w:cs="Arial"/>
          <w:sz w:val="22"/>
          <w:szCs w:val="22"/>
        </w:rPr>
      </w:pPr>
    </w:p>
    <w:p w14:paraId="2CD66A14" w14:textId="1DA126FC" w:rsidR="00CC71F0" w:rsidRPr="00777ABC" w:rsidRDefault="00CC71F0" w:rsidP="00CC71F0">
      <w:pPr>
        <w:pStyle w:val="1bodycopy10pt"/>
        <w:jc w:val="both"/>
        <w:rPr>
          <w:rFonts w:cs="Arial"/>
          <w:sz w:val="22"/>
          <w:szCs w:val="22"/>
        </w:rPr>
      </w:pPr>
      <w:r w:rsidRPr="00777ABC">
        <w:rPr>
          <w:rFonts w:cs="Arial"/>
          <w:sz w:val="22"/>
          <w:szCs w:val="22"/>
        </w:rPr>
        <w:t xml:space="preserve">The following principles apply to </w:t>
      </w:r>
      <w:r>
        <w:rPr>
          <w:rFonts w:cs="Arial"/>
          <w:i/>
          <w:iCs/>
          <w:sz w:val="22"/>
          <w:szCs w:val="22"/>
        </w:rPr>
        <w:t>St Francis of Assisi Catholic Academy Tr</w:t>
      </w:r>
      <w:r w:rsidR="00F537C7">
        <w:rPr>
          <w:rFonts w:cs="Arial"/>
          <w:i/>
          <w:iCs/>
          <w:sz w:val="22"/>
          <w:szCs w:val="22"/>
        </w:rPr>
        <w:t xml:space="preserve">ust </w:t>
      </w:r>
      <w:r w:rsidRPr="00777ABC">
        <w:rPr>
          <w:rFonts w:cs="Arial"/>
          <w:sz w:val="22"/>
          <w:szCs w:val="22"/>
        </w:rPr>
        <w:t xml:space="preserve">confidentiality agreement: </w:t>
      </w:r>
    </w:p>
    <w:p w14:paraId="38B047EC" w14:textId="77777777" w:rsidR="00CC71F0" w:rsidRPr="00777ABC" w:rsidRDefault="00CC71F0" w:rsidP="006474BD">
      <w:pPr>
        <w:pStyle w:val="4Bulletedcopyblue"/>
        <w:numPr>
          <w:ilvl w:val="0"/>
          <w:numId w:val="43"/>
        </w:numPr>
      </w:pPr>
      <w:r>
        <w:t>t</w:t>
      </w:r>
      <w:r w:rsidRPr="00777ABC">
        <w:t>imely information sharing is essential to effective safeguarding.</w:t>
      </w:r>
    </w:p>
    <w:p w14:paraId="5DC40D96" w14:textId="77777777" w:rsidR="00CC71F0" w:rsidRPr="00777ABC" w:rsidRDefault="00CC71F0" w:rsidP="006474BD">
      <w:pPr>
        <w:pStyle w:val="4Bulletedcopyblue"/>
        <w:numPr>
          <w:ilvl w:val="0"/>
          <w:numId w:val="43"/>
        </w:numPr>
      </w:pPr>
      <w:r>
        <w:t>t</w:t>
      </w:r>
      <w:r w:rsidRPr="00777ABC">
        <w:t>he Data Protection Act (DPA) 2018 does not prevent, or limit, the sharing of information for the purposes of keeping children safe</w:t>
      </w:r>
    </w:p>
    <w:p w14:paraId="454A2010" w14:textId="77777777" w:rsidR="00CC71F0" w:rsidRPr="00777ABC" w:rsidRDefault="00CC71F0" w:rsidP="006474BD">
      <w:pPr>
        <w:pStyle w:val="4Bulletedcopyblue"/>
        <w:numPr>
          <w:ilvl w:val="0"/>
          <w:numId w:val="43"/>
        </w:numPr>
      </w:pPr>
      <w:r>
        <w:t>i</w:t>
      </w:r>
      <w:r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47BCE738" w14:textId="77777777" w:rsidR="00CC71F0" w:rsidRPr="00777ABC" w:rsidRDefault="00CC71F0" w:rsidP="006474BD">
      <w:pPr>
        <w:pStyle w:val="4Bulletedcopyblue"/>
        <w:numPr>
          <w:ilvl w:val="0"/>
          <w:numId w:val="43"/>
        </w:numPr>
      </w:pPr>
      <w:r>
        <w:t>s</w:t>
      </w:r>
      <w:r w:rsidRPr="00777ABC">
        <w:t>taff should never promise a child that they will not tell anyone about a report of abuse, as this may not be in the child’s best interests</w:t>
      </w:r>
    </w:p>
    <w:p w14:paraId="34FF2E47" w14:textId="77777777" w:rsidR="00CC71F0" w:rsidRPr="00777ABC" w:rsidRDefault="00CC71F0" w:rsidP="006474BD">
      <w:pPr>
        <w:pStyle w:val="4Bulletedcopyblue"/>
        <w:numPr>
          <w:ilvl w:val="0"/>
          <w:numId w:val="43"/>
        </w:numPr>
      </w:pPr>
      <w:r>
        <w:t>i</w:t>
      </w:r>
      <w:r w:rsidRPr="00777ABC">
        <w:t xml:space="preserve">f a victim asks the school not to tell anyone about the sexual violence or sexual harassment: </w:t>
      </w:r>
    </w:p>
    <w:p w14:paraId="3C9F38F4" w14:textId="77777777" w:rsidR="00CC71F0" w:rsidRPr="00777ABC" w:rsidRDefault="00CC71F0" w:rsidP="006474BD">
      <w:pPr>
        <w:pStyle w:val="4Bulletedcopyblue"/>
        <w:numPr>
          <w:ilvl w:val="1"/>
          <w:numId w:val="24"/>
        </w:numPr>
      </w:pPr>
      <w:r>
        <w:t>e</w:t>
      </w:r>
      <w:r w:rsidRPr="00777ABC">
        <w:t>ven if a victim doesn’t consent to sharing information, staff may still lawfully share it if there</w:t>
      </w:r>
      <w:r>
        <w:t xml:space="preserve"> i</w:t>
      </w:r>
      <w:r w:rsidRPr="00777ABC">
        <w:t>s another legal basis under the Data Protection Act that applies</w:t>
      </w:r>
    </w:p>
    <w:p w14:paraId="4358B657" w14:textId="77777777" w:rsidR="00CC71F0" w:rsidRPr="00777ABC" w:rsidRDefault="00CC71F0" w:rsidP="006474BD">
      <w:pPr>
        <w:pStyle w:val="4Bulletedcopyblue"/>
        <w:numPr>
          <w:ilvl w:val="1"/>
          <w:numId w:val="24"/>
        </w:numPr>
      </w:pPr>
      <w:r>
        <w:t>t</w:t>
      </w:r>
      <w:r w:rsidRPr="00777ABC">
        <w:t>he DSL will have to balance the victim’s wishes against their duty to protect the victim and other children</w:t>
      </w:r>
    </w:p>
    <w:p w14:paraId="3D580F4F" w14:textId="77777777" w:rsidR="00CC71F0" w:rsidRPr="00777ABC" w:rsidRDefault="00CC71F0" w:rsidP="006474BD">
      <w:pPr>
        <w:pStyle w:val="4Bulletedcopyblue"/>
        <w:numPr>
          <w:ilvl w:val="1"/>
          <w:numId w:val="24"/>
        </w:numPr>
      </w:pPr>
      <w:r>
        <w:t>t</w:t>
      </w:r>
      <w:r w:rsidRPr="00777ABC">
        <w:t xml:space="preserve">he DSL should consider the following points: </w:t>
      </w:r>
    </w:p>
    <w:p w14:paraId="76500C28" w14:textId="77777777" w:rsidR="00CC71F0" w:rsidRPr="00777ABC" w:rsidRDefault="00CC71F0" w:rsidP="006474BD">
      <w:pPr>
        <w:pStyle w:val="4Bulletedcopyblue"/>
        <w:numPr>
          <w:ilvl w:val="3"/>
          <w:numId w:val="27"/>
        </w:numPr>
      </w:pPr>
      <w:r>
        <w:t>p</w:t>
      </w:r>
      <w:r w:rsidRPr="00777ABC">
        <w:t xml:space="preserve">arents or carers should normally be informed (unless this would put </w:t>
      </w:r>
      <w:r w:rsidRPr="00241BE0">
        <w:t>the child</w:t>
      </w:r>
      <w:r>
        <w:t xml:space="preserve"> </w:t>
      </w:r>
      <w:r w:rsidRPr="00777ABC">
        <w:t>at greater risk)</w:t>
      </w:r>
    </w:p>
    <w:p w14:paraId="77EF5F27" w14:textId="77777777" w:rsidR="00CC71F0" w:rsidRPr="00777ABC" w:rsidRDefault="00CC71F0" w:rsidP="006474BD">
      <w:pPr>
        <w:pStyle w:val="4Bulletedcopyblue"/>
        <w:numPr>
          <w:ilvl w:val="3"/>
          <w:numId w:val="27"/>
        </w:numPr>
      </w:pPr>
      <w:r>
        <w:t>t</w:t>
      </w:r>
      <w:r w:rsidRPr="00777ABC">
        <w:t xml:space="preserve">he basic safeguarding principle is: if a child is at risk of harm, is in immediate danger, or has been harmed, a referral should be made to Children’s </w:t>
      </w:r>
      <w:r>
        <w:t>S</w:t>
      </w:r>
      <w:r w:rsidRPr="00777ABC">
        <w:t xml:space="preserve">ocial </w:t>
      </w:r>
      <w:r>
        <w:t>C</w:t>
      </w:r>
      <w:r w:rsidRPr="00777ABC">
        <w:t>are</w:t>
      </w:r>
      <w:r>
        <w:t xml:space="preserve"> where the child resides</w:t>
      </w:r>
    </w:p>
    <w:p w14:paraId="3522487D" w14:textId="77777777" w:rsidR="00CC71F0" w:rsidRDefault="00CC71F0" w:rsidP="006474BD">
      <w:pPr>
        <w:pStyle w:val="4Bulletedcopyblue"/>
        <w:numPr>
          <w:ilvl w:val="3"/>
          <w:numId w:val="27"/>
        </w:numPr>
      </w:pPr>
      <w:r>
        <w:t>w</w:t>
      </w:r>
      <w:r w:rsidRPr="00777ABC">
        <w:t xml:space="preserve">here a report of rape, assault by penetration or sexual assault is made, this should be referred to the </w:t>
      </w:r>
      <w:r>
        <w:t>P</w:t>
      </w:r>
      <w:r w:rsidRPr="00777ABC">
        <w:t xml:space="preserve">olice. While the age of criminal responsibility is 10, if the alleged perpetrator is under 10, the starting principle of referring to the </w:t>
      </w:r>
      <w:r>
        <w:t>P</w:t>
      </w:r>
      <w:r w:rsidRPr="00777ABC">
        <w:t xml:space="preserve">olice remains. </w:t>
      </w:r>
    </w:p>
    <w:p w14:paraId="7F43BDD8" w14:textId="77777777" w:rsidR="00CC71F0" w:rsidRPr="00777ABC" w:rsidRDefault="00CC71F0" w:rsidP="00CC71F0">
      <w:pPr>
        <w:pStyle w:val="4Bulletedcopyblue"/>
        <w:numPr>
          <w:ilvl w:val="0"/>
          <w:numId w:val="0"/>
        </w:numPr>
        <w:ind w:left="2710"/>
      </w:pPr>
    </w:p>
    <w:p w14:paraId="64D710E3" w14:textId="77777777" w:rsidR="00CC71F0" w:rsidRPr="00777ABC" w:rsidRDefault="00CC71F0" w:rsidP="00CC71F0">
      <w:pPr>
        <w:pStyle w:val="4Bulletedcopyblue"/>
        <w:ind w:left="785"/>
      </w:pPr>
      <w:r>
        <w:t xml:space="preserve">regarding anonymity, all staff will: </w:t>
      </w:r>
    </w:p>
    <w:p w14:paraId="29AFB367" w14:textId="77777777" w:rsidR="00CC71F0" w:rsidRPr="00777ABC" w:rsidRDefault="00CC71F0" w:rsidP="006474BD">
      <w:pPr>
        <w:pStyle w:val="4Bulletedcopyblue"/>
        <w:numPr>
          <w:ilvl w:val="1"/>
          <w:numId w:val="25"/>
        </w:numPr>
      </w:pPr>
      <w:r>
        <w:t>b</w:t>
      </w:r>
      <w:r w:rsidRPr="00777ABC">
        <w:t>e aware of anonymity, witness support and the criminal process in general where an allegation of sexual violence or sexual harassment is progressing through the criminal justice system</w:t>
      </w:r>
    </w:p>
    <w:p w14:paraId="54822F36" w14:textId="77777777" w:rsidR="00CC71F0" w:rsidRPr="00777ABC" w:rsidRDefault="00CC71F0" w:rsidP="006474BD">
      <w:pPr>
        <w:pStyle w:val="4Bulletedcopyblue"/>
        <w:numPr>
          <w:ilvl w:val="1"/>
          <w:numId w:val="25"/>
        </w:numPr>
      </w:pPr>
      <w:r>
        <w:t>d</w:t>
      </w:r>
      <w:r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215A1EAF" w14:textId="77777777" w:rsidR="00CC71F0" w:rsidRDefault="00CC71F0" w:rsidP="006474BD">
      <w:pPr>
        <w:pStyle w:val="4Bulletedcopyblue"/>
        <w:numPr>
          <w:ilvl w:val="1"/>
          <w:numId w:val="26"/>
        </w:numPr>
      </w:pPr>
      <w:r>
        <w:t>c</w:t>
      </w:r>
      <w:r w:rsidRPr="00777ABC">
        <w:t>onsider the potential impact of social media in facilitating the spreading of rumours and exposing victims’ identities</w:t>
      </w:r>
    </w:p>
    <w:p w14:paraId="1957E0EA" w14:textId="77777777" w:rsidR="00CC71F0" w:rsidRDefault="00CC71F0" w:rsidP="006474BD">
      <w:pPr>
        <w:pStyle w:val="4Bulletedcopyblue"/>
        <w:numPr>
          <w:ilvl w:val="1"/>
          <w:numId w:val="26"/>
        </w:numPr>
      </w:pPr>
      <w:r>
        <w:t>h</w:t>
      </w:r>
      <w:r w:rsidRPr="005F680C">
        <w:t xml:space="preserve">ave regard for the Government’s publication </w:t>
      </w:r>
      <w:hyperlink w:history="1">
        <w:r w:rsidRPr="005F680C">
          <w:rPr>
            <w:rStyle w:val="Hyperlink"/>
          </w:rPr>
          <w:t>Information sharing advice for safeguarding practitioners - GOV.UK (www.gov.uk)</w:t>
        </w:r>
      </w:hyperlink>
      <w:r w:rsidRPr="005F680C">
        <w:t xml:space="preserve"> includes 7 ‘golden rules’ for sharing information, and will support staff who have to make decisions about sharing information with all relevant parties.</w:t>
      </w:r>
    </w:p>
    <w:p w14:paraId="5B5C3378" w14:textId="77777777" w:rsidR="00CC71F0" w:rsidRDefault="00CC71F0" w:rsidP="00CC71F0">
      <w:pPr>
        <w:pStyle w:val="4Bulletedcopyblue"/>
        <w:numPr>
          <w:ilvl w:val="0"/>
          <w:numId w:val="0"/>
        </w:numPr>
      </w:pPr>
    </w:p>
    <w:p w14:paraId="7B2F60DA" w14:textId="77777777" w:rsidR="00CC71F0" w:rsidRPr="005F680C" w:rsidRDefault="00CC71F0" w:rsidP="00CC71F0">
      <w:pPr>
        <w:pStyle w:val="4Bulletedcopyblue"/>
        <w:numPr>
          <w:ilvl w:val="0"/>
          <w:numId w:val="0"/>
        </w:numPr>
      </w:pPr>
      <w:r>
        <w:t xml:space="preserve">If staff are in any doubt about sharing information, they can seek advice from our Headteacher, DSL or any person in a position of senior leadership or wider DSL team. </w:t>
      </w:r>
    </w:p>
    <w:p w14:paraId="15FD50C6" w14:textId="097B6B4D" w:rsidR="00BA7939" w:rsidRDefault="00BA7939" w:rsidP="00BA7939">
      <w:pPr>
        <w:pStyle w:val="4Bulletedcopyblue"/>
        <w:numPr>
          <w:ilvl w:val="0"/>
          <w:numId w:val="0"/>
        </w:numPr>
      </w:pPr>
    </w:p>
    <w:p w14:paraId="3210830A" w14:textId="77777777" w:rsidR="00BA7939" w:rsidRDefault="00BA7939" w:rsidP="00BA7939">
      <w:pPr>
        <w:tabs>
          <w:tab w:val="left" w:pos="1587"/>
        </w:tabs>
        <w:jc w:val="both"/>
        <w:rPr>
          <w:rFonts w:cs="Arial"/>
          <w:b/>
          <w:bCs/>
          <w:sz w:val="22"/>
          <w:szCs w:val="22"/>
        </w:rPr>
      </w:pPr>
    </w:p>
    <w:p w14:paraId="07C44461" w14:textId="77777777" w:rsidR="005A4435" w:rsidRPr="00F144FE" w:rsidRDefault="005A4435" w:rsidP="005A4435">
      <w:pPr>
        <w:pStyle w:val="1bodycopy10pt"/>
        <w:jc w:val="both"/>
        <w:rPr>
          <w:i/>
          <w:iCs/>
          <w:sz w:val="22"/>
          <w:szCs w:val="22"/>
          <w:highlight w:val="yellow"/>
        </w:rPr>
      </w:pPr>
    </w:p>
    <w:p w14:paraId="0F7FEC72" w14:textId="77777777" w:rsidR="005A4435" w:rsidRPr="001C0188" w:rsidRDefault="005A4435" w:rsidP="005A4435">
      <w:pPr>
        <w:pStyle w:val="4Bulletedcopyblue"/>
        <w:numPr>
          <w:ilvl w:val="0"/>
          <w:numId w:val="0"/>
        </w:numPr>
      </w:pPr>
      <w:r>
        <w:rPr>
          <w:noProof/>
          <w:lang w:eastAsia="en-GB"/>
        </w:rPr>
        <mc:AlternateContent>
          <mc:Choice Requires="wps">
            <w:drawing>
              <wp:anchor distT="0" distB="0" distL="114300" distR="114300" simplePos="0" relativeHeight="251692032" behindDoc="0" locked="0" layoutInCell="1" allowOverlap="1" wp14:anchorId="768E189B" wp14:editId="4452E074">
                <wp:simplePos x="0" y="0"/>
                <wp:positionH relativeFrom="margin">
                  <wp:posOffset>-21782</wp:posOffset>
                </wp:positionH>
                <wp:positionV relativeFrom="paragraph">
                  <wp:posOffset>66397</wp:posOffset>
                </wp:positionV>
                <wp:extent cx="5905500" cy="654050"/>
                <wp:effectExtent l="0" t="0" r="19050" b="12700"/>
                <wp:wrapNone/>
                <wp:docPr id="187190616" name="Rectangle 187190616"/>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073DD" w14:textId="77777777" w:rsidR="009F11F7" w:rsidRPr="00E944DF" w:rsidRDefault="009F11F7" w:rsidP="006474BD">
                            <w:pPr>
                              <w:pStyle w:val="Heading1"/>
                              <w:numPr>
                                <w:ilvl w:val="0"/>
                                <w:numId w:val="86"/>
                              </w:numPr>
                            </w:pPr>
                            <w:bookmarkStart w:id="11" w:name="_Toc172548072"/>
                            <w:bookmarkStart w:id="12" w:name="_Toc172617233"/>
                            <w:bookmarkStart w:id="13" w:name="_Toc172619346"/>
                            <w:r w:rsidRPr="00D14F9B">
                              <w:t>Recognise and Respond to Abuse, Neglect and Exploitation (what all staff must know and do if they have concerns)</w:t>
                            </w:r>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8E189B" id="Rectangle 187190616" o:spid="_x0000_s1036" style="position:absolute;left:0;text-align:left;margin-left:-1.7pt;margin-top:5.25pt;width:465pt;height:5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" filled="f" strokecolor="#959a00" strokeweight="1.5pt">
                <v:textbox>
                  <w:txbxContent>
                    <w:p w14:paraId="21E073DD" w14:textId="77777777" w:rsidR="009F11F7" w:rsidRPr="00E944DF" w:rsidRDefault="009F11F7" w:rsidP="006474BD">
                      <w:pPr>
                        <w:pStyle w:val="Heading1"/>
                        <w:numPr>
                          <w:ilvl w:val="0"/>
                          <w:numId w:val="86"/>
                        </w:numPr>
                      </w:pPr>
                      <w:bookmarkStart w:id="18" w:name="_Toc172548072"/>
                      <w:bookmarkStart w:id="19" w:name="_Toc172617233"/>
                      <w:bookmarkStart w:id="20" w:name="_Toc172619346"/>
                      <w:r w:rsidRPr="00D14F9B">
                        <w:t>Recognise and Respond to Abuse, Neglect and Exploitation (what all staff must know and do if they have concerns)</w:t>
                      </w:r>
                      <w:bookmarkEnd w:id="18"/>
                      <w:bookmarkEnd w:id="19"/>
                      <w:bookmarkEnd w:id="20"/>
                    </w:p>
                  </w:txbxContent>
                </v:textbox>
                <w10:wrap anchorx="margin"/>
              </v:rect>
            </w:pict>
          </mc:Fallback>
        </mc:AlternateContent>
      </w:r>
    </w:p>
    <w:p w14:paraId="399E9586" w14:textId="77777777" w:rsidR="005A4435" w:rsidRDefault="005A4435" w:rsidP="005A4435">
      <w:pPr>
        <w:tabs>
          <w:tab w:val="left" w:pos="1587"/>
        </w:tabs>
        <w:jc w:val="both"/>
        <w:rPr>
          <w:rFonts w:cs="Arial"/>
          <w:b/>
          <w:bCs/>
          <w:sz w:val="22"/>
          <w:szCs w:val="22"/>
        </w:rPr>
      </w:pPr>
    </w:p>
    <w:p w14:paraId="13DB13CB" w14:textId="77777777" w:rsidR="005A4435" w:rsidRPr="00654CF5" w:rsidDel="00CA4DDF" w:rsidRDefault="005A4435" w:rsidP="005A4435">
      <w:pPr>
        <w:pStyle w:val="1bodycopy10pt"/>
        <w:jc w:val="both"/>
      </w:pPr>
    </w:p>
    <w:p w14:paraId="56930B9E" w14:textId="77777777" w:rsidR="005A4435" w:rsidRDefault="005A4435" w:rsidP="005A4435">
      <w:pPr>
        <w:pStyle w:val="Heading2"/>
        <w:rPr>
          <w:rStyle w:val="Heading2Char"/>
          <w:b/>
        </w:rPr>
      </w:pPr>
    </w:p>
    <w:p w14:paraId="62318111" w14:textId="77777777" w:rsidR="005A4435" w:rsidRPr="00E944DF" w:rsidRDefault="005A4435" w:rsidP="005A4435">
      <w:pPr>
        <w:pStyle w:val="Heading2"/>
      </w:pPr>
      <w:r w:rsidRPr="00E944DF">
        <w:rPr>
          <w:rStyle w:val="Heading2Char"/>
          <w:b/>
        </w:rPr>
        <w:t xml:space="preserve">Abuse, neglect and </w:t>
      </w:r>
      <w:r w:rsidRPr="00E944DF">
        <w:rPr>
          <w:rStyle w:val="Heading2Char"/>
          <w:b/>
          <w:highlight w:val="cyan"/>
        </w:rPr>
        <w:t>exploitation</w:t>
      </w:r>
    </w:p>
    <w:p w14:paraId="20314CC2" w14:textId="77777777" w:rsidR="005A4435" w:rsidRDefault="005A4435" w:rsidP="005A4435">
      <w:pPr>
        <w:pStyle w:val="Mainbodytext"/>
      </w:pPr>
      <w:r w:rsidRPr="00D1426B">
        <w:rPr>
          <w:bCs/>
        </w:rPr>
        <w:t>All</w:t>
      </w:r>
      <w:r w:rsidRPr="00D1426B">
        <w:rPr>
          <w:b/>
        </w:rPr>
        <w:t xml:space="preserve"> </w:t>
      </w:r>
      <w:r w:rsidRPr="0024275E">
        <w:t>our</w:t>
      </w:r>
      <w:r>
        <w:rPr>
          <w:b/>
        </w:rPr>
        <w:t xml:space="preserve"> </w:t>
      </w:r>
      <w:r w:rsidRPr="00D1426B">
        <w:t xml:space="preserve">staff </w:t>
      </w:r>
      <w:r>
        <w:t>are</w:t>
      </w:r>
      <w:r w:rsidRPr="00D1426B">
        <w:t xml:space="preserve"> aware o</w:t>
      </w:r>
      <w:r>
        <w:t xml:space="preserve">f what abuse, neglect and exploitation is and have an understanding of the different types of indicators as outlined in Appendix 3 which could suggest a child is suffering or likely to suffer harm. </w:t>
      </w:r>
    </w:p>
    <w:p w14:paraId="1E5A7151" w14:textId="77777777" w:rsidR="005A4435" w:rsidRDefault="005A4435" w:rsidP="005A4435">
      <w:pPr>
        <w:pStyle w:val="Mainbodytext"/>
      </w:pPr>
      <w:r>
        <w:t>We encourage our staff to be</w:t>
      </w:r>
      <w:r w:rsidRPr="00D1426B">
        <w:t xml:space="preserve"> professional</w:t>
      </w:r>
      <w:r>
        <w:t>ly</w:t>
      </w:r>
      <w:r w:rsidRPr="00D1426B">
        <w:t xml:space="preserve"> curio</w:t>
      </w:r>
      <w:r>
        <w:t>us</w:t>
      </w:r>
      <w:r w:rsidRPr="00D1426B">
        <w:t xml:space="preserve"> </w:t>
      </w:r>
      <w:r w:rsidRPr="00A5465E">
        <w:t xml:space="preserve">about </w:t>
      </w:r>
      <w:r w:rsidRPr="00D1426B">
        <w:t xml:space="preserve">what to look </w:t>
      </w:r>
      <w:r>
        <w:t xml:space="preserve">out </w:t>
      </w:r>
      <w:r w:rsidRPr="00D1426B">
        <w:t xml:space="preserve">for </w:t>
      </w:r>
      <w:r>
        <w:t xml:space="preserve">as this </w:t>
      </w:r>
      <w:r w:rsidRPr="00D1426B" w:rsidDel="003D230E">
        <w:t>is</w:t>
      </w:r>
      <w:r w:rsidRPr="00D1426B">
        <w:t xml:space="preserve"> vital for the early identification of abuse</w:t>
      </w:r>
      <w:r>
        <w:t xml:space="preserve">, </w:t>
      </w:r>
      <w:r w:rsidRPr="00D1426B">
        <w:t>neglect</w:t>
      </w:r>
      <w:r>
        <w:t xml:space="preserve"> and exploitation</w:t>
      </w:r>
      <w:r w:rsidRPr="00D1426B">
        <w:t xml:space="preserve"> so that </w:t>
      </w:r>
      <w:r>
        <w:t>we</w:t>
      </w:r>
      <w:r w:rsidRPr="00D1426B">
        <w:t xml:space="preserve"> are able to identify children who may be in need of help or protection</w:t>
      </w:r>
      <w:r>
        <w:t xml:space="preserve"> at the earliest opportunity.</w:t>
      </w:r>
    </w:p>
    <w:p w14:paraId="0EB9E4CE" w14:textId="77777777" w:rsidR="005A4435" w:rsidRDefault="005A4435" w:rsidP="005A4435">
      <w:pPr>
        <w:pStyle w:val="Mainbodytext"/>
      </w:pPr>
      <w:r w:rsidRPr="0055337A">
        <w:rPr>
          <w:b/>
          <w:bCs/>
        </w:rPr>
        <w:t>Abuse</w:t>
      </w:r>
      <w:r>
        <w:t xml:space="preserv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0C8B650B" w14:textId="77777777" w:rsidR="005A4435" w:rsidRDefault="005A4435" w:rsidP="005A4435">
      <w:pPr>
        <w:pStyle w:val="Mainbodytext"/>
      </w:pPr>
      <w:r>
        <w:t xml:space="preserve">Our staff are aware that children may be abused by an adult or adults or by another child or children. </w:t>
      </w:r>
    </w:p>
    <w:p w14:paraId="5AAFFEEE" w14:textId="77777777" w:rsidR="005A4435" w:rsidRPr="00D1426B" w:rsidRDefault="005A4435" w:rsidP="005A4435">
      <w:pPr>
        <w:pStyle w:val="Mainbodytext"/>
      </w:pPr>
    </w:p>
    <w:p w14:paraId="2CD3E98C" w14:textId="77777777" w:rsidR="005A4435" w:rsidRDefault="005A4435" w:rsidP="005A4435">
      <w:pPr>
        <w:pStyle w:val="Heading3"/>
      </w:pPr>
      <w:r w:rsidRPr="00D8275D">
        <w:t>Physical Abuse</w:t>
      </w:r>
    </w:p>
    <w:p w14:paraId="58B367B7" w14:textId="77777777" w:rsidR="005A4435" w:rsidRPr="00D92053" w:rsidRDefault="005A4435" w:rsidP="005A4435">
      <w:pPr>
        <w:spacing w:after="0"/>
        <w:jc w:val="both"/>
        <w:rPr>
          <w:sz w:val="22"/>
          <w:szCs w:val="28"/>
        </w:rPr>
      </w:pPr>
      <w:r>
        <w:rPr>
          <w:sz w:val="22"/>
          <w:szCs w:val="28"/>
        </w:rPr>
        <w:t>Physical abuse is a</w:t>
      </w:r>
      <w:r w:rsidRPr="00D92053">
        <w:rPr>
          <w:sz w:val="22"/>
          <w:szCs w:val="28"/>
        </w:rPr>
        <w:t xml:space="preserve"> form of abuse which may involve:</w:t>
      </w:r>
    </w:p>
    <w:p w14:paraId="759EB8BC" w14:textId="77777777" w:rsidR="005A4435" w:rsidRPr="00D92053" w:rsidRDefault="005A4435" w:rsidP="006474BD">
      <w:pPr>
        <w:pStyle w:val="ListParagraph"/>
        <w:numPr>
          <w:ilvl w:val="0"/>
          <w:numId w:val="75"/>
        </w:numPr>
        <w:jc w:val="both"/>
        <w:rPr>
          <w:rFonts w:ascii="Arial" w:hAnsi="Arial" w:cs="Arial"/>
          <w:sz w:val="22"/>
          <w:szCs w:val="28"/>
        </w:rPr>
      </w:pPr>
      <w:r>
        <w:rPr>
          <w:rFonts w:ascii="Arial" w:hAnsi="Arial" w:cs="Arial"/>
          <w:sz w:val="22"/>
          <w:szCs w:val="28"/>
        </w:rPr>
        <w:t>h</w:t>
      </w:r>
      <w:r w:rsidRPr="00D92053">
        <w:rPr>
          <w:rFonts w:ascii="Arial" w:hAnsi="Arial" w:cs="Arial"/>
          <w:sz w:val="22"/>
          <w:szCs w:val="28"/>
        </w:rPr>
        <w:t>itting</w:t>
      </w:r>
    </w:p>
    <w:p w14:paraId="6521FBA8" w14:textId="77777777" w:rsidR="005A4435" w:rsidRPr="00D92053" w:rsidRDefault="005A4435" w:rsidP="006474BD">
      <w:pPr>
        <w:pStyle w:val="ListParagraph"/>
        <w:numPr>
          <w:ilvl w:val="0"/>
          <w:numId w:val="75"/>
        </w:numPr>
        <w:jc w:val="both"/>
        <w:rPr>
          <w:rFonts w:ascii="Arial" w:hAnsi="Arial" w:cs="Arial"/>
          <w:sz w:val="22"/>
          <w:szCs w:val="28"/>
        </w:rPr>
      </w:pPr>
      <w:r>
        <w:rPr>
          <w:rFonts w:ascii="Arial" w:hAnsi="Arial" w:cs="Arial"/>
          <w:sz w:val="22"/>
          <w:szCs w:val="28"/>
        </w:rPr>
        <w:t>s</w:t>
      </w:r>
      <w:r w:rsidRPr="00D92053">
        <w:rPr>
          <w:rFonts w:ascii="Arial" w:hAnsi="Arial" w:cs="Arial"/>
          <w:sz w:val="22"/>
          <w:szCs w:val="28"/>
        </w:rPr>
        <w:t>haking</w:t>
      </w:r>
    </w:p>
    <w:p w14:paraId="63C04381" w14:textId="77777777" w:rsidR="005A4435" w:rsidRPr="00D92053" w:rsidRDefault="005A4435" w:rsidP="006474BD">
      <w:pPr>
        <w:pStyle w:val="ListParagraph"/>
        <w:numPr>
          <w:ilvl w:val="0"/>
          <w:numId w:val="75"/>
        </w:numPr>
        <w:jc w:val="both"/>
        <w:rPr>
          <w:rFonts w:ascii="Arial" w:hAnsi="Arial" w:cs="Arial"/>
          <w:sz w:val="22"/>
          <w:szCs w:val="28"/>
        </w:rPr>
      </w:pPr>
      <w:r>
        <w:rPr>
          <w:rFonts w:ascii="Arial" w:hAnsi="Arial" w:cs="Arial"/>
          <w:sz w:val="22"/>
          <w:szCs w:val="28"/>
        </w:rPr>
        <w:t>t</w:t>
      </w:r>
      <w:r w:rsidRPr="00D92053">
        <w:rPr>
          <w:rFonts w:ascii="Arial" w:hAnsi="Arial" w:cs="Arial"/>
          <w:sz w:val="22"/>
          <w:szCs w:val="28"/>
        </w:rPr>
        <w:t>hrowing</w:t>
      </w:r>
    </w:p>
    <w:p w14:paraId="61EAA625" w14:textId="77777777" w:rsidR="005A4435" w:rsidRPr="00D92053" w:rsidRDefault="005A4435" w:rsidP="006474BD">
      <w:pPr>
        <w:pStyle w:val="ListParagraph"/>
        <w:numPr>
          <w:ilvl w:val="0"/>
          <w:numId w:val="75"/>
        </w:numPr>
        <w:jc w:val="both"/>
        <w:rPr>
          <w:rFonts w:ascii="Arial" w:hAnsi="Arial" w:cs="Arial"/>
          <w:sz w:val="22"/>
          <w:szCs w:val="28"/>
        </w:rPr>
      </w:pPr>
      <w:r>
        <w:rPr>
          <w:rFonts w:ascii="Arial" w:hAnsi="Arial" w:cs="Arial"/>
          <w:sz w:val="22"/>
          <w:szCs w:val="28"/>
        </w:rPr>
        <w:t>p</w:t>
      </w:r>
      <w:r w:rsidRPr="00D92053">
        <w:rPr>
          <w:rFonts w:ascii="Arial" w:hAnsi="Arial" w:cs="Arial"/>
          <w:sz w:val="22"/>
          <w:szCs w:val="28"/>
        </w:rPr>
        <w:t>oisoning</w:t>
      </w:r>
    </w:p>
    <w:p w14:paraId="01F4C412" w14:textId="77777777" w:rsidR="005A4435" w:rsidRPr="00D92053" w:rsidRDefault="005A4435" w:rsidP="006474BD">
      <w:pPr>
        <w:pStyle w:val="ListParagraph"/>
        <w:numPr>
          <w:ilvl w:val="0"/>
          <w:numId w:val="75"/>
        </w:numPr>
        <w:jc w:val="both"/>
        <w:rPr>
          <w:rFonts w:ascii="Arial" w:hAnsi="Arial" w:cs="Arial"/>
          <w:sz w:val="22"/>
          <w:szCs w:val="28"/>
        </w:rPr>
      </w:pPr>
      <w:r>
        <w:rPr>
          <w:rFonts w:ascii="Arial" w:hAnsi="Arial" w:cs="Arial"/>
          <w:sz w:val="22"/>
          <w:szCs w:val="28"/>
        </w:rPr>
        <w:t>b</w:t>
      </w:r>
      <w:r w:rsidRPr="00D92053">
        <w:rPr>
          <w:rFonts w:ascii="Arial" w:hAnsi="Arial" w:cs="Arial"/>
          <w:sz w:val="22"/>
          <w:szCs w:val="28"/>
        </w:rPr>
        <w:t xml:space="preserve">urning or scalding </w:t>
      </w:r>
    </w:p>
    <w:p w14:paraId="261285DC" w14:textId="77777777" w:rsidR="005A4435" w:rsidRPr="00D92053" w:rsidRDefault="005A4435" w:rsidP="006474BD">
      <w:pPr>
        <w:pStyle w:val="ListParagraph"/>
        <w:numPr>
          <w:ilvl w:val="0"/>
          <w:numId w:val="75"/>
        </w:numPr>
        <w:jc w:val="both"/>
        <w:rPr>
          <w:rFonts w:ascii="Arial" w:hAnsi="Arial" w:cs="Arial"/>
          <w:sz w:val="22"/>
          <w:szCs w:val="28"/>
        </w:rPr>
      </w:pPr>
      <w:r>
        <w:rPr>
          <w:rFonts w:ascii="Arial" w:hAnsi="Arial" w:cs="Arial"/>
          <w:sz w:val="22"/>
          <w:szCs w:val="28"/>
        </w:rPr>
        <w:t>d</w:t>
      </w:r>
      <w:r w:rsidRPr="00D92053">
        <w:rPr>
          <w:rFonts w:ascii="Arial" w:hAnsi="Arial" w:cs="Arial"/>
          <w:sz w:val="22"/>
          <w:szCs w:val="28"/>
        </w:rPr>
        <w:t>rowning</w:t>
      </w:r>
    </w:p>
    <w:p w14:paraId="2FA61FEB" w14:textId="77777777" w:rsidR="005A4435" w:rsidRPr="00D92053" w:rsidRDefault="005A4435" w:rsidP="006474BD">
      <w:pPr>
        <w:pStyle w:val="ListParagraph"/>
        <w:numPr>
          <w:ilvl w:val="0"/>
          <w:numId w:val="75"/>
        </w:numPr>
        <w:jc w:val="both"/>
        <w:rPr>
          <w:rFonts w:ascii="Arial" w:hAnsi="Arial" w:cs="Arial"/>
          <w:sz w:val="22"/>
          <w:szCs w:val="28"/>
        </w:rPr>
      </w:pPr>
      <w:r>
        <w:rPr>
          <w:rFonts w:ascii="Arial" w:hAnsi="Arial" w:cs="Arial"/>
          <w:sz w:val="22"/>
          <w:szCs w:val="28"/>
        </w:rPr>
        <w:t>s</w:t>
      </w:r>
      <w:r w:rsidRPr="00D92053">
        <w:rPr>
          <w:rFonts w:ascii="Arial" w:hAnsi="Arial" w:cs="Arial"/>
          <w:sz w:val="22"/>
          <w:szCs w:val="28"/>
        </w:rPr>
        <w:t xml:space="preserve">uffocating or otherwise causing physical harm to a child. </w:t>
      </w:r>
    </w:p>
    <w:p w14:paraId="1323406F" w14:textId="77777777" w:rsidR="005A4435" w:rsidRPr="00D92053" w:rsidRDefault="005A4435" w:rsidP="005A4435">
      <w:pPr>
        <w:spacing w:after="0"/>
        <w:jc w:val="both"/>
        <w:rPr>
          <w:sz w:val="22"/>
          <w:szCs w:val="28"/>
        </w:rPr>
      </w:pPr>
    </w:p>
    <w:p w14:paraId="4A6B8F6E" w14:textId="77777777" w:rsidR="005A4435" w:rsidRPr="00D92053" w:rsidRDefault="005A4435" w:rsidP="005A4435">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Pr>
          <w:sz w:val="22"/>
          <w:szCs w:val="28"/>
        </w:rPr>
        <w:t>I</w:t>
      </w:r>
      <w:r w:rsidRPr="00D92053">
        <w:rPr>
          <w:sz w:val="22"/>
          <w:szCs w:val="28"/>
        </w:rPr>
        <w:t xml:space="preserve">nduced </w:t>
      </w:r>
      <w:r>
        <w:rPr>
          <w:sz w:val="22"/>
          <w:szCs w:val="28"/>
        </w:rPr>
        <w:t>I</w:t>
      </w:r>
      <w:r w:rsidRPr="00D92053">
        <w:rPr>
          <w:sz w:val="22"/>
          <w:szCs w:val="28"/>
        </w:rPr>
        <w:t>llness FII)</w:t>
      </w:r>
      <w:r>
        <w:rPr>
          <w:sz w:val="22"/>
          <w:szCs w:val="28"/>
        </w:rPr>
        <w:t>.</w:t>
      </w:r>
    </w:p>
    <w:p w14:paraId="1B6A5624" w14:textId="77777777" w:rsidR="005A4435" w:rsidRDefault="005A4435" w:rsidP="005A4435">
      <w:pPr>
        <w:pStyle w:val="1bodycopy10pt"/>
        <w:jc w:val="both"/>
        <w:rPr>
          <w:b/>
          <w:sz w:val="24"/>
        </w:rPr>
      </w:pPr>
    </w:p>
    <w:p w14:paraId="59775B20" w14:textId="77777777" w:rsidR="005A4435" w:rsidRDefault="005A4435" w:rsidP="005A4435">
      <w:pPr>
        <w:pStyle w:val="Heading3"/>
      </w:pPr>
      <w:r w:rsidRPr="00430838">
        <w:t>Emotional A</w:t>
      </w:r>
      <w:r w:rsidRPr="009A6A9A">
        <w:t>buse</w:t>
      </w:r>
    </w:p>
    <w:p w14:paraId="52EFAF5E" w14:textId="77777777" w:rsidR="005A4435" w:rsidRPr="0071317C" w:rsidRDefault="005A4435" w:rsidP="005A4435">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502793B2" w14:textId="77777777" w:rsidR="005A4435" w:rsidRPr="0071317C" w:rsidRDefault="005A4435" w:rsidP="005A4435">
      <w:pPr>
        <w:pStyle w:val="4Bulletedcopyblue"/>
        <w:spacing w:after="0"/>
        <w:ind w:left="785"/>
      </w:pPr>
      <w:r>
        <w:t>c</w:t>
      </w:r>
      <w:r w:rsidRPr="0071317C">
        <w:t>onveying to a child that they are worthless or unloved, inadequate, or valued only insofar as they meet the needs of another person</w:t>
      </w:r>
    </w:p>
    <w:p w14:paraId="1959F8BF" w14:textId="77777777" w:rsidR="005A4435" w:rsidRPr="0071317C" w:rsidRDefault="005A4435" w:rsidP="005A4435">
      <w:pPr>
        <w:pStyle w:val="4Bulletedcopyblue"/>
        <w:spacing w:after="0"/>
        <w:ind w:left="785"/>
      </w:pPr>
      <w:r>
        <w:t>n</w:t>
      </w:r>
      <w:r w:rsidRPr="0071317C">
        <w:t>ot giving the child opportunities to express their views, deliberately silencing them or ‘making fun’ of what they say or how they communicate</w:t>
      </w:r>
    </w:p>
    <w:p w14:paraId="2BA86C23" w14:textId="77777777" w:rsidR="005A4435" w:rsidRPr="0071317C" w:rsidRDefault="005A4435" w:rsidP="005A4435">
      <w:pPr>
        <w:pStyle w:val="4Bulletedcopyblue"/>
        <w:spacing w:after="0"/>
        <w:ind w:left="785"/>
      </w:pPr>
      <w:r>
        <w:t>a</w:t>
      </w:r>
      <w:r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7494FC1" w14:textId="77777777" w:rsidR="005A4435" w:rsidRPr="0071317C" w:rsidRDefault="005A4435" w:rsidP="005A4435">
      <w:pPr>
        <w:pStyle w:val="4Bulletedcopyblue"/>
        <w:spacing w:after="0"/>
        <w:ind w:left="785"/>
      </w:pPr>
      <w:r>
        <w:t>a</w:t>
      </w:r>
      <w:r w:rsidRPr="0071317C">
        <w:t xml:space="preserve"> child seeing or hearing the ill-treatment of another </w:t>
      </w:r>
    </w:p>
    <w:p w14:paraId="5285A589" w14:textId="77777777" w:rsidR="005A4435" w:rsidRPr="0071317C" w:rsidRDefault="005A4435" w:rsidP="005A4435">
      <w:pPr>
        <w:pStyle w:val="4Bulletedcopyblue"/>
        <w:spacing w:after="0"/>
        <w:ind w:left="785"/>
      </w:pPr>
      <w:r>
        <w:t>s</w:t>
      </w:r>
      <w:r w:rsidRPr="0071317C">
        <w:t>erious bullying (including cyberbullying)</w:t>
      </w:r>
    </w:p>
    <w:p w14:paraId="6C2C4D83" w14:textId="77777777" w:rsidR="005A4435" w:rsidRPr="0071317C" w:rsidRDefault="005A4435" w:rsidP="005A4435">
      <w:pPr>
        <w:pStyle w:val="4Bulletedcopyblue"/>
        <w:spacing w:after="0"/>
        <w:ind w:left="785"/>
      </w:pPr>
      <w:r>
        <w:t>c</w:t>
      </w:r>
      <w:r w:rsidRPr="0071317C">
        <w:t>ausing a child to feel frightened or in danger</w:t>
      </w:r>
    </w:p>
    <w:p w14:paraId="7AA68522" w14:textId="77777777" w:rsidR="005A4435" w:rsidRPr="0071317C" w:rsidRDefault="005A4435" w:rsidP="005A4435">
      <w:pPr>
        <w:pStyle w:val="4Bulletedcopyblue"/>
        <w:spacing w:after="0"/>
        <w:ind w:left="785"/>
      </w:pPr>
      <w:r>
        <w:t>e</w:t>
      </w:r>
      <w:r w:rsidRPr="0071317C">
        <w:t xml:space="preserve">xploitation or corruption of children. </w:t>
      </w:r>
    </w:p>
    <w:p w14:paraId="614E74F1" w14:textId="77777777" w:rsidR="005A4435" w:rsidRPr="0071317C" w:rsidRDefault="005A4435" w:rsidP="005A4435">
      <w:pPr>
        <w:pStyle w:val="1bodycopy10pt"/>
        <w:spacing w:after="0"/>
        <w:ind w:left="777"/>
        <w:jc w:val="both"/>
        <w:rPr>
          <w:rFonts w:cs="Arial"/>
          <w:sz w:val="22"/>
          <w:szCs w:val="22"/>
        </w:rPr>
      </w:pPr>
    </w:p>
    <w:p w14:paraId="19E92AAE" w14:textId="77777777" w:rsidR="005A4435" w:rsidRPr="0071317C" w:rsidRDefault="005A4435" w:rsidP="005A4435">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2117029F" w14:textId="77777777" w:rsidR="005A4435" w:rsidRPr="00E95F48" w:rsidRDefault="005A4435" w:rsidP="005A4435">
      <w:pPr>
        <w:pStyle w:val="1bodycopy10pt"/>
        <w:jc w:val="both"/>
        <w:rPr>
          <w:sz w:val="22"/>
          <w:szCs w:val="22"/>
        </w:rPr>
      </w:pPr>
    </w:p>
    <w:p w14:paraId="0ACC4417" w14:textId="77777777" w:rsidR="005A4435" w:rsidRPr="00D8275D" w:rsidRDefault="005A4435" w:rsidP="005A4435">
      <w:pPr>
        <w:pStyle w:val="Heading3"/>
      </w:pPr>
      <w:r w:rsidRPr="00D8275D">
        <w:t>Sexual Abuse</w:t>
      </w:r>
    </w:p>
    <w:p w14:paraId="595CCDEB" w14:textId="77777777" w:rsidR="005A4435" w:rsidRPr="00C81F16" w:rsidRDefault="005A4435" w:rsidP="005A4435">
      <w:pPr>
        <w:pStyle w:val="1bodycopy10pt"/>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14:paraId="5854869D" w14:textId="77777777" w:rsidR="005A4435" w:rsidRDefault="005A4435" w:rsidP="006474BD">
      <w:pPr>
        <w:pStyle w:val="1bodycopy10pt"/>
        <w:numPr>
          <w:ilvl w:val="0"/>
          <w:numId w:val="95"/>
        </w:numPr>
        <w:ind w:left="851" w:hanging="425"/>
        <w:jc w:val="both"/>
        <w:rPr>
          <w:rFonts w:cs="Arial"/>
          <w:sz w:val="22"/>
          <w:szCs w:val="22"/>
        </w:rPr>
      </w:pPr>
      <w:r w:rsidRPr="00C81F16">
        <w:rPr>
          <w:rFonts w:cs="Arial"/>
          <w:b/>
          <w:sz w:val="22"/>
          <w:szCs w:val="22"/>
        </w:rPr>
        <w:t>Physical contact</w:t>
      </w:r>
      <w:r>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DBD117F" w14:textId="77777777" w:rsidR="005A4435" w:rsidRDefault="005A4435" w:rsidP="006474BD">
      <w:pPr>
        <w:pStyle w:val="1bodycopy10pt"/>
        <w:numPr>
          <w:ilvl w:val="0"/>
          <w:numId w:val="95"/>
        </w:numPr>
        <w:ind w:left="851" w:hanging="425"/>
        <w:jc w:val="both"/>
        <w:rPr>
          <w:rFonts w:cs="Arial"/>
          <w:sz w:val="22"/>
          <w:szCs w:val="22"/>
        </w:rPr>
      </w:pPr>
      <w:r w:rsidRPr="00B766F4">
        <w:rPr>
          <w:rFonts w:cs="Arial"/>
          <w:b/>
          <w:sz w:val="22"/>
          <w:szCs w:val="22"/>
        </w:rPr>
        <w:t>Non-contact activities</w:t>
      </w:r>
      <w:r>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9551486" w14:textId="77777777" w:rsidR="005A4435" w:rsidRPr="00B766F4" w:rsidRDefault="005A4435" w:rsidP="006474BD">
      <w:pPr>
        <w:pStyle w:val="1bodycopy10pt"/>
        <w:numPr>
          <w:ilvl w:val="0"/>
          <w:numId w:val="95"/>
        </w:numPr>
        <w:ind w:left="851" w:hanging="425"/>
        <w:jc w:val="both"/>
        <w:rPr>
          <w:rFonts w:cs="Arial"/>
          <w:sz w:val="22"/>
          <w:szCs w:val="22"/>
        </w:rPr>
      </w:pPr>
      <w:r w:rsidRPr="00B766F4">
        <w:rPr>
          <w:rFonts w:cs="Arial"/>
          <w:b/>
          <w:sz w:val="22"/>
          <w:szCs w:val="22"/>
        </w:rPr>
        <w:t>Online abuse</w:t>
      </w:r>
      <w:r>
        <w:rPr>
          <w:rFonts w:cs="Arial"/>
          <w:b/>
          <w:sz w:val="22"/>
          <w:szCs w:val="22"/>
        </w:rPr>
        <w:t xml:space="preserve">: </w:t>
      </w:r>
      <w:r w:rsidRPr="00B766F4">
        <w:rPr>
          <w:rFonts w:cs="Arial"/>
          <w:sz w:val="22"/>
          <w:szCs w:val="22"/>
        </w:rPr>
        <w:t>sexual abuse can take place online, and technology can be used to facilitate offline abuse</w:t>
      </w:r>
      <w:r>
        <w:rPr>
          <w:rFonts w:cs="Arial"/>
          <w:sz w:val="22"/>
          <w:szCs w:val="22"/>
        </w:rPr>
        <w:t>.</w:t>
      </w:r>
      <w:r w:rsidRPr="00B766F4">
        <w:rPr>
          <w:rFonts w:cs="Arial"/>
          <w:sz w:val="22"/>
          <w:szCs w:val="22"/>
        </w:rPr>
        <w:t xml:space="preserve"> </w:t>
      </w:r>
    </w:p>
    <w:p w14:paraId="700114EB" w14:textId="77777777" w:rsidR="005A4435" w:rsidRPr="00C81F16" w:rsidRDefault="005A4435" w:rsidP="005A4435">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748C7D12" w14:textId="77777777" w:rsidR="005A4435" w:rsidRDefault="005A4435" w:rsidP="005A4435">
      <w:pPr>
        <w:pStyle w:val="1bodycopy10pt"/>
        <w:spacing w:after="0"/>
        <w:jc w:val="both"/>
        <w:rPr>
          <w:sz w:val="22"/>
          <w:szCs w:val="22"/>
        </w:rPr>
      </w:pPr>
    </w:p>
    <w:p w14:paraId="4CA70590" w14:textId="77777777" w:rsidR="005A4435" w:rsidRPr="00D8275D" w:rsidRDefault="005A4435" w:rsidP="005A4435">
      <w:pPr>
        <w:pStyle w:val="Heading3"/>
      </w:pPr>
      <w:r w:rsidRPr="00D8275D">
        <w:t>Neglect</w:t>
      </w:r>
    </w:p>
    <w:p w14:paraId="3E8D400D" w14:textId="77777777" w:rsidR="005A4435" w:rsidRPr="00A732DE" w:rsidRDefault="005A4435" w:rsidP="005A4435">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4BDF0B4A" w14:textId="77777777" w:rsidR="005A4435" w:rsidRPr="00A732DE" w:rsidRDefault="005A4435" w:rsidP="005A4435">
      <w:pPr>
        <w:pStyle w:val="1bodycopy10pt"/>
        <w:spacing w:after="0"/>
        <w:jc w:val="both"/>
        <w:rPr>
          <w:sz w:val="22"/>
          <w:szCs w:val="22"/>
        </w:rPr>
      </w:pPr>
      <w:r w:rsidRPr="00A732DE">
        <w:rPr>
          <w:sz w:val="22"/>
          <w:szCs w:val="22"/>
        </w:rPr>
        <w:t>Neglect may occur during pregnancy as a result of maternal substance abuse. Once a child is born, neglect may involve a parent or carer failing to:</w:t>
      </w:r>
    </w:p>
    <w:p w14:paraId="46C0E42F" w14:textId="77777777" w:rsidR="005A4435" w:rsidRPr="00A732DE" w:rsidRDefault="005A4435" w:rsidP="006474BD">
      <w:pPr>
        <w:pStyle w:val="1bodycopy10pt"/>
        <w:numPr>
          <w:ilvl w:val="1"/>
          <w:numId w:val="27"/>
        </w:numPr>
        <w:spacing w:after="0"/>
        <w:ind w:left="785"/>
        <w:jc w:val="both"/>
        <w:rPr>
          <w:sz w:val="22"/>
          <w:szCs w:val="22"/>
        </w:rPr>
      </w:pPr>
      <w:r w:rsidRPr="00A732DE">
        <w:rPr>
          <w:sz w:val="22"/>
          <w:szCs w:val="22"/>
        </w:rPr>
        <w:t xml:space="preserve">provide adequate food, clothing, and shelter (including exclusion from home or </w:t>
      </w:r>
    </w:p>
    <w:p w14:paraId="70FEB1CB" w14:textId="77777777" w:rsidR="005A4435" w:rsidRDefault="005A4435" w:rsidP="005A4435">
      <w:pPr>
        <w:pStyle w:val="1bodycopy10pt"/>
        <w:spacing w:after="0"/>
        <w:ind w:firstLine="720"/>
        <w:jc w:val="both"/>
        <w:rPr>
          <w:sz w:val="22"/>
          <w:szCs w:val="22"/>
        </w:rPr>
      </w:pPr>
      <w:r w:rsidRPr="00A732DE">
        <w:rPr>
          <w:sz w:val="22"/>
          <w:szCs w:val="22"/>
        </w:rPr>
        <w:t>abandonment)</w:t>
      </w:r>
    </w:p>
    <w:p w14:paraId="75F7A6F6" w14:textId="77777777" w:rsidR="005A4435" w:rsidRDefault="005A4435" w:rsidP="006474BD">
      <w:pPr>
        <w:pStyle w:val="1bodycopy10pt"/>
        <w:numPr>
          <w:ilvl w:val="1"/>
          <w:numId w:val="27"/>
        </w:numPr>
        <w:spacing w:after="0"/>
        <w:ind w:left="785"/>
        <w:jc w:val="both"/>
        <w:rPr>
          <w:sz w:val="22"/>
          <w:szCs w:val="22"/>
        </w:rPr>
      </w:pPr>
      <w:r w:rsidRPr="00A732DE">
        <w:rPr>
          <w:sz w:val="22"/>
          <w:szCs w:val="22"/>
        </w:rPr>
        <w:t>protect a child from physical and emotional harm or danger</w:t>
      </w:r>
    </w:p>
    <w:p w14:paraId="38CD3310" w14:textId="77777777" w:rsidR="005A4435" w:rsidRDefault="005A4435" w:rsidP="006474BD">
      <w:pPr>
        <w:pStyle w:val="1bodycopy10pt"/>
        <w:numPr>
          <w:ilvl w:val="1"/>
          <w:numId w:val="27"/>
        </w:numPr>
        <w:spacing w:after="0"/>
        <w:ind w:left="785"/>
        <w:jc w:val="both"/>
        <w:rPr>
          <w:sz w:val="22"/>
          <w:szCs w:val="22"/>
        </w:rPr>
      </w:pPr>
      <w:r w:rsidRPr="00A732DE">
        <w:rPr>
          <w:sz w:val="22"/>
          <w:szCs w:val="22"/>
        </w:rPr>
        <w:t>ensure adequate supervision (including the use of inadequate caregivers)</w:t>
      </w:r>
    </w:p>
    <w:p w14:paraId="332CC4DB" w14:textId="77777777" w:rsidR="005A4435" w:rsidRDefault="005A4435" w:rsidP="006474BD">
      <w:pPr>
        <w:pStyle w:val="1bodycopy10pt"/>
        <w:numPr>
          <w:ilvl w:val="1"/>
          <w:numId w:val="27"/>
        </w:numPr>
        <w:spacing w:after="0"/>
        <w:ind w:left="785"/>
        <w:jc w:val="both"/>
        <w:rPr>
          <w:sz w:val="22"/>
          <w:szCs w:val="22"/>
        </w:rPr>
      </w:pPr>
      <w:r w:rsidRPr="00A732DE">
        <w:rPr>
          <w:sz w:val="22"/>
          <w:szCs w:val="22"/>
        </w:rPr>
        <w:t>ensure access to appropriate medical care or treatment</w:t>
      </w:r>
      <w:r>
        <w:rPr>
          <w:sz w:val="22"/>
          <w:szCs w:val="22"/>
        </w:rPr>
        <w:t>.</w:t>
      </w:r>
    </w:p>
    <w:p w14:paraId="5788C971" w14:textId="77777777" w:rsidR="005A4435" w:rsidRPr="00BE099C" w:rsidRDefault="005A4435" w:rsidP="005A4435">
      <w:pPr>
        <w:pStyle w:val="1bodycopy10pt"/>
        <w:spacing w:after="0"/>
        <w:ind w:left="785"/>
        <w:jc w:val="both"/>
        <w:rPr>
          <w:sz w:val="22"/>
          <w:szCs w:val="22"/>
        </w:rPr>
      </w:pPr>
    </w:p>
    <w:p w14:paraId="35A4E39F" w14:textId="77777777" w:rsidR="005A4435" w:rsidRDefault="005A4435" w:rsidP="005A4435">
      <w:pPr>
        <w:spacing w:after="0"/>
        <w:jc w:val="both"/>
        <w:rPr>
          <w:sz w:val="22"/>
          <w:szCs w:val="22"/>
        </w:rPr>
      </w:pPr>
      <w:r w:rsidRPr="00A732DE">
        <w:rPr>
          <w:sz w:val="22"/>
          <w:szCs w:val="22"/>
        </w:rPr>
        <w:t>It may also include neglect of, or unresponsiveness to, a child’s basic emotional needs</w:t>
      </w:r>
      <w:r>
        <w:rPr>
          <w:sz w:val="22"/>
          <w:szCs w:val="22"/>
        </w:rPr>
        <w:t>.</w:t>
      </w:r>
    </w:p>
    <w:p w14:paraId="11BD1000" w14:textId="77777777" w:rsidR="005A4435" w:rsidRPr="00A732DE" w:rsidRDefault="005A4435" w:rsidP="005A4435">
      <w:pPr>
        <w:spacing w:after="0"/>
      </w:pPr>
    </w:p>
    <w:p w14:paraId="1D1B7D2F" w14:textId="77777777" w:rsidR="005A4435" w:rsidRPr="002A6DB1" w:rsidRDefault="005A4435" w:rsidP="005A4435">
      <w:pPr>
        <w:pStyle w:val="Heading3"/>
        <w:rPr>
          <w:highlight w:val="cyan"/>
          <w:lang w:val="en-US"/>
        </w:rPr>
      </w:pPr>
      <w:r w:rsidRPr="002A6DB1">
        <w:rPr>
          <w:highlight w:val="cyan"/>
          <w:lang w:val="en-US"/>
        </w:rPr>
        <w:t xml:space="preserve">Exploitation </w:t>
      </w:r>
    </w:p>
    <w:p w14:paraId="429E3BDB" w14:textId="77777777" w:rsidR="005A4435" w:rsidRPr="004E777C" w:rsidRDefault="005A4435" w:rsidP="005A4435">
      <w:pPr>
        <w:pStyle w:val="Mainbodytext"/>
        <w:spacing w:after="0"/>
        <w:rPr>
          <w:highlight w:val="cyan"/>
          <w:lang w:val="en-US"/>
        </w:rPr>
      </w:pPr>
      <w:r w:rsidRPr="004E777C">
        <w:rPr>
          <w:highlight w:val="cyan"/>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4B6B1AD9" w14:textId="77777777" w:rsidR="005A4435" w:rsidRPr="004E777C" w:rsidRDefault="005A4435" w:rsidP="005A4435">
      <w:pPr>
        <w:pStyle w:val="Mainbodytext"/>
        <w:rPr>
          <w:highlight w:val="cyan"/>
          <w:lang w:val="en-US"/>
        </w:rPr>
      </w:pPr>
      <w:r w:rsidRPr="004E777C">
        <w:rPr>
          <w:highlight w:val="cyan"/>
          <w:lang w:val="en-US"/>
        </w:rPr>
        <w:t>Our staff are aware that there are several types of child exploitation, including, but not limited to:</w:t>
      </w:r>
    </w:p>
    <w:p w14:paraId="66F1CBF3" w14:textId="77777777" w:rsidR="005A4435" w:rsidRPr="004E777C" w:rsidRDefault="005A4435" w:rsidP="006474BD">
      <w:pPr>
        <w:pStyle w:val="Mainbodytext"/>
        <w:numPr>
          <w:ilvl w:val="0"/>
          <w:numId w:val="76"/>
        </w:numPr>
        <w:rPr>
          <w:highlight w:val="cyan"/>
          <w:lang w:val="en-US"/>
        </w:rPr>
      </w:pPr>
      <w:r w:rsidRPr="004E777C">
        <w:rPr>
          <w:b/>
          <w:bCs/>
          <w:highlight w:val="cyan"/>
          <w:lang w:val="en-US"/>
        </w:rPr>
        <w:t>Child Sexual Exploitation (CSE):</w:t>
      </w:r>
      <w:r w:rsidRPr="004E777C">
        <w:rPr>
          <w:highlight w:val="cyan"/>
          <w:lang w:val="en-US"/>
        </w:rPr>
        <w:t xml:space="preserve"> </w:t>
      </w:r>
      <w:r>
        <w:rPr>
          <w:highlight w:val="cyan"/>
          <w:lang w:val="en-US"/>
        </w:rPr>
        <w:t>t</w:t>
      </w:r>
      <w:r w:rsidRPr="004E777C">
        <w:rPr>
          <w:highlight w:val="cyan"/>
          <w:lang w:val="en-US"/>
        </w:rPr>
        <w:t>his is a type of sexual abuse where children are sexually exploited for money, power, or status. It can involve contact and non-contact activities and can occur without the child’s immediate recognition; this is due to their grooming by the abuser.</w:t>
      </w:r>
    </w:p>
    <w:p w14:paraId="652A104D" w14:textId="77777777" w:rsidR="005A4435" w:rsidRPr="004E777C" w:rsidRDefault="005A4435" w:rsidP="006474BD">
      <w:pPr>
        <w:pStyle w:val="Mainbodytext"/>
        <w:numPr>
          <w:ilvl w:val="0"/>
          <w:numId w:val="76"/>
        </w:numPr>
        <w:rPr>
          <w:highlight w:val="cyan"/>
          <w:lang w:val="en-US"/>
        </w:rPr>
      </w:pPr>
      <w:r w:rsidRPr="004E777C">
        <w:rPr>
          <w:b/>
          <w:bCs/>
          <w:highlight w:val="cyan"/>
          <w:lang w:val="en-US"/>
        </w:rPr>
        <w:t>Child Labor Exploitation:</w:t>
      </w:r>
      <w:r w:rsidRPr="004E777C">
        <w:rPr>
          <w:highlight w:val="cyan"/>
          <w:lang w:val="en-US"/>
        </w:rPr>
        <w:t xml:space="preserve"> </w:t>
      </w:r>
      <w:r>
        <w:rPr>
          <w:highlight w:val="cyan"/>
          <w:lang w:val="en-US"/>
        </w:rPr>
        <w:t>t</w:t>
      </w:r>
      <w:r w:rsidRPr="004E777C">
        <w:rPr>
          <w:highlight w:val="cyan"/>
          <w:lang w:val="en-US"/>
        </w:rPr>
        <w:t>his involves the use of children in work that is harmful to their physical and mental development. It deprives them of their childhood, potential, and dignity.</w:t>
      </w:r>
    </w:p>
    <w:p w14:paraId="19C050D0" w14:textId="77777777" w:rsidR="005A4435" w:rsidRPr="004E777C" w:rsidRDefault="005A4435" w:rsidP="006474BD">
      <w:pPr>
        <w:pStyle w:val="Mainbodytext"/>
        <w:numPr>
          <w:ilvl w:val="0"/>
          <w:numId w:val="76"/>
        </w:numPr>
        <w:rPr>
          <w:highlight w:val="cyan"/>
          <w:lang w:val="en-US"/>
        </w:rPr>
      </w:pPr>
      <w:r w:rsidRPr="004E777C">
        <w:rPr>
          <w:b/>
          <w:bCs/>
          <w:highlight w:val="cyan"/>
          <w:lang w:val="en-US"/>
        </w:rPr>
        <w:t>Child Trafficking:</w:t>
      </w:r>
      <w:r w:rsidRPr="004E777C">
        <w:rPr>
          <w:highlight w:val="cyan"/>
          <w:lang w:val="en-US"/>
        </w:rPr>
        <w:t xml:space="preserve"> </w:t>
      </w:r>
      <w:r>
        <w:rPr>
          <w:highlight w:val="cyan"/>
          <w:lang w:val="en-US"/>
        </w:rPr>
        <w:t>c</w:t>
      </w:r>
      <w:r w:rsidRPr="004E777C">
        <w:rPr>
          <w:highlight w:val="cyan"/>
          <w:lang w:val="en-US"/>
        </w:rPr>
        <w:t xml:space="preserve">hildren are recruited, moved, or transported and then exploited, forced to work, or sold. They are often used for forced </w:t>
      </w:r>
      <w:proofErr w:type="spellStart"/>
      <w:r w:rsidRPr="004E777C">
        <w:rPr>
          <w:highlight w:val="cyan"/>
          <w:lang w:val="en-US"/>
        </w:rPr>
        <w:t>labo</w:t>
      </w:r>
      <w:r>
        <w:rPr>
          <w:highlight w:val="cyan"/>
          <w:lang w:val="en-US"/>
        </w:rPr>
        <w:t>u</w:t>
      </w:r>
      <w:r w:rsidRPr="004E777C">
        <w:rPr>
          <w:highlight w:val="cyan"/>
          <w:lang w:val="en-US"/>
        </w:rPr>
        <w:t>r</w:t>
      </w:r>
      <w:proofErr w:type="spellEnd"/>
      <w:r w:rsidRPr="004E777C">
        <w:rPr>
          <w:highlight w:val="cyan"/>
          <w:lang w:val="en-US"/>
        </w:rPr>
        <w:t>, sexual exploitation, or illegal activities.</w:t>
      </w:r>
    </w:p>
    <w:p w14:paraId="01E8F230" w14:textId="77777777" w:rsidR="005A4435" w:rsidRPr="004E777C" w:rsidRDefault="005A4435" w:rsidP="006474BD">
      <w:pPr>
        <w:pStyle w:val="Mainbodytext"/>
        <w:numPr>
          <w:ilvl w:val="0"/>
          <w:numId w:val="76"/>
        </w:numPr>
        <w:rPr>
          <w:highlight w:val="cyan"/>
          <w:lang w:val="en-US"/>
        </w:rPr>
      </w:pPr>
      <w:r w:rsidRPr="004E777C">
        <w:rPr>
          <w:b/>
          <w:bCs/>
          <w:highlight w:val="cyan"/>
          <w:lang w:val="en-US"/>
        </w:rPr>
        <w:t>Child Criminal Exploitation (CCE):</w:t>
      </w:r>
      <w:r w:rsidRPr="004E777C">
        <w:rPr>
          <w:highlight w:val="cyan"/>
          <w:lang w:val="en-US"/>
        </w:rPr>
        <w:t xml:space="preserve"> </w:t>
      </w:r>
      <w:r>
        <w:rPr>
          <w:highlight w:val="cyan"/>
          <w:lang w:val="en-US"/>
        </w:rPr>
        <w:t>t</w:t>
      </w:r>
      <w:r w:rsidRPr="004E777C">
        <w:rPr>
          <w:highlight w:val="cyan"/>
          <w:lang w:val="en-US"/>
        </w:rPr>
        <w:t>his is where children are involved in activities of a criminal nature, often in gangs. They may be forced or manipulated into committing crimes, such as selling drugs or stealing.</w:t>
      </w:r>
    </w:p>
    <w:p w14:paraId="609FDEDF" w14:textId="77777777" w:rsidR="005A4435" w:rsidRDefault="005A4435" w:rsidP="005A4435">
      <w:pPr>
        <w:pStyle w:val="Mainbodytext"/>
        <w:rPr>
          <w:b/>
          <w:bCs/>
          <w:highlight w:val="cyan"/>
          <w:lang w:val="en-US"/>
        </w:rPr>
      </w:pPr>
    </w:p>
    <w:p w14:paraId="7035FD22" w14:textId="77777777" w:rsidR="005A4435" w:rsidRPr="004E777C" w:rsidRDefault="005A4435" w:rsidP="005A4435">
      <w:pPr>
        <w:pStyle w:val="Heading2"/>
        <w:rPr>
          <w:lang w:val="en-US"/>
        </w:rPr>
      </w:pPr>
      <w:r w:rsidRPr="00992062">
        <w:rPr>
          <w:highlight w:val="cyan"/>
          <w:lang w:val="en-US"/>
        </w:rPr>
        <w:t>Safeguarding Issues and Specific Forms of Abuse</w:t>
      </w:r>
    </w:p>
    <w:p w14:paraId="623CF650" w14:textId="77777777" w:rsidR="005A4435" w:rsidRPr="00992062" w:rsidRDefault="005A4435" w:rsidP="005A4435">
      <w:pPr>
        <w:pStyle w:val="Mainbodytext"/>
        <w:spacing w:after="0"/>
        <w:rPr>
          <w:highlight w:val="cyan"/>
        </w:rPr>
      </w:pPr>
      <w:r w:rsidRPr="00992062">
        <w:rPr>
          <w:highlight w:val="cyan"/>
        </w:rPr>
        <w:t xml:space="preserve">All our staff understand that children can be at risk of abuse or exploitation in situations outside their families. They are aware that extra familial harms take a variety of different forms and children can be vulnerable to multiple harms including (but not limited to) sexual abuse (including harassment and exploitation), domestic abuse in their own intimate relationships (teenage relationship abuse), drug taking and/or alcohol misuse, criminal exploitation, child sexual exploitation, serious youth violence, county lines, radicalisation, consensual and non-consensual sharing of nude and semi-nude images and/or videos (also known as youth produced sexual imagery) and can put children in danger. </w:t>
      </w:r>
    </w:p>
    <w:p w14:paraId="57C249BB" w14:textId="77777777" w:rsidR="005A4435" w:rsidRPr="00992062" w:rsidRDefault="005A4435" w:rsidP="005A4435">
      <w:pPr>
        <w:pStyle w:val="Mainbodytext"/>
        <w:spacing w:after="0"/>
        <w:rPr>
          <w:highlight w:val="cyan"/>
        </w:rPr>
      </w:pPr>
      <w:r w:rsidRPr="00992062">
        <w:rPr>
          <w:highlight w:val="cyan"/>
        </w:rPr>
        <w:t>Staff are aware that Extra Familial Harms can present online, in a child’s environment/neighbourhood, school and any place/space that children occupy or access such as</w:t>
      </w:r>
      <w:r>
        <w:rPr>
          <w:highlight w:val="cyan"/>
        </w:rPr>
        <w:t>:</w:t>
      </w:r>
    </w:p>
    <w:p w14:paraId="53936FA3" w14:textId="77777777" w:rsidR="005A4435" w:rsidRPr="00992062" w:rsidRDefault="005A4435" w:rsidP="006474BD">
      <w:pPr>
        <w:pStyle w:val="Mainbodytext"/>
        <w:numPr>
          <w:ilvl w:val="0"/>
          <w:numId w:val="78"/>
        </w:numPr>
        <w:spacing w:after="0"/>
        <w:ind w:hanging="294"/>
        <w:rPr>
          <w:highlight w:val="cyan"/>
        </w:rPr>
      </w:pPr>
      <w:r w:rsidRPr="00992062">
        <w:rPr>
          <w:highlight w:val="cyan"/>
          <w:lang w:val="en-US"/>
        </w:rPr>
        <w:t>Child abduction</w:t>
      </w:r>
    </w:p>
    <w:p w14:paraId="5A2E9ED9" w14:textId="77777777" w:rsidR="005A4435" w:rsidRPr="00992062" w:rsidRDefault="005A4435" w:rsidP="005A4435">
      <w:pPr>
        <w:pStyle w:val="4Bulletedcopyblue"/>
        <w:spacing w:after="0"/>
        <w:ind w:left="785"/>
        <w:rPr>
          <w:highlight w:val="cyan"/>
        </w:rPr>
      </w:pPr>
      <w:r w:rsidRPr="00992062">
        <w:rPr>
          <w:highlight w:val="cyan"/>
          <w:lang w:val="en-US"/>
        </w:rPr>
        <w:t>Child Sexual Exploitation (CSE)</w:t>
      </w:r>
    </w:p>
    <w:p w14:paraId="4990D47B" w14:textId="77777777" w:rsidR="005A4435" w:rsidRPr="00992062" w:rsidRDefault="005A4435" w:rsidP="005A4435">
      <w:pPr>
        <w:pStyle w:val="4Bulletedcopyblue"/>
        <w:spacing w:after="0"/>
        <w:ind w:left="785"/>
        <w:rPr>
          <w:highlight w:val="cyan"/>
        </w:rPr>
      </w:pPr>
      <w:r w:rsidRPr="00992062">
        <w:rPr>
          <w:highlight w:val="cyan"/>
          <w:lang w:val="en-US"/>
        </w:rPr>
        <w:t>Child Criminal Exploitation (CCE)</w:t>
      </w:r>
    </w:p>
    <w:p w14:paraId="543450DE" w14:textId="77777777" w:rsidR="005A4435" w:rsidRPr="00992062" w:rsidRDefault="005A4435" w:rsidP="005A4435">
      <w:pPr>
        <w:pStyle w:val="4Bulletedcopyblue"/>
        <w:spacing w:after="0"/>
        <w:ind w:left="785"/>
        <w:rPr>
          <w:highlight w:val="cyan"/>
        </w:rPr>
      </w:pPr>
      <w:r w:rsidRPr="00992062">
        <w:rPr>
          <w:highlight w:val="cyan"/>
          <w:lang w:val="en-US"/>
        </w:rPr>
        <w:t>County Lines</w:t>
      </w:r>
    </w:p>
    <w:p w14:paraId="760F3AD9" w14:textId="77777777" w:rsidR="005A4435" w:rsidRPr="00992062" w:rsidRDefault="005A4435" w:rsidP="005A4435">
      <w:pPr>
        <w:pStyle w:val="4Bulletedcopyblue"/>
        <w:spacing w:after="0"/>
        <w:ind w:left="785"/>
        <w:rPr>
          <w:highlight w:val="cyan"/>
        </w:rPr>
      </w:pPr>
      <w:r w:rsidRPr="00992062">
        <w:rPr>
          <w:highlight w:val="cyan"/>
          <w:lang w:val="en-US"/>
        </w:rPr>
        <w:t>Children and the Court system</w:t>
      </w:r>
    </w:p>
    <w:p w14:paraId="41518DBE" w14:textId="77777777" w:rsidR="005A4435" w:rsidRPr="00992062" w:rsidRDefault="005A4435" w:rsidP="005A4435">
      <w:pPr>
        <w:pStyle w:val="4Bulletedcopyblue"/>
        <w:spacing w:after="0"/>
        <w:ind w:left="785"/>
        <w:rPr>
          <w:highlight w:val="cyan"/>
        </w:rPr>
      </w:pPr>
      <w:r w:rsidRPr="00992062">
        <w:rPr>
          <w:highlight w:val="cyan"/>
          <w:lang w:val="en-US"/>
        </w:rPr>
        <w:t>Children absent from education</w:t>
      </w:r>
    </w:p>
    <w:p w14:paraId="70B7960D" w14:textId="77777777" w:rsidR="005A4435" w:rsidRPr="00992062" w:rsidRDefault="005A4435" w:rsidP="005A4435">
      <w:pPr>
        <w:pStyle w:val="4Bulletedcopyblue"/>
        <w:spacing w:after="0"/>
        <w:ind w:left="785"/>
        <w:rPr>
          <w:highlight w:val="cyan"/>
        </w:rPr>
      </w:pPr>
      <w:r w:rsidRPr="00992062">
        <w:rPr>
          <w:highlight w:val="cyan"/>
          <w:lang w:val="en-US"/>
        </w:rPr>
        <w:t>Children with family members in prison</w:t>
      </w:r>
    </w:p>
    <w:p w14:paraId="4E045D5E" w14:textId="77777777" w:rsidR="005A4435" w:rsidRPr="00992062" w:rsidRDefault="005A4435" w:rsidP="005A4435">
      <w:pPr>
        <w:pStyle w:val="4Bulletedcopyblue"/>
        <w:spacing w:after="0"/>
        <w:ind w:left="785"/>
        <w:rPr>
          <w:highlight w:val="cyan"/>
        </w:rPr>
      </w:pPr>
      <w:r w:rsidRPr="00992062">
        <w:rPr>
          <w:highlight w:val="cyan"/>
          <w:lang w:val="en-US"/>
        </w:rPr>
        <w:t>Cybercrime</w:t>
      </w:r>
    </w:p>
    <w:p w14:paraId="187EC7AD" w14:textId="77777777" w:rsidR="005A4435" w:rsidRPr="00992062" w:rsidRDefault="005A4435" w:rsidP="005A4435">
      <w:pPr>
        <w:pStyle w:val="4Bulletedcopyblue"/>
        <w:spacing w:after="0"/>
        <w:ind w:left="785"/>
        <w:rPr>
          <w:highlight w:val="cyan"/>
        </w:rPr>
      </w:pPr>
      <w:r w:rsidRPr="00992062">
        <w:rPr>
          <w:highlight w:val="cyan"/>
          <w:lang w:val="en-US"/>
        </w:rPr>
        <w:t>Domestic abuse</w:t>
      </w:r>
    </w:p>
    <w:p w14:paraId="52BEFA3C" w14:textId="77777777" w:rsidR="005A4435" w:rsidRPr="00992062" w:rsidRDefault="005A4435" w:rsidP="005A4435">
      <w:pPr>
        <w:pStyle w:val="4Bulletedcopyblue"/>
        <w:spacing w:after="0"/>
        <w:ind w:left="785"/>
        <w:rPr>
          <w:highlight w:val="cyan"/>
        </w:rPr>
      </w:pPr>
      <w:r w:rsidRPr="00992062">
        <w:rPr>
          <w:highlight w:val="cyan"/>
          <w:lang w:val="en-US"/>
        </w:rPr>
        <w:t>Homelessness</w:t>
      </w:r>
    </w:p>
    <w:p w14:paraId="0392A718" w14:textId="77777777" w:rsidR="005A4435" w:rsidRPr="00992062" w:rsidRDefault="005A4435" w:rsidP="005A4435">
      <w:pPr>
        <w:pStyle w:val="4Bulletedcopyblue"/>
        <w:spacing w:after="0"/>
        <w:ind w:left="785"/>
        <w:rPr>
          <w:highlight w:val="cyan"/>
        </w:rPr>
      </w:pPr>
      <w:r w:rsidRPr="00992062">
        <w:rPr>
          <w:highlight w:val="cyan"/>
          <w:lang w:val="en-US"/>
        </w:rPr>
        <w:t>Mental health</w:t>
      </w:r>
    </w:p>
    <w:p w14:paraId="2C20E849" w14:textId="77777777" w:rsidR="005A4435" w:rsidRPr="00992062" w:rsidRDefault="005A4435" w:rsidP="005A4435">
      <w:pPr>
        <w:pStyle w:val="4Bulletedcopyblue"/>
        <w:spacing w:after="0"/>
        <w:ind w:left="785"/>
        <w:rPr>
          <w:highlight w:val="cyan"/>
        </w:rPr>
      </w:pPr>
      <w:r w:rsidRPr="00992062">
        <w:rPr>
          <w:highlight w:val="cyan"/>
          <w:lang w:val="en-US"/>
        </w:rPr>
        <w:t>Modern Slavery and the National Referral Mechanism</w:t>
      </w:r>
    </w:p>
    <w:p w14:paraId="057C0493" w14:textId="77777777" w:rsidR="005A4435" w:rsidRPr="00992062" w:rsidRDefault="005A4435" w:rsidP="005A4435">
      <w:pPr>
        <w:pStyle w:val="4Bulletedcopyblue"/>
        <w:spacing w:after="0"/>
        <w:ind w:left="785"/>
        <w:rPr>
          <w:highlight w:val="cyan"/>
        </w:rPr>
      </w:pPr>
      <w:r w:rsidRPr="00992062">
        <w:rPr>
          <w:highlight w:val="cyan"/>
          <w:lang w:val="en-US"/>
        </w:rPr>
        <w:t>Preventing radicalization</w:t>
      </w:r>
    </w:p>
    <w:p w14:paraId="01C83CE5" w14:textId="77777777" w:rsidR="005A4435" w:rsidRPr="00992062" w:rsidRDefault="005A4435" w:rsidP="005A4435">
      <w:pPr>
        <w:pStyle w:val="4Bulletedcopyblue"/>
        <w:spacing w:after="0"/>
        <w:ind w:left="785"/>
        <w:rPr>
          <w:highlight w:val="cyan"/>
        </w:rPr>
      </w:pPr>
      <w:r w:rsidRPr="00992062">
        <w:rPr>
          <w:highlight w:val="cyan"/>
          <w:lang w:val="en-US"/>
        </w:rPr>
        <w:t>The Prevent Duty</w:t>
      </w:r>
    </w:p>
    <w:p w14:paraId="79D4C739" w14:textId="77777777" w:rsidR="005A4435" w:rsidRPr="00992062" w:rsidRDefault="005A4435" w:rsidP="005A4435">
      <w:pPr>
        <w:pStyle w:val="4Bulletedcopyblue"/>
        <w:spacing w:after="0"/>
        <w:ind w:left="785"/>
        <w:rPr>
          <w:highlight w:val="cyan"/>
        </w:rPr>
      </w:pPr>
      <w:r w:rsidRPr="00992062">
        <w:rPr>
          <w:highlight w:val="cyan"/>
          <w:lang w:val="en-US"/>
        </w:rPr>
        <w:t>Channel</w:t>
      </w:r>
    </w:p>
    <w:p w14:paraId="72EBD216" w14:textId="77777777" w:rsidR="005A4435" w:rsidRPr="00992062" w:rsidRDefault="005A4435" w:rsidP="005A4435">
      <w:pPr>
        <w:pStyle w:val="4Bulletedcopyblue"/>
        <w:spacing w:after="0"/>
        <w:ind w:left="785"/>
        <w:rPr>
          <w:highlight w:val="cyan"/>
        </w:rPr>
      </w:pPr>
      <w:r w:rsidRPr="00992062">
        <w:rPr>
          <w:highlight w:val="cyan"/>
          <w:lang w:val="en-US"/>
        </w:rPr>
        <w:t>Sexual violence and Sexual harassment between children in schools</w:t>
      </w:r>
    </w:p>
    <w:p w14:paraId="5BE79AFD" w14:textId="77777777" w:rsidR="005A4435" w:rsidRPr="00992062" w:rsidRDefault="005A4435" w:rsidP="005A4435">
      <w:pPr>
        <w:pStyle w:val="4Bulletedcopyblue"/>
        <w:spacing w:after="0"/>
        <w:ind w:left="785"/>
        <w:rPr>
          <w:highlight w:val="cyan"/>
        </w:rPr>
      </w:pPr>
      <w:r w:rsidRPr="00992062">
        <w:rPr>
          <w:highlight w:val="cyan"/>
        </w:rPr>
        <w:t>Serious Violence</w:t>
      </w:r>
    </w:p>
    <w:p w14:paraId="5F31C5A2" w14:textId="77777777" w:rsidR="005A4435" w:rsidRPr="00992062" w:rsidRDefault="005A4435" w:rsidP="005A4435">
      <w:pPr>
        <w:pStyle w:val="4Bulletedcopyblue"/>
        <w:spacing w:after="0"/>
        <w:ind w:left="785"/>
        <w:rPr>
          <w:highlight w:val="cyan"/>
        </w:rPr>
      </w:pPr>
      <w:r w:rsidRPr="00992062">
        <w:rPr>
          <w:highlight w:val="cyan"/>
        </w:rPr>
        <w:t>FGM and the mandatory reporting duty for teachers</w:t>
      </w:r>
    </w:p>
    <w:p w14:paraId="1377BD02" w14:textId="77777777" w:rsidR="005A4435" w:rsidRPr="00992062" w:rsidRDefault="005A4435" w:rsidP="005A4435">
      <w:pPr>
        <w:pStyle w:val="4Bulletedcopyblue"/>
        <w:spacing w:after="0"/>
        <w:ind w:left="785"/>
        <w:rPr>
          <w:highlight w:val="cyan"/>
        </w:rPr>
      </w:pPr>
      <w:r w:rsidRPr="00992062">
        <w:rPr>
          <w:highlight w:val="cyan"/>
        </w:rPr>
        <w:t>Forced marriage.</w:t>
      </w:r>
    </w:p>
    <w:p w14:paraId="739AB171" w14:textId="77777777" w:rsidR="005A4435" w:rsidRDefault="005A4435" w:rsidP="005A4435">
      <w:pPr>
        <w:pStyle w:val="Mainbodytext"/>
      </w:pPr>
      <w:r w:rsidRPr="00992062">
        <w:rPr>
          <w:highlight w:val="cyan"/>
        </w:rPr>
        <w:t>Detailed information about what staff understand about these forms of abuse and safeguarding issues is outline</w:t>
      </w:r>
      <w:r>
        <w:rPr>
          <w:highlight w:val="cyan"/>
        </w:rPr>
        <w:t>d</w:t>
      </w:r>
      <w:r w:rsidRPr="00992062">
        <w:rPr>
          <w:highlight w:val="cyan"/>
        </w:rPr>
        <w:t xml:space="preserve"> in Appendix 4</w:t>
      </w:r>
      <w:r>
        <w:t>.</w:t>
      </w:r>
    </w:p>
    <w:p w14:paraId="10963357" w14:textId="77777777" w:rsidR="005A4435" w:rsidRDefault="005A4435" w:rsidP="005A4435">
      <w:pPr>
        <w:pStyle w:val="Mainbodytext"/>
        <w:spacing w:before="0" w:after="0"/>
      </w:pPr>
    </w:p>
    <w:p w14:paraId="6D3C4AAC" w14:textId="77777777" w:rsidR="005A4435" w:rsidRPr="004C05D0" w:rsidRDefault="005A4435" w:rsidP="005A4435">
      <w:pPr>
        <w:pStyle w:val="Heading3"/>
      </w:pPr>
      <w:r w:rsidRPr="004C05D0">
        <w:t>Child</w:t>
      </w:r>
      <w:r>
        <w:t>-</w:t>
      </w:r>
      <w:r w:rsidRPr="004C05D0">
        <w:t>on</w:t>
      </w:r>
      <w:r>
        <w:t>-</w:t>
      </w:r>
      <w:r w:rsidRPr="004C05D0">
        <w:t>Child Abuse</w:t>
      </w:r>
    </w:p>
    <w:p w14:paraId="3D099FEC" w14:textId="77777777" w:rsidR="005A4435" w:rsidRDefault="005A4435" w:rsidP="005A4435">
      <w:pPr>
        <w:pStyle w:val="Mainbodytext"/>
        <w:spacing w:before="0" w:after="0"/>
      </w:pPr>
    </w:p>
    <w:p w14:paraId="3548E8E4" w14:textId="448C20A1" w:rsidR="005A4435" w:rsidRDefault="005A4435" w:rsidP="005A4435">
      <w:pPr>
        <w:pStyle w:val="Mainbodytext"/>
        <w:spacing w:before="0" w:after="0"/>
      </w:pPr>
      <w:r w:rsidRPr="001F6C89">
        <w:t xml:space="preserve">At </w:t>
      </w:r>
      <w:r>
        <w:rPr>
          <w:rFonts w:cs="Arial"/>
          <w:i/>
          <w:iCs/>
        </w:rPr>
        <w:t>St Francis of Assisi Catholic Academy Trust</w:t>
      </w:r>
      <w:r w:rsidRPr="003B0B44">
        <w:rPr>
          <w:rFonts w:cs="Arial"/>
        </w:rPr>
        <w:t xml:space="preserve"> </w:t>
      </w:r>
      <w:r w:rsidRPr="001F6C89">
        <w:t>we know that children can cause harm to other children. As a school we have a zero acceptance of child</w:t>
      </w:r>
      <w:r>
        <w:t>-</w:t>
      </w:r>
      <w:r w:rsidRPr="001F6C89">
        <w:t>on</w:t>
      </w:r>
      <w:r>
        <w:t>-</w:t>
      </w:r>
      <w:r w:rsidRPr="001F6C89">
        <w:t xml:space="preserve">child abuse </w:t>
      </w:r>
      <w:r>
        <w:t xml:space="preserve">and create a culture of keeping an open mind and attitude that “it could happen here”. Our staff are aware that even if no reports are being made in our school, it does not mean it is not happening. </w:t>
      </w:r>
    </w:p>
    <w:p w14:paraId="491B4998" w14:textId="77777777" w:rsidR="005A4435" w:rsidRDefault="005A4435" w:rsidP="005A4435">
      <w:pPr>
        <w:pStyle w:val="Mainbodytext"/>
        <w:spacing w:before="0" w:after="0"/>
      </w:pPr>
    </w:p>
    <w:p w14:paraId="36E33319" w14:textId="77777777" w:rsidR="005A4435" w:rsidRPr="00E7341F" w:rsidRDefault="005A4435" w:rsidP="005A4435">
      <w:pPr>
        <w:pStyle w:val="Mainbodytext"/>
        <w:spacing w:before="0" w:after="0"/>
      </w:pPr>
      <w:r>
        <w:t xml:space="preserve">Our staff understand that it is important to challenge inappropriate behaviours between children that are abusive in nature, and we have clear expectations that incidents are not downplayed or suggested to be jovial or part of growing up as this can lead to a culture of unacceptable behaviours and unsafe environments for children and young people. </w:t>
      </w:r>
    </w:p>
    <w:p w14:paraId="452C089E" w14:textId="77777777" w:rsidR="005A4435" w:rsidRDefault="005A4435" w:rsidP="005A4435">
      <w:pPr>
        <w:pStyle w:val="Mainbodytext"/>
        <w:spacing w:before="0" w:after="0"/>
        <w:rPr>
          <w:b/>
          <w:bCs/>
        </w:rPr>
      </w:pPr>
    </w:p>
    <w:p w14:paraId="45537AA0" w14:textId="77777777" w:rsidR="005A4435" w:rsidRDefault="005A4435" w:rsidP="005A4435">
      <w:pPr>
        <w:pStyle w:val="Mainbodytext"/>
        <w:spacing w:before="0" w:after="0"/>
      </w:pPr>
      <w:r w:rsidRPr="00FD6AB0">
        <w:t xml:space="preserve">Child-on-child abuse is most likely to include, but may not be limited to: </w:t>
      </w:r>
    </w:p>
    <w:p w14:paraId="2E94352D" w14:textId="77777777" w:rsidR="005A4435" w:rsidRDefault="005A4435" w:rsidP="006474BD">
      <w:pPr>
        <w:pStyle w:val="Mainbodytext"/>
        <w:numPr>
          <w:ilvl w:val="0"/>
          <w:numId w:val="77"/>
        </w:numPr>
        <w:spacing w:before="0" w:after="0"/>
      </w:pPr>
      <w:r w:rsidRPr="00FD6AB0">
        <w:t xml:space="preserve">bullying (including cyberbullying, prejudice-based and discriminatory bullying) </w:t>
      </w:r>
    </w:p>
    <w:p w14:paraId="06C8CC27" w14:textId="77777777" w:rsidR="005A4435" w:rsidRDefault="005A4435" w:rsidP="006474BD">
      <w:pPr>
        <w:pStyle w:val="Mainbodytext"/>
        <w:numPr>
          <w:ilvl w:val="0"/>
          <w:numId w:val="77"/>
        </w:numPr>
        <w:spacing w:before="0" w:after="0"/>
      </w:pPr>
      <w:r w:rsidRPr="00FD6AB0">
        <w:t xml:space="preserve">abuse in intimate personal relationships between children (sometimes known as ‘teenage relationship abuse’) </w:t>
      </w:r>
    </w:p>
    <w:p w14:paraId="604CAE9C" w14:textId="77777777" w:rsidR="005A4435" w:rsidRDefault="005A4435" w:rsidP="006474BD">
      <w:pPr>
        <w:pStyle w:val="Mainbodytext"/>
        <w:numPr>
          <w:ilvl w:val="0"/>
          <w:numId w:val="77"/>
        </w:numPr>
        <w:spacing w:before="0" w:after="0"/>
      </w:pPr>
      <w:r w:rsidRPr="00FD6AB0">
        <w:t>physical abuse which can include hitting, kicking, shaking, biting, hair pulling, or otherwise causing</w:t>
      </w:r>
      <w:r>
        <w:t xml:space="preserve"> </w:t>
      </w:r>
      <w:r w:rsidRPr="00FD6AB0">
        <w:t>physical harm</w:t>
      </w:r>
    </w:p>
    <w:p w14:paraId="78D38A95" w14:textId="77777777" w:rsidR="005A4435" w:rsidRDefault="005A4435" w:rsidP="006474BD">
      <w:pPr>
        <w:pStyle w:val="Mainbodytext"/>
        <w:numPr>
          <w:ilvl w:val="0"/>
          <w:numId w:val="77"/>
        </w:numPr>
        <w:spacing w:before="0" w:after="0"/>
      </w:pPr>
      <w:r w:rsidRPr="00FD6AB0">
        <w:t>sexual violence, such as rape, assault by penetration and sexual assault</w:t>
      </w:r>
    </w:p>
    <w:p w14:paraId="66787641" w14:textId="77777777" w:rsidR="005A4435" w:rsidRDefault="005A4435" w:rsidP="006474BD">
      <w:pPr>
        <w:pStyle w:val="Mainbodytext"/>
        <w:numPr>
          <w:ilvl w:val="0"/>
          <w:numId w:val="77"/>
        </w:numPr>
        <w:spacing w:before="0" w:after="0"/>
      </w:pPr>
      <w:r w:rsidRPr="00FD6AB0">
        <w:t>sexual harassment, such as sexual comments, remarks, jokes and online sexual harassment</w:t>
      </w:r>
    </w:p>
    <w:p w14:paraId="365D8CD5" w14:textId="77777777" w:rsidR="005A4435" w:rsidRDefault="005A4435" w:rsidP="006474BD">
      <w:pPr>
        <w:pStyle w:val="Mainbodytext"/>
        <w:numPr>
          <w:ilvl w:val="0"/>
          <w:numId w:val="77"/>
        </w:numPr>
        <w:spacing w:before="0" w:after="0"/>
        <w:rPr>
          <w:sz w:val="20"/>
          <w:szCs w:val="20"/>
        </w:rPr>
      </w:pPr>
      <w:r w:rsidRPr="0020177C">
        <w:rPr>
          <w:lang w:val="en-US"/>
        </w:rPr>
        <w:t>causing someone to engage in sexual activity without consent, such as</w:t>
      </w:r>
      <w:r w:rsidRPr="0020177C">
        <w:rPr>
          <w:sz w:val="20"/>
          <w:szCs w:val="20"/>
        </w:rPr>
        <w:t xml:space="preserve"> </w:t>
      </w:r>
      <w:r w:rsidRPr="0020177C">
        <w:rPr>
          <w:lang w:val="en-US"/>
        </w:rPr>
        <w:t>forcing someone to strip, touch themselves sexually, or to engage in sexual activity with a third party</w:t>
      </w:r>
    </w:p>
    <w:p w14:paraId="3DF08C77" w14:textId="77777777" w:rsidR="005A4435" w:rsidRPr="0020177C" w:rsidRDefault="005A4435" w:rsidP="006474BD">
      <w:pPr>
        <w:pStyle w:val="Mainbodytext"/>
        <w:numPr>
          <w:ilvl w:val="0"/>
          <w:numId w:val="77"/>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504976D7" w14:textId="77777777" w:rsidR="005A4435" w:rsidRPr="0020177C" w:rsidRDefault="005A4435" w:rsidP="006474BD">
      <w:pPr>
        <w:pStyle w:val="Mainbodytext"/>
        <w:numPr>
          <w:ilvl w:val="0"/>
          <w:numId w:val="77"/>
        </w:numPr>
        <w:spacing w:before="0" w:after="0"/>
        <w:rPr>
          <w:sz w:val="16"/>
          <w:szCs w:val="16"/>
        </w:rPr>
      </w:pPr>
      <w:proofErr w:type="spellStart"/>
      <w:r w:rsidRPr="0020177C">
        <w:rPr>
          <w:lang w:val="en-US"/>
        </w:rPr>
        <w:t>upskirting</w:t>
      </w:r>
      <w:proofErr w:type="spellEnd"/>
      <w:r w:rsidRPr="0020177C">
        <w:rPr>
          <w:lang w:val="en-US"/>
        </w:rPr>
        <w:t xml:space="preserve"> which typically involves taking a picture under a person’s clothing without their permission, with the intention of viewing their genitals or buttocks to obtain sexual gratification, or cause the victim humiliation, distress, or alarm</w:t>
      </w:r>
    </w:p>
    <w:p w14:paraId="2D60E621" w14:textId="77777777" w:rsidR="005A4435" w:rsidRPr="0020177C" w:rsidRDefault="005A4435" w:rsidP="006474BD">
      <w:pPr>
        <w:pStyle w:val="Mainbodytext"/>
        <w:numPr>
          <w:ilvl w:val="0"/>
          <w:numId w:val="77"/>
        </w:numPr>
        <w:spacing w:before="0" w:after="0"/>
        <w:rPr>
          <w:sz w:val="16"/>
          <w:szCs w:val="16"/>
        </w:rPr>
      </w:pPr>
      <w:r w:rsidRPr="0020177C">
        <w:rPr>
          <w:lang w:val="en-US"/>
        </w:rPr>
        <w:t>initiation/hazing type violence and rituals (this could include activities involving harassment, abuse or humiliation used as a way of initiating a</w:t>
      </w:r>
      <w:r>
        <w:rPr>
          <w:lang w:val="en-US"/>
        </w:rPr>
        <w:t xml:space="preserve"> </w:t>
      </w:r>
      <w:r w:rsidRPr="0020177C">
        <w:rPr>
          <w:lang w:val="en-US"/>
        </w:rPr>
        <w:t>person into a group and may also include an online element).</w:t>
      </w:r>
    </w:p>
    <w:p w14:paraId="79695986" w14:textId="77777777" w:rsidR="005A4435" w:rsidRDefault="005A4435" w:rsidP="005A4435">
      <w:pPr>
        <w:pStyle w:val="Mainbodytext"/>
        <w:spacing w:before="0" w:after="0"/>
        <w:rPr>
          <w:b/>
          <w:bCs/>
          <w:sz w:val="24"/>
          <w:szCs w:val="24"/>
          <w:highlight w:val="cyan"/>
          <w:lang w:val="en-US"/>
        </w:rPr>
      </w:pPr>
    </w:p>
    <w:p w14:paraId="599C6C34" w14:textId="77777777" w:rsidR="005A4435" w:rsidRDefault="005A4435" w:rsidP="005A4435">
      <w:pPr>
        <w:pStyle w:val="Mainbodytext"/>
        <w:spacing w:before="0" w:after="0"/>
        <w:rPr>
          <w:b/>
          <w:bCs/>
          <w:sz w:val="24"/>
          <w:szCs w:val="24"/>
          <w:highlight w:val="cyan"/>
          <w:lang w:val="en-US"/>
        </w:rPr>
      </w:pPr>
    </w:p>
    <w:p w14:paraId="60EFF0EA" w14:textId="77777777" w:rsidR="005A4435" w:rsidRPr="00BC7F5F" w:rsidRDefault="005A4435" w:rsidP="005A4435">
      <w:pPr>
        <w:pStyle w:val="Heading3"/>
      </w:pPr>
      <w:r w:rsidRPr="00BC7F5F">
        <w:t>Domestic Abuse</w:t>
      </w:r>
    </w:p>
    <w:p w14:paraId="6FFA1BAB" w14:textId="77777777" w:rsidR="005A4435" w:rsidRDefault="005A4435" w:rsidP="005A4435">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They may also experience it within their own intimate relationships. </w:t>
      </w:r>
    </w:p>
    <w:p w14:paraId="69046714" w14:textId="77777777" w:rsidR="005A4435" w:rsidRDefault="005A4435" w:rsidP="005A4435">
      <w:pPr>
        <w:pStyle w:val="Mainbodytext"/>
        <w:spacing w:before="0" w:after="0"/>
      </w:pPr>
    </w:p>
    <w:p w14:paraId="68F3631F" w14:textId="77777777" w:rsidR="005A4435" w:rsidRDefault="005A4435" w:rsidP="005A4435">
      <w:pPr>
        <w:pStyle w:val="Mainbodytext"/>
        <w:spacing w:before="0" w:after="0"/>
      </w:pPr>
      <w:r>
        <w:t xml:space="preserve">Our staff understand that these experiences can have a detrimental and long-term impact on their health, well-being, development, and ability to learn. The statutory definition of domestic abuse, based on the previous cross-government definition, ensures that different types of relationships are captured, including ex-partners and family members. </w:t>
      </w:r>
    </w:p>
    <w:p w14:paraId="5C2E9BF0" w14:textId="77777777" w:rsidR="005A4435" w:rsidRDefault="005A4435" w:rsidP="005A4435">
      <w:pPr>
        <w:pStyle w:val="Mainbodytext"/>
        <w:spacing w:before="0" w:after="0"/>
      </w:pPr>
    </w:p>
    <w:p w14:paraId="032133D0" w14:textId="77777777" w:rsidR="005A4435" w:rsidRDefault="005A4435" w:rsidP="005A4435">
      <w:pPr>
        <w:pStyle w:val="Mainbodytext"/>
        <w:spacing w:before="0" w:after="0"/>
      </w:pPr>
      <w:r>
        <w:t xml:space="preserve">Our staff are aware that domestic abuse can include intimate partner violence, abuse by family members, teenage relationship abuse and child to parent abuse and that anyone can be a victim of domestic abuse, regardless of sexual identity, age, ethnicity, socio-economic status, sexuality or background and domestic abuse can take place inside or outside of the home. </w:t>
      </w:r>
    </w:p>
    <w:p w14:paraId="2BCD5C13" w14:textId="77777777" w:rsidR="005A4435" w:rsidRDefault="005A4435" w:rsidP="005A4435">
      <w:pPr>
        <w:pStyle w:val="1bodycopy10pt"/>
        <w:jc w:val="both"/>
        <w:rPr>
          <w:rStyle w:val="Heading2Char"/>
        </w:rPr>
      </w:pPr>
    </w:p>
    <w:p w14:paraId="00521083" w14:textId="77777777" w:rsidR="005A4435" w:rsidRPr="00161D4F" w:rsidRDefault="005A4435" w:rsidP="005A4435">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67502045" w14:textId="77777777" w:rsidR="005A4435" w:rsidRPr="00620AE1" w:rsidRDefault="005A4435" w:rsidP="005A4435">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D721" w14:textId="77777777" w:rsidR="005A4435" w:rsidRPr="00620AE1" w:rsidRDefault="005A4435" w:rsidP="005A4435">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0A33C99C" w14:textId="77777777" w:rsidR="005A4435" w:rsidRPr="008F1C12" w:rsidRDefault="005A4435" w:rsidP="005A4435">
      <w:pPr>
        <w:jc w:val="both"/>
        <w:rPr>
          <w:sz w:val="22"/>
          <w:szCs w:val="22"/>
        </w:rPr>
      </w:pPr>
      <w:r>
        <w:rPr>
          <w:b/>
          <w:sz w:val="22"/>
          <w:szCs w:val="22"/>
        </w:rPr>
        <w:t xml:space="preserve">Our teachers </w:t>
      </w:r>
      <w:r w:rsidRPr="00F866D1">
        <w:rPr>
          <w:bCs/>
          <w:sz w:val="22"/>
          <w:szCs w:val="22"/>
        </w:rPr>
        <w:t>are aware</w:t>
      </w:r>
      <w:r>
        <w:rPr>
          <w:bCs/>
          <w:sz w:val="22"/>
          <w:szCs w:val="22"/>
        </w:rPr>
        <w:t xml:space="preserve"> of their mandatory reporting duty and the requirement to </w:t>
      </w:r>
      <w:r w:rsidRPr="00F866D1">
        <w:rPr>
          <w:bCs/>
          <w:sz w:val="22"/>
          <w:szCs w:val="22"/>
        </w:rPr>
        <w:t xml:space="preserve">immediately contact the </w:t>
      </w:r>
      <w:r>
        <w:rPr>
          <w:bCs/>
          <w:sz w:val="22"/>
          <w:szCs w:val="22"/>
        </w:rPr>
        <w:t>P</w:t>
      </w:r>
      <w:r w:rsidRPr="00F866D1">
        <w:rPr>
          <w:bCs/>
          <w:sz w:val="22"/>
          <w:szCs w:val="22"/>
        </w:rPr>
        <w:t xml:space="preserve">olice if they are </w:t>
      </w:r>
    </w:p>
    <w:p w14:paraId="7FCA171F" w14:textId="77777777" w:rsidR="005A4435" w:rsidRPr="008F1C12" w:rsidRDefault="005A4435" w:rsidP="005A4435">
      <w:pPr>
        <w:pStyle w:val="4Bulletedcopyblue"/>
        <w:ind w:left="785"/>
      </w:pPr>
      <w:r w:rsidRPr="008F1C12">
        <w:t>informed by a girl under 18 that an act of FGM has been carried out on her</w:t>
      </w:r>
    </w:p>
    <w:p w14:paraId="06E5FBF9" w14:textId="77777777" w:rsidR="005A4435" w:rsidRDefault="005A4435" w:rsidP="005A4435">
      <w:pPr>
        <w:pStyle w:val="4Bulletedcopyblue"/>
        <w:ind w:left="785"/>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t>.</w:t>
      </w:r>
    </w:p>
    <w:p w14:paraId="40002EBD" w14:textId="77777777" w:rsidR="005A4435" w:rsidRPr="008F1C12" w:rsidRDefault="005A4435" w:rsidP="005A4435">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t>teachers know they</w:t>
      </w:r>
      <w:r w:rsidRPr="008F1C12">
        <w:t xml:space="preserve"> must report to the DSL who will follow local safeguarding procedures.  </w:t>
      </w:r>
    </w:p>
    <w:p w14:paraId="620DD3BD" w14:textId="77777777" w:rsidR="005A4435" w:rsidRPr="008F1C12" w:rsidRDefault="005A4435" w:rsidP="005A4435">
      <w:pPr>
        <w:pStyle w:val="Mainbodytext"/>
      </w:pPr>
      <w:r>
        <w:t>Our members of staff who are not teachers, are aware that if they s</w:t>
      </w:r>
      <w:r w:rsidRPr="008F1C12">
        <w:t xml:space="preserve">uspect a child is at risk or that FGM has been carried out, they should report this to the DSL immediately.  </w:t>
      </w:r>
    </w:p>
    <w:p w14:paraId="4780D3A6" w14:textId="77777777" w:rsidR="005A4435" w:rsidRPr="008F1C12" w:rsidRDefault="005A4435" w:rsidP="005A4435">
      <w:pPr>
        <w:pStyle w:val="1bodycopy10pt"/>
        <w:jc w:val="both"/>
        <w:rPr>
          <w:sz w:val="22"/>
          <w:szCs w:val="22"/>
        </w:rPr>
      </w:pPr>
    </w:p>
    <w:p w14:paraId="344466EA" w14:textId="77777777" w:rsidR="005A4435" w:rsidRPr="009248C5" w:rsidRDefault="005A4435" w:rsidP="005A4435">
      <w:pPr>
        <w:pStyle w:val="Heading3"/>
      </w:pPr>
      <w:r w:rsidRPr="008F1C12">
        <w:t>Prevent and concerns about extremism</w:t>
      </w:r>
      <w:r>
        <w:t xml:space="preserve"> </w:t>
      </w:r>
    </w:p>
    <w:p w14:paraId="3F2CF028" w14:textId="77777777" w:rsidR="005A4435" w:rsidRPr="00672E03" w:rsidRDefault="005A4435" w:rsidP="005A4435">
      <w:pPr>
        <w:pStyle w:val="Mainbodytext"/>
        <w:rPr>
          <w:i/>
          <w:iCs/>
        </w:rPr>
      </w:pPr>
      <w:r w:rsidRPr="003C2721">
        <w:rPr>
          <w:i/>
          <w:iCs/>
          <w:highlight w:val="yellow"/>
        </w:rPr>
        <w:t>This section remains under review, following the publication of a new definition of extremism on the 14 March 2024.</w:t>
      </w:r>
      <w:r w:rsidRPr="003C2721">
        <w:rPr>
          <w:i/>
          <w:iCs/>
        </w:rPr>
        <w:t xml:space="preserve"> </w:t>
      </w:r>
    </w:p>
    <w:p w14:paraId="3A05FD82" w14:textId="1B2C6FF9" w:rsidR="005A4435" w:rsidRDefault="005A4435" w:rsidP="005A4435">
      <w:pPr>
        <w:pStyle w:val="Mainbodytext"/>
      </w:pPr>
      <w:r>
        <w:rPr>
          <w:rFonts w:cs="Arial"/>
          <w:i/>
          <w:iCs/>
        </w:rPr>
        <w:t>St Francis of Assisi Catholic Academy Trust</w:t>
      </w:r>
      <w:r w:rsidRPr="003B0B44">
        <w:rPr>
          <w:rFonts w:cs="Arial"/>
        </w:rPr>
        <w:t xml:space="preserve"> </w:t>
      </w:r>
      <w:r>
        <w:t>is aware of our duty under section 26 of the Counter-Terrorism and Security Act 2015, in the exercise of our functions, to have “</w:t>
      </w:r>
      <w:r w:rsidRPr="00C475EF">
        <w:rPr>
          <w:i/>
          <w:iCs/>
        </w:rPr>
        <w:t>due regard to the need to prevent people from becoming terrorists or supporting terrorism</w:t>
      </w:r>
      <w:r>
        <w:t xml:space="preserve">”. This duty is known as the Prevent duty. </w:t>
      </w:r>
    </w:p>
    <w:p w14:paraId="12DB28F0" w14:textId="77777777" w:rsidR="005A4435" w:rsidRDefault="005A4435" w:rsidP="005A4435">
      <w:pPr>
        <w:pStyle w:val="Mainbodytext"/>
      </w:pPr>
      <w:r>
        <w:t>The Prevent duty is one of our wider safeguarding obligations.  Our DSLs and senior leaders are aware of the revised Prevent duty guidance: for England and Wales, especially paragraphs 141-210, which are specifically concerned with education.</w:t>
      </w:r>
    </w:p>
    <w:p w14:paraId="7CBE4850" w14:textId="77777777" w:rsidR="005A4435" w:rsidRDefault="005A4435" w:rsidP="005A4435">
      <w:pPr>
        <w:pStyle w:val="Mainbodytext"/>
      </w:pPr>
      <w:r>
        <w:t>Our staff are aware that c</w:t>
      </w:r>
      <w:r w:rsidRPr="003C2721">
        <w:t xml:space="preserve">hildren may be susceptible to radicalisation into terrorism. Similar to protecting children from other forms of harms and abuse, protecting children from this risk </w:t>
      </w:r>
      <w:r>
        <w:t>is a</w:t>
      </w:r>
      <w:r w:rsidRPr="003C2721">
        <w:t xml:space="preserve"> part of </w:t>
      </w:r>
      <w:r>
        <w:t>our</w:t>
      </w:r>
      <w:r w:rsidRPr="003C2721">
        <w:t xml:space="preserve"> school</w:t>
      </w:r>
      <w:r>
        <w:t>’</w:t>
      </w:r>
      <w:r w:rsidRPr="003C2721">
        <w:t xml:space="preserve">s safeguarding approach. </w:t>
      </w:r>
    </w:p>
    <w:p w14:paraId="2AE9300E" w14:textId="77777777" w:rsidR="005A4435" w:rsidRDefault="005A4435" w:rsidP="005A4435">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4EE560D4" w14:textId="77777777" w:rsidR="005A4435" w:rsidRDefault="005A4435" w:rsidP="005A4435">
      <w:pPr>
        <w:pStyle w:val="Mainbodytext"/>
      </w:pPr>
      <w:r w:rsidRPr="00127844">
        <w:rPr>
          <w:b/>
          <w:bCs/>
        </w:rPr>
        <w:t>Radicalisation</w:t>
      </w:r>
      <w:r w:rsidRPr="003C2721">
        <w:t xml:space="preserve"> is the process of a person legitimising support for, or use of, terrorist violence. </w:t>
      </w:r>
    </w:p>
    <w:p w14:paraId="50C07364" w14:textId="77777777" w:rsidR="005A4435" w:rsidRDefault="005A4435" w:rsidP="005A4435">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t>The use or threat must be designed to influence the Government or to intimidate the public and is made for the purpose of advancing a political, religious or ideological cause.</w:t>
      </w:r>
    </w:p>
    <w:p w14:paraId="02179D05" w14:textId="77777777" w:rsidR="005A4435" w:rsidRPr="003E2DE8" w:rsidRDefault="005A4435" w:rsidP="005A4435">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101"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102" w:history="1">
        <w:r w:rsidRPr="003E2DE8">
          <w:rPr>
            <w:rStyle w:val="Hyperlink"/>
            <w:rFonts w:cs="Arial"/>
          </w:rPr>
          <w:t>Channel</w:t>
        </w:r>
      </w:hyperlink>
      <w:r w:rsidRPr="003E2DE8">
        <w:rPr>
          <w:rFonts w:cs="Arial"/>
        </w:rPr>
        <w:t xml:space="preserve">, the </w:t>
      </w:r>
      <w:r>
        <w:rPr>
          <w:rFonts w:cs="Arial"/>
        </w:rPr>
        <w:t>G</w:t>
      </w:r>
      <w:r w:rsidRPr="003E2DE8">
        <w:rPr>
          <w:rFonts w:cs="Arial"/>
        </w:rPr>
        <w:t xml:space="preserve">overnment’s programme for identifying and supporting individuals at risk of being drawn into terrorism. </w:t>
      </w:r>
    </w:p>
    <w:p w14:paraId="5EEF8C8D" w14:textId="77777777" w:rsidR="005A4435" w:rsidRDefault="005A4435" w:rsidP="005A4435">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103" w:history="1">
        <w:r w:rsidRPr="00016088">
          <w:rPr>
            <w:rStyle w:val="Hyperlink"/>
            <w:rFonts w:cs="Arial"/>
            <w:sz w:val="22"/>
            <w:szCs w:val="28"/>
          </w:rPr>
          <w:t>counter.extremism@education.gov.uk</w:t>
        </w:r>
      </w:hyperlink>
      <w:r w:rsidRPr="00016088">
        <w:rPr>
          <w:rFonts w:cs="Arial"/>
          <w:sz w:val="22"/>
          <w:szCs w:val="28"/>
        </w:rPr>
        <w:t>. In an emergency, call 999 or the confidential anti-terrorist hotline on 0800 789 321.</w:t>
      </w:r>
    </w:p>
    <w:p w14:paraId="26EFDEDC" w14:textId="77777777" w:rsidR="005A4435" w:rsidRPr="00016088" w:rsidRDefault="005A4435" w:rsidP="005A4435">
      <w:pPr>
        <w:pStyle w:val="1bodycopy10pt"/>
        <w:jc w:val="both"/>
        <w:rPr>
          <w:sz w:val="24"/>
        </w:rPr>
      </w:pPr>
    </w:p>
    <w:p w14:paraId="5B455C09" w14:textId="77777777" w:rsidR="005A4435" w:rsidRPr="008F1C12" w:rsidRDefault="005A4435" w:rsidP="005A4435">
      <w:pPr>
        <w:pStyle w:val="Heading3"/>
      </w:pPr>
      <w:r w:rsidRPr="008F1C12">
        <w:t>Concerns about mental health</w:t>
      </w:r>
    </w:p>
    <w:p w14:paraId="0EE8B55E" w14:textId="77777777" w:rsidR="005A4435" w:rsidRPr="008F1C12" w:rsidRDefault="005A4435" w:rsidP="005A4435">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10828070" w14:textId="77777777" w:rsidR="005A4435" w:rsidRDefault="005A4435" w:rsidP="005A4435">
      <w:pPr>
        <w:pStyle w:val="Mainbodytext"/>
      </w:pPr>
      <w:r w:rsidRPr="008F1C12">
        <w:t>If a staff member has a concern about a child’s mental health</w:t>
      </w:r>
      <w:r>
        <w:t>,</w:t>
      </w:r>
      <w:r w:rsidRPr="008F1C12">
        <w:t xml:space="preserve"> </w:t>
      </w:r>
      <w:r>
        <w:t xml:space="preserve">no matter the </w:t>
      </w:r>
      <w:r w:rsidRPr="008F1C12">
        <w:t>level of the child’s emotional difficulties</w:t>
      </w:r>
      <w:r>
        <w:t>,</w:t>
      </w:r>
      <w:r w:rsidRPr="008F1C12">
        <w:t xml:space="preserve"> they must speak to the school</w:t>
      </w:r>
      <w:r>
        <w:t>’</w:t>
      </w:r>
      <w:r w:rsidRPr="008F1C12">
        <w:t>s DSL who will evaluate if the child is at risk of immediate harm</w:t>
      </w:r>
      <w:r>
        <w:t>,</w:t>
      </w:r>
      <w:r w:rsidRPr="008F1C12">
        <w:t xml:space="preserve"> and if so, </w:t>
      </w:r>
      <w:r>
        <w:t>w</w:t>
      </w:r>
      <w:r w:rsidRPr="008F1C12">
        <w:t xml:space="preserve">ill escalate to the appropriate level of support </w:t>
      </w:r>
      <w:r>
        <w:t>which</w:t>
      </w:r>
      <w:r w:rsidRPr="008F1C12">
        <w:t xml:space="preserve"> include</w:t>
      </w:r>
      <w:r>
        <w:t>s</w:t>
      </w:r>
      <w:r w:rsidRPr="008F1C12">
        <w:t xml:space="preserve"> speaking to the school lead for Mental Health.  </w:t>
      </w:r>
    </w:p>
    <w:p w14:paraId="7985FF62" w14:textId="77777777" w:rsidR="005A4435" w:rsidRPr="008F1C12" w:rsidRDefault="005A4435" w:rsidP="005A4435">
      <w:pPr>
        <w:pStyle w:val="Mainbodytext"/>
      </w:pPr>
      <w:r>
        <w:t>If a child is experiencing low moods, low self-esteem and general anxiety, our school mental health lead will be able to provide some advice about some self-accessed support through relevant approved wellbeing websites and apps. If however, the child is presenting with a concerning level of low mood and anxiety for a period of time then our mental health lead in partnership with the DSL will discuss with the child and their parents/carer to explore options of support.</w:t>
      </w:r>
    </w:p>
    <w:p w14:paraId="24A3435F" w14:textId="77777777" w:rsidR="005A4435" w:rsidRDefault="005A4435" w:rsidP="005A4435">
      <w:pPr>
        <w:pStyle w:val="Mainbodytext"/>
      </w:pPr>
      <w:r w:rsidRPr="00155FFE">
        <w:t xml:space="preserve">If someone is experiencing suicidal thoughts but they do not need physical input from A&amp;E then </w:t>
      </w:r>
      <w:r>
        <w:t xml:space="preserve">consideration will be given to accessing </w:t>
      </w:r>
      <w:r w:rsidRPr="00155FFE">
        <w:t>support from the SPA/Crisis team. </w:t>
      </w:r>
      <w:r>
        <w:t xml:space="preserve">If a referral for targeted mental health support is required then a referral through SPA will be made. </w:t>
      </w:r>
    </w:p>
    <w:p w14:paraId="265C553A" w14:textId="77777777" w:rsidR="005A4435" w:rsidRPr="001458CF" w:rsidRDefault="005A4435" w:rsidP="005A4435">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&amp;E</w:t>
      </w:r>
      <w:r w:rsidRPr="00155FFE">
        <w:t>, or dial 999.</w:t>
      </w:r>
    </w:p>
    <w:p w14:paraId="54B6A9BE" w14:textId="77777777" w:rsidR="005A4435" w:rsidRPr="00E014D6" w:rsidRDefault="005A4435" w:rsidP="005A4435">
      <w:pPr>
        <w:pStyle w:val="1bodycopy10pt"/>
        <w:jc w:val="both"/>
        <w:rPr>
          <w:rStyle w:val="Heading2Char"/>
          <w:highlight w:val="cyan"/>
        </w:rPr>
      </w:pPr>
    </w:p>
    <w:p w14:paraId="7E9ACD10" w14:textId="77777777" w:rsidR="005A4435" w:rsidRPr="001373E6" w:rsidRDefault="005A4435" w:rsidP="005A4435">
      <w:pPr>
        <w:pStyle w:val="1bodycopy10pt"/>
        <w:jc w:val="both"/>
        <w:rPr>
          <w:bCs/>
          <w:sz w:val="22"/>
          <w:szCs w:val="22"/>
        </w:rPr>
      </w:pPr>
      <w:r w:rsidRPr="00E014D6">
        <w:rPr>
          <w:rStyle w:val="Heading2Char"/>
          <w:highlight w:val="cyan"/>
        </w:rPr>
        <w:t>What all staff need to do to respond if abuse</w:t>
      </w:r>
      <w:r>
        <w:rPr>
          <w:rStyle w:val="Heading2Char"/>
          <w:highlight w:val="cyan"/>
        </w:rPr>
        <w:t>,</w:t>
      </w:r>
      <w:r w:rsidRPr="00E014D6">
        <w:rPr>
          <w:rStyle w:val="Heading2Char"/>
          <w:highlight w:val="cyan"/>
        </w:rPr>
        <w:t xml:space="preserve"> neglect and exploitation is suspected or been disclosed.</w:t>
      </w:r>
      <w:r>
        <w:rPr>
          <w:rStyle w:val="Heading2Char"/>
        </w:rPr>
        <w:t xml:space="preserve"> </w:t>
      </w:r>
    </w:p>
    <w:p w14:paraId="13B9E65C" w14:textId="69FEC07E" w:rsidR="005A4435" w:rsidRPr="002D5CF5" w:rsidRDefault="005A4435" w:rsidP="005A4435">
      <w:pPr>
        <w:pStyle w:val="Mainbodytext"/>
        <w:rPr>
          <w:rFonts w:cs="Arial"/>
        </w:rPr>
      </w:pPr>
      <w:r w:rsidRPr="002D5CF5">
        <w:rPr>
          <w:rFonts w:cs="Arial"/>
        </w:rPr>
        <w:t xml:space="preserve">At </w:t>
      </w:r>
      <w:r>
        <w:rPr>
          <w:rFonts w:cs="Arial"/>
          <w:i/>
          <w:iCs/>
        </w:rPr>
        <w:t>St Francis of Assisi Catholic Academy Trust</w:t>
      </w:r>
      <w:r w:rsidRPr="003B0B44">
        <w:rPr>
          <w:rFonts w:cs="Arial"/>
        </w:rPr>
        <w:t xml:space="preserve"> </w:t>
      </w:r>
      <w:r w:rsidRPr="002D5CF5">
        <w:rPr>
          <w:rFonts w:cs="Arial"/>
          <w:bCs/>
        </w:rPr>
        <w:t xml:space="preserve">we adopt </w:t>
      </w:r>
      <w:r w:rsidRPr="002D5CF5">
        <w:rPr>
          <w:rFonts w:cs="Arial"/>
        </w:rPr>
        <w:t>a whole school approach and safeguarding is everyone’s responsibility</w:t>
      </w:r>
      <w:r>
        <w:rPr>
          <w:rFonts w:cs="Arial"/>
        </w:rPr>
        <w:t>. S</w:t>
      </w:r>
      <w:r w:rsidRPr="002D5CF5">
        <w:rPr>
          <w:rFonts w:cs="Arial"/>
        </w:rPr>
        <w:t>taff and volunteers, and governors must comply with our safeguarding procedures as set out below:</w:t>
      </w:r>
    </w:p>
    <w:p w14:paraId="5DC72186" w14:textId="77777777" w:rsidR="005A4435" w:rsidRDefault="005A4435" w:rsidP="005A4435">
      <w:pPr>
        <w:pStyle w:val="1bodycopy10pt"/>
      </w:pPr>
    </w:p>
    <w:p w14:paraId="3B5E042C" w14:textId="77777777" w:rsidR="005A4435" w:rsidRPr="002D5CF5" w:rsidRDefault="005A4435" w:rsidP="005A4435">
      <w:pPr>
        <w:pStyle w:val="Heading3"/>
      </w:pPr>
      <w:r w:rsidRPr="002D5CF5">
        <w:t>Concerns about child-on-child abuse</w:t>
      </w:r>
    </w:p>
    <w:p w14:paraId="20D2D471" w14:textId="7EE6F6DE" w:rsidR="005A4435" w:rsidRPr="002D5CF5" w:rsidRDefault="005A4435" w:rsidP="005A4435">
      <w:pPr>
        <w:pStyle w:val="Mainbodytext"/>
      </w:pPr>
      <w:r w:rsidRPr="002D5CF5">
        <w:t>In m</w:t>
      </w:r>
      <w:r>
        <w:t>o</w:t>
      </w:r>
      <w:r w:rsidRPr="002D5CF5">
        <w:t xml:space="preserve">st circumstances, incidences of pupils hurting other pupils will be dealt with under our </w:t>
      </w:r>
      <w:r>
        <w:t>s</w:t>
      </w:r>
      <w:r w:rsidRPr="002D5CF5">
        <w:t xml:space="preserve">chool’s </w:t>
      </w:r>
      <w:r>
        <w:t>b</w:t>
      </w:r>
      <w:r w:rsidRPr="002D5CF5">
        <w:t xml:space="preserve">ehaviour </w:t>
      </w:r>
      <w:r w:rsidRPr="005A4435">
        <w:t xml:space="preserve">policy </w:t>
      </w:r>
      <w:r w:rsidRPr="005A4435">
        <w:rPr>
          <w:rFonts w:cs="Arial"/>
          <w:i/>
          <w:iCs/>
        </w:rPr>
        <w:t>see  schools website</w:t>
      </w:r>
      <w:r w:rsidRPr="005A4435">
        <w:t>s.</w:t>
      </w:r>
      <w:r w:rsidRPr="002D5CF5">
        <w:t xml:space="preserve"> </w:t>
      </w:r>
      <w:r>
        <w:t>O</w:t>
      </w:r>
      <w:r w:rsidRPr="002D5CF5">
        <w:t xml:space="preserve">ur child protection policy will apply to all </w:t>
      </w:r>
      <w:r>
        <w:t>incidents</w:t>
      </w:r>
      <w:r w:rsidRPr="002D5CF5">
        <w:t xml:space="preserve"> that raise safeguarding concerns where the alleged behaviour: </w:t>
      </w:r>
    </w:p>
    <w:p w14:paraId="532CBF54" w14:textId="77777777" w:rsidR="005A4435" w:rsidRPr="002D5CF5" w:rsidRDefault="005A4435" w:rsidP="005A4435">
      <w:pPr>
        <w:pStyle w:val="4Bulletedcopyblue"/>
        <w:ind w:left="785"/>
      </w:pPr>
      <w:r>
        <w:t>i</w:t>
      </w:r>
      <w:r w:rsidRPr="002D5CF5">
        <w:t>s serious, and potentially a criminal offence</w:t>
      </w:r>
    </w:p>
    <w:p w14:paraId="76B4CFE8" w14:textId="77777777" w:rsidR="005A4435" w:rsidRPr="002D5CF5" w:rsidRDefault="005A4435" w:rsidP="005A4435">
      <w:pPr>
        <w:pStyle w:val="4Bulletedcopyblue"/>
        <w:ind w:left="785"/>
      </w:pPr>
      <w:r>
        <w:t>c</w:t>
      </w:r>
      <w:r w:rsidRPr="002D5CF5">
        <w:t>ould put pupils in the school at risk</w:t>
      </w:r>
    </w:p>
    <w:p w14:paraId="1198E1AF" w14:textId="77777777" w:rsidR="005A4435" w:rsidRPr="002D5CF5" w:rsidRDefault="005A4435" w:rsidP="005A4435">
      <w:pPr>
        <w:pStyle w:val="4Bulletedcopyblue"/>
        <w:ind w:left="785"/>
      </w:pPr>
      <w:r>
        <w:t>i</w:t>
      </w:r>
      <w:r w:rsidRPr="002D5CF5">
        <w:t>s violent</w:t>
      </w:r>
    </w:p>
    <w:p w14:paraId="3116A75B" w14:textId="77777777" w:rsidR="005A4435" w:rsidRPr="002D5CF5" w:rsidRDefault="005A4435" w:rsidP="005A4435">
      <w:pPr>
        <w:pStyle w:val="4Bulletedcopyblue"/>
        <w:ind w:left="785"/>
      </w:pPr>
      <w:r>
        <w:t>i</w:t>
      </w:r>
      <w:r w:rsidRPr="002D5CF5">
        <w:t>nvolves pupils being forced to use drugs or alcohol</w:t>
      </w:r>
    </w:p>
    <w:p w14:paraId="4D1F0B0D" w14:textId="77777777" w:rsidR="005A4435" w:rsidRDefault="005A4435" w:rsidP="005A4435">
      <w:pPr>
        <w:pStyle w:val="4Bulletedcopyblue"/>
        <w:ind w:left="785"/>
      </w:pPr>
      <w:r>
        <w:t>i</w:t>
      </w:r>
      <w:r w:rsidRPr="002D5CF5">
        <w:t xml:space="preserve">nvolves sexual exploitation, sexual abuse or sexual harassment, such as indecent exposure, sexual assault, </w:t>
      </w:r>
      <w:proofErr w:type="spellStart"/>
      <w:r w:rsidRPr="002D5CF5">
        <w:t>upskirting</w:t>
      </w:r>
      <w:proofErr w:type="spellEnd"/>
      <w:r w:rsidRPr="002D5CF5">
        <w:t xml:space="preserve"> or sexually inappropriate pictures or videos (including the sharing of nudes and semi-nudes).</w:t>
      </w:r>
    </w:p>
    <w:p w14:paraId="3AF7C605" w14:textId="77777777" w:rsidR="005A4435" w:rsidRPr="002D5CF5" w:rsidRDefault="005A4435" w:rsidP="005A4435">
      <w:pPr>
        <w:pStyle w:val="4Bulletedcopyblue"/>
        <w:numPr>
          <w:ilvl w:val="0"/>
          <w:numId w:val="0"/>
        </w:numPr>
        <w:ind w:left="785" w:hanging="360"/>
      </w:pPr>
    </w:p>
    <w:p w14:paraId="4E746E8E" w14:textId="77777777" w:rsidR="005A4435" w:rsidRPr="002D5CF5" w:rsidRDefault="005A4435" w:rsidP="005A4435">
      <w:pPr>
        <w:jc w:val="both"/>
        <w:rPr>
          <w:sz w:val="22"/>
          <w:szCs w:val="22"/>
        </w:rPr>
      </w:pPr>
      <w:r w:rsidRPr="002D5CF5">
        <w:rPr>
          <w:sz w:val="22"/>
          <w:szCs w:val="22"/>
        </w:rPr>
        <w:t>If a pupil makes an allegation of abuse against another pupil:</w:t>
      </w:r>
    </w:p>
    <w:p w14:paraId="63C21507" w14:textId="322BC018" w:rsidR="005A4435" w:rsidRPr="002D5CF5" w:rsidRDefault="005A4435" w:rsidP="005A4435">
      <w:pPr>
        <w:pStyle w:val="4Bulletedcopyblue"/>
        <w:ind w:left="785"/>
      </w:pPr>
      <w:r>
        <w:t>s</w:t>
      </w:r>
      <w:r w:rsidRPr="002D5CF5">
        <w:t xml:space="preserve">taff must record the allegation </w:t>
      </w:r>
      <w:r>
        <w:t xml:space="preserve">on CPOMS </w:t>
      </w:r>
      <w:r w:rsidRPr="002D5CF5">
        <w:t>and report to the DSL, staff should not investigate the matter</w:t>
      </w:r>
    </w:p>
    <w:p w14:paraId="27AD8669" w14:textId="77777777" w:rsidR="005A4435" w:rsidRPr="002D5CF5" w:rsidRDefault="005A4435" w:rsidP="005A4435">
      <w:pPr>
        <w:pStyle w:val="4Bulletedcopyblue"/>
        <w:ind w:left="785"/>
      </w:pPr>
      <w:r>
        <w:t>t</w:t>
      </w:r>
      <w:r w:rsidRPr="002D5CF5">
        <w:t>he DSL will assess and consider the relevant next steps which may include,</w:t>
      </w:r>
      <w:r>
        <w:t xml:space="preserve"> speaking with the child and parents,</w:t>
      </w:r>
      <w:r w:rsidRPr="002D5CF5">
        <w:t xml:space="preserve"> </w:t>
      </w:r>
      <w:r>
        <w:t xml:space="preserve">accessing relevant consultation lines provided to schools by the Local Authority, </w:t>
      </w:r>
      <w:r w:rsidRPr="002D5CF5">
        <w:t xml:space="preserve">making a </w:t>
      </w:r>
      <w:r>
        <w:t>request for support</w:t>
      </w:r>
      <w:r w:rsidRPr="002D5CF5">
        <w:t xml:space="preserve"> to Children’s Services as well as the Police if the allegation involves a potential criminal offence or the Child and Adolescent Mental Health Service (CAMHS), if appropriate</w:t>
      </w:r>
    </w:p>
    <w:p w14:paraId="470A2DF4" w14:textId="77777777" w:rsidR="005A4435" w:rsidRPr="002D5CF5" w:rsidRDefault="005A4435" w:rsidP="005A4435">
      <w:pPr>
        <w:pStyle w:val="4Bulletedcopyblue"/>
        <w:ind w:left="785"/>
      </w:pPr>
      <w:r>
        <w:t>t</w:t>
      </w:r>
      <w:r w:rsidRPr="002D5CF5">
        <w:t>he DSL will consider whether a risk assessment or a safety and support plan would be beneficial for a</w:t>
      </w:r>
      <w:r>
        <w:t>ny</w:t>
      </w:r>
      <w:r w:rsidRPr="002D5CF5">
        <w:t xml:space="preserve"> children involve</w:t>
      </w:r>
      <w:r>
        <w:t xml:space="preserve">d, </w:t>
      </w:r>
      <w:r w:rsidRPr="002D5CF5">
        <w:t>including the victim(s), the child(ren) against whom the allegation has been made and any others affected, with a named person they can talk to if needed. This should include consideration of all aspects and areas of the school environment and beyond</w:t>
      </w:r>
      <w:r>
        <w:t>,</w:t>
      </w:r>
      <w:r w:rsidRPr="002D5CF5">
        <w:t xml:space="preserve"> for example off-site activities and school transport </w:t>
      </w:r>
    </w:p>
    <w:p w14:paraId="6C91D23D" w14:textId="77777777" w:rsidR="005A4435" w:rsidRDefault="005A4435" w:rsidP="005A4435">
      <w:pPr>
        <w:pStyle w:val="4Bulletedcopyblue"/>
        <w:ind w:left="785"/>
      </w:pPr>
      <w:r>
        <w:t>t</w:t>
      </w:r>
      <w:r w:rsidRPr="002D5CF5">
        <w:t>he DSL will speak to the child and their parent/s or carers to share the concerns</w:t>
      </w:r>
      <w:r>
        <w:t>,</w:t>
      </w:r>
      <w:r w:rsidRPr="002D5CF5">
        <w:t xml:space="preserve"> gain their views and consent to liaise with other agencies if there are any identified risks and unmet needs</w:t>
      </w:r>
    </w:p>
    <w:p w14:paraId="313B5DE1" w14:textId="77777777" w:rsidR="005A4435" w:rsidRDefault="005A4435" w:rsidP="005A4435">
      <w:pPr>
        <w:pStyle w:val="4Bulletedcopyblue"/>
        <w:ind w:left="785"/>
      </w:pPr>
      <w:r>
        <w:t>i</w:t>
      </w:r>
      <w:r w:rsidRPr="002D5CF5">
        <w:t xml:space="preserve">f the incident is a criminal offence school have a duty to report this and thereafter work closely with the Police (and other agencies as required) while protecting children and/or taking any measures to </w:t>
      </w:r>
      <w:r>
        <w:t>manage risk</w:t>
      </w:r>
      <w:r w:rsidRPr="002D5CF5">
        <w:t xml:space="preserve">.  </w:t>
      </w:r>
      <w:r>
        <w:t xml:space="preserve">For incidences which involve significant harm and/or a potential criminal offence, the DSL will endeavour to gain consent but may override this should not gaining consent increase the risk to a child </w:t>
      </w:r>
    </w:p>
    <w:p w14:paraId="4D8D53FC" w14:textId="77777777" w:rsidR="005A4435" w:rsidRPr="00FC63DB" w:rsidRDefault="005A4435" w:rsidP="005A4435">
      <w:pPr>
        <w:pStyle w:val="4Bulletedcopyblue"/>
        <w:ind w:left="785"/>
        <w:rPr>
          <w:highlight w:val="cyan"/>
        </w:rPr>
      </w:pPr>
      <w:r>
        <w:rPr>
          <w:highlight w:val="cyan"/>
        </w:rPr>
        <w:t>o</w:t>
      </w:r>
      <w:r w:rsidRPr="00C70FD8">
        <w:rPr>
          <w:highlight w:val="cyan"/>
        </w:rPr>
        <w:t xml:space="preserve">ur DSLs are committed to ensuring that where concerns are raised about child-on-child abuse, incidences are taken seriously and dealt with fairly. DSLs will consider all information available to them and ensure that any action or decision is proportionate for all children involved, and that such decisions do not disproportionately impact on their access to education, although at times some restrictions or adaptations may be required to manage identified risk. </w:t>
      </w:r>
    </w:p>
    <w:p w14:paraId="25E788B3" w14:textId="77777777" w:rsidR="005A4435" w:rsidRDefault="005A4435" w:rsidP="005A4435">
      <w:pPr>
        <w:pStyle w:val="Mainbodytext"/>
        <w:rPr>
          <w:i/>
          <w:iCs/>
        </w:rPr>
      </w:pPr>
    </w:p>
    <w:p w14:paraId="3E740EA6" w14:textId="77777777" w:rsidR="005A4435" w:rsidRPr="00FC63DB" w:rsidRDefault="005A4435" w:rsidP="005A4435">
      <w:pPr>
        <w:pStyle w:val="Heading2"/>
      </w:pPr>
      <w:r w:rsidRPr="00FC63DB">
        <w:t xml:space="preserve">Creating a </w:t>
      </w:r>
      <w:r>
        <w:t>culture where children feel safe</w:t>
      </w:r>
      <w:r w:rsidRPr="00FC63DB">
        <w:t xml:space="preserve"> in school and minimising the risk of all forms of abuse. </w:t>
      </w:r>
    </w:p>
    <w:p w14:paraId="392E8041" w14:textId="515272EF" w:rsidR="005A4435" w:rsidRPr="00FC63DB" w:rsidRDefault="005A4435" w:rsidP="005A4435">
      <w:pPr>
        <w:pStyle w:val="Mainbodytext"/>
      </w:pPr>
      <w:r w:rsidRPr="00FC63DB">
        <w:t>We recognise the importance of taking proactive action to minimise the risk of any form of abuse</w:t>
      </w:r>
      <w:r>
        <w:t>,</w:t>
      </w:r>
      <w:r w:rsidRPr="00FC63DB">
        <w:t xml:space="preserve"> neglect and exploitation irrespective of from whom and where this comes from, including child-on-child abuse. Creating a supportive environment where children can feel confident in reporting incidents </w:t>
      </w:r>
      <w:r>
        <w:t xml:space="preserve">is key to our safeguarding culture in </w:t>
      </w:r>
      <w:r>
        <w:rPr>
          <w:rFonts w:cs="Arial"/>
          <w:i/>
          <w:iCs/>
        </w:rPr>
        <w:t>St Francis of Assisi Catholic Academy Trust</w:t>
      </w:r>
      <w:r w:rsidRPr="003B0B44">
        <w:rPr>
          <w:rFonts w:cs="Arial"/>
        </w:rPr>
        <w:t xml:space="preserve"> </w:t>
      </w:r>
      <w:r w:rsidRPr="00FC63DB">
        <w:t>We expect all staff to:</w:t>
      </w:r>
    </w:p>
    <w:p w14:paraId="47FB131B" w14:textId="77777777" w:rsidR="005A4435" w:rsidRPr="00FC63DB" w:rsidRDefault="005A4435" w:rsidP="005A4435">
      <w:pPr>
        <w:pStyle w:val="4Bulletedcopyblue"/>
        <w:ind w:left="785"/>
      </w:pPr>
      <w:r>
        <w:t>c</w:t>
      </w:r>
      <w:r w:rsidRPr="00FC63DB">
        <w:t>hallenge any form of derogatory or sexualised language or inappropriate behaviour between peers, including requesting or sending sexual images</w:t>
      </w:r>
    </w:p>
    <w:p w14:paraId="0618D651" w14:textId="77777777" w:rsidR="005A4435" w:rsidRPr="00FC63DB" w:rsidRDefault="005A4435" w:rsidP="005A4435">
      <w:pPr>
        <w:pStyle w:val="4Bulletedcopyblue"/>
        <w:ind w:left="785"/>
      </w:pPr>
      <w:r>
        <w:t>b</w:t>
      </w:r>
      <w:r w:rsidRPr="00FC63DB">
        <w:t>e vigilant to issues that particularly affect different genders, for example, sexualised or aggressive touching or grabbing towards female pupils, and initiation or hazing type violence with respect to boys</w:t>
      </w:r>
    </w:p>
    <w:p w14:paraId="01E29D4C" w14:textId="77777777" w:rsidR="005A4435" w:rsidRPr="00FC63DB" w:rsidRDefault="005A4435" w:rsidP="005A4435">
      <w:pPr>
        <w:pStyle w:val="4Bulletedcopyblue"/>
        <w:ind w:left="785"/>
      </w:pPr>
      <w:r>
        <w:t>e</w:t>
      </w:r>
      <w:r w:rsidRPr="00FC63DB">
        <w:t xml:space="preserve">nsure our curriculum helps to educate pupils about appropriate behaviour and consent </w:t>
      </w:r>
    </w:p>
    <w:p w14:paraId="6DB9251A" w14:textId="0E17C234" w:rsidR="005A4435" w:rsidRPr="00FC63DB" w:rsidRDefault="005A4435" w:rsidP="00753F1B">
      <w:pPr>
        <w:pStyle w:val="4Bulletedcopyblue"/>
        <w:ind w:left="785"/>
      </w:pPr>
      <w:r>
        <w:t>e</w:t>
      </w:r>
      <w:r w:rsidRPr="00FC63DB">
        <w:t>nsure pupils are able to easily and confidently report abuse using our reporting systems</w:t>
      </w:r>
      <w:r>
        <w:t xml:space="preserve"> </w:t>
      </w:r>
    </w:p>
    <w:p w14:paraId="72D15500" w14:textId="77777777" w:rsidR="005A4435" w:rsidRPr="00FC63DB" w:rsidRDefault="005A4435" w:rsidP="005A4435">
      <w:pPr>
        <w:pStyle w:val="4Bulletedcopyblue"/>
        <w:ind w:left="785"/>
      </w:pPr>
      <w:r>
        <w:t>r</w:t>
      </w:r>
      <w:r w:rsidRPr="00FC63DB">
        <w:t>eassure victims that they are being taken seriously</w:t>
      </w:r>
    </w:p>
    <w:p w14:paraId="63B6C9D3" w14:textId="77777777" w:rsidR="005A4435" w:rsidRPr="00FC63DB" w:rsidRDefault="005A4435" w:rsidP="005A4435">
      <w:pPr>
        <w:pStyle w:val="4Bulletedcopyblue"/>
        <w:ind w:left="785"/>
      </w:pPr>
      <w:r>
        <w:t>b</w:t>
      </w:r>
      <w:r w:rsidRPr="00FC63DB">
        <w:t xml:space="preserve">e alert to reports of </w:t>
      </w:r>
      <w:r w:rsidRPr="00687018">
        <w:t>sexual violence and/or harassment</w:t>
      </w:r>
      <w:r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766981FC" w14:textId="77777777" w:rsidR="005A4435" w:rsidRPr="00FC63DB" w:rsidRDefault="005A4435" w:rsidP="005A4435">
      <w:pPr>
        <w:pStyle w:val="4Bulletedcopyblue"/>
        <w:ind w:left="785"/>
      </w:pPr>
      <w:r>
        <w:t>s</w:t>
      </w:r>
      <w:r w:rsidRPr="00FC63DB">
        <w:t>upport children who have witnessed sexual violence, especially rape or assault by penetration. We will do all we can to make sure the victim, and alleged perpetrator(s) and any witnesses are not bullied or harassed</w:t>
      </w:r>
    </w:p>
    <w:p w14:paraId="48AC94AF" w14:textId="77777777" w:rsidR="005A4435" w:rsidRDefault="005A4435" w:rsidP="005A4435">
      <w:pPr>
        <w:pStyle w:val="4Bulletedcopyblue"/>
        <w:ind w:left="785"/>
      </w:pPr>
      <w:r>
        <w:t>c</w:t>
      </w:r>
      <w:r w:rsidRPr="00FC63DB">
        <w:t xml:space="preserve">onsider intra-familial harms (adults close to the child and family) and any necessary support for siblings following a report of sexual violence and/or harassment.  </w:t>
      </w:r>
    </w:p>
    <w:p w14:paraId="1FD0EC65" w14:textId="77777777" w:rsidR="005A4435" w:rsidRPr="00FC63DB" w:rsidRDefault="005A4435" w:rsidP="005A4435">
      <w:pPr>
        <w:pStyle w:val="4Bulletedcopyblue"/>
        <w:numPr>
          <w:ilvl w:val="0"/>
          <w:numId w:val="0"/>
        </w:numPr>
        <w:ind w:left="785"/>
      </w:pPr>
    </w:p>
    <w:p w14:paraId="2D09AAF8" w14:textId="77777777" w:rsidR="005A4435" w:rsidRPr="00FC63DB" w:rsidRDefault="005A4435" w:rsidP="005A4435">
      <w:pPr>
        <w:pStyle w:val="4Bulletedcopyblue"/>
        <w:numPr>
          <w:ilvl w:val="0"/>
          <w:numId w:val="0"/>
        </w:numPr>
      </w:pPr>
      <w:r>
        <w:t>O</w:t>
      </w:r>
      <w:r w:rsidRPr="00FC63DB">
        <w:t>ur staff are trained to understand:</w:t>
      </w:r>
    </w:p>
    <w:p w14:paraId="66F0C27C" w14:textId="77777777" w:rsidR="005A4435" w:rsidRPr="00FC63DB" w:rsidRDefault="005A4435" w:rsidP="005A4435">
      <w:pPr>
        <w:pStyle w:val="4Bulletedcopyblue"/>
        <w:ind w:left="785"/>
      </w:pPr>
      <w:r>
        <w:t>h</w:t>
      </w:r>
      <w:r w:rsidRPr="00FC63DB">
        <w:t>ow to recognise the signs of child-on-child abuse, and know how to identify it and respond to reports</w:t>
      </w:r>
    </w:p>
    <w:p w14:paraId="3D61F972" w14:textId="77777777" w:rsidR="005A4435" w:rsidRPr="00FC63DB" w:rsidRDefault="005A4435" w:rsidP="005A4435">
      <w:pPr>
        <w:pStyle w:val="4Bulletedcopyblue"/>
        <w:ind w:left="785"/>
      </w:pPr>
      <w:r w:rsidRPr="00FC63DB">
        <w:t>even if there are no reports of child-on-child abuse in school, it does not mean it is not happening – staff should maintain an open mind and attitude of “it could happen here”</w:t>
      </w:r>
    </w:p>
    <w:p w14:paraId="72AB618E" w14:textId="77777777" w:rsidR="005A4435" w:rsidRDefault="005A4435" w:rsidP="005A4435">
      <w:pPr>
        <w:pStyle w:val="4Bulletedcopyblue"/>
        <w:ind w:left="785"/>
      </w:pPr>
      <w:r w:rsidRPr="00FC63DB">
        <w:t>if they have any concerns about a child’s welfare, they should act on them immediately rather than wait to be told</w:t>
      </w:r>
      <w:r>
        <w:t xml:space="preserve">; and always speak to the DSL should they be unclear </w:t>
      </w:r>
    </w:p>
    <w:p w14:paraId="33CA67F1" w14:textId="77777777" w:rsidR="005A4435" w:rsidRPr="00FC63DB" w:rsidRDefault="005A4435" w:rsidP="005A4435">
      <w:pPr>
        <w:pStyle w:val="4Bulletedcopyblue"/>
        <w:ind w:left="785"/>
      </w:pPr>
      <w:r>
        <w:t>c</w:t>
      </w:r>
      <w:r w:rsidRPr="00FC63DB">
        <w:t>hildren may not always make a direct disclosure</w:t>
      </w:r>
      <w:r>
        <w:t xml:space="preserve"> and therefore they must be aware that: </w:t>
      </w:r>
    </w:p>
    <w:p w14:paraId="77025CFE" w14:textId="77777777" w:rsidR="005A4435" w:rsidRDefault="005A4435" w:rsidP="006474BD">
      <w:pPr>
        <w:pStyle w:val="4Bulletedcopyblue"/>
        <w:numPr>
          <w:ilvl w:val="0"/>
          <w:numId w:val="96"/>
        </w:numPr>
        <w:ind w:left="1418" w:hanging="284"/>
      </w:pPr>
      <w:r>
        <w:t>c</w:t>
      </w:r>
      <w:r w:rsidRPr="00FC63DB">
        <w:t>hildren can show signs or act in ways they hope adults will notice and react to; it may be that their difficulties emerge f</w:t>
      </w:r>
      <w:r>
        <w:t>ro</w:t>
      </w:r>
      <w:r w:rsidRPr="00FC63DB">
        <w:t xml:space="preserve">m behaviour when they do not have the language to express themselves </w:t>
      </w:r>
    </w:p>
    <w:p w14:paraId="30B67150" w14:textId="77777777" w:rsidR="005A4435" w:rsidRDefault="005A4435" w:rsidP="006474BD">
      <w:pPr>
        <w:pStyle w:val="4Bulletedcopyblue"/>
        <w:numPr>
          <w:ilvl w:val="0"/>
          <w:numId w:val="96"/>
        </w:numPr>
        <w:ind w:left="1418" w:hanging="284"/>
      </w:pPr>
      <w:r>
        <w:t>a</w:t>
      </w:r>
      <w:r w:rsidRPr="003D10A6">
        <w:t xml:space="preserve"> friend of the child may </w:t>
      </w:r>
      <w:r>
        <w:t xml:space="preserve">share information </w:t>
      </w:r>
      <w:r w:rsidRPr="003D10A6">
        <w:t>to a staff member or make comments</w:t>
      </w:r>
      <w:r>
        <w:t>;</w:t>
      </w:r>
      <w:r w:rsidRPr="003D10A6">
        <w:t xml:space="preserve"> professionally </w:t>
      </w:r>
      <w:r>
        <w:t>curiosity is key</w:t>
      </w:r>
      <w:r w:rsidRPr="003D10A6">
        <w:t xml:space="preserve">, do not fear </w:t>
      </w:r>
      <w:r>
        <w:t>exploring the information</w:t>
      </w:r>
      <w:r w:rsidRPr="003D10A6">
        <w:t xml:space="preserve"> and asking open ended questions  </w:t>
      </w:r>
    </w:p>
    <w:p w14:paraId="6225D969" w14:textId="77777777" w:rsidR="005A4435" w:rsidRDefault="005A4435" w:rsidP="006474BD">
      <w:pPr>
        <w:pStyle w:val="4Bulletedcopyblue"/>
        <w:numPr>
          <w:ilvl w:val="0"/>
          <w:numId w:val="96"/>
        </w:numPr>
        <w:ind w:left="1418" w:hanging="284"/>
      </w:pPr>
      <w:r>
        <w:t>s</w:t>
      </w:r>
      <w:r w:rsidRPr="00FC63DB">
        <w:t xml:space="preserve">taff overhear a conversation between children </w:t>
      </w:r>
    </w:p>
    <w:p w14:paraId="611278B2" w14:textId="77777777" w:rsidR="005A4435" w:rsidRDefault="005A4435" w:rsidP="006474BD">
      <w:pPr>
        <w:pStyle w:val="4Bulletedcopyblue"/>
        <w:numPr>
          <w:ilvl w:val="0"/>
          <w:numId w:val="96"/>
        </w:numPr>
        <w:ind w:left="1418" w:hanging="284"/>
      </w:pPr>
      <w:r>
        <w:t>a</w:t>
      </w:r>
      <w:r w:rsidRPr="00FC63DB">
        <w:t xml:space="preserve"> child’s behaviour may change</w:t>
      </w:r>
      <w:r>
        <w:t xml:space="preserve"> suddenly with no clear reason or precipitating event that might offer some explanation</w:t>
      </w:r>
    </w:p>
    <w:p w14:paraId="1CAD1F8E" w14:textId="77777777" w:rsidR="005A4435" w:rsidRDefault="005A4435" w:rsidP="006474BD">
      <w:pPr>
        <w:pStyle w:val="4Bulletedcopyblue"/>
        <w:numPr>
          <w:ilvl w:val="0"/>
          <w:numId w:val="96"/>
        </w:numPr>
        <w:ind w:left="1418" w:hanging="284"/>
      </w:pPr>
      <w:r>
        <w:t>s</w:t>
      </w:r>
      <w:r w:rsidRPr="003D10A6">
        <w:t>ome children can face additional barriers to telling someone</w:t>
      </w:r>
      <w:r>
        <w:t>,</w:t>
      </w:r>
      <w:r w:rsidRPr="003D10A6">
        <w:t xml:space="preserve"> for example they have a disability, special educational need, age gender, ethnicity and/or sexual orientation etc. </w:t>
      </w:r>
    </w:p>
    <w:p w14:paraId="38A04ABA" w14:textId="77777777" w:rsidR="005A4435" w:rsidRDefault="005A4435" w:rsidP="006474BD">
      <w:pPr>
        <w:pStyle w:val="4Bulletedcopyblue"/>
        <w:numPr>
          <w:ilvl w:val="0"/>
          <w:numId w:val="96"/>
        </w:numPr>
        <w:ind w:left="1418" w:hanging="284"/>
      </w:pPr>
      <w:r>
        <w:t>one child’s concerning/abusive behaviour towards another could be an indicator of that child having been harmed themselves.</w:t>
      </w:r>
    </w:p>
    <w:p w14:paraId="785F87A0" w14:textId="77777777" w:rsidR="005A4435" w:rsidRDefault="005A4435" w:rsidP="005A4435">
      <w:pPr>
        <w:pStyle w:val="1bodycopy10pt"/>
        <w:jc w:val="both"/>
        <w:rPr>
          <w:b/>
          <w:bCs/>
          <w:color w:val="000000" w:themeColor="text1"/>
          <w:sz w:val="24"/>
        </w:rPr>
      </w:pPr>
    </w:p>
    <w:p w14:paraId="03E2FEF6" w14:textId="77777777" w:rsidR="005A4435" w:rsidRPr="008A7838" w:rsidRDefault="005A4435" w:rsidP="005A4435">
      <w:pPr>
        <w:pStyle w:val="1bodycopy10pt"/>
        <w:jc w:val="both"/>
        <w:rPr>
          <w:rStyle w:val="Heading2Char"/>
        </w:rPr>
      </w:pPr>
      <w:r w:rsidRPr="008A7838">
        <w:rPr>
          <w:rStyle w:val="Heading2Char"/>
        </w:rPr>
        <w:t>If a child makes a disclosure to a member of staff or volunteer</w:t>
      </w:r>
    </w:p>
    <w:p w14:paraId="365BE455" w14:textId="77777777" w:rsidR="005A4435" w:rsidRPr="005C056B" w:rsidRDefault="005A4435" w:rsidP="005A4435">
      <w:pPr>
        <w:pStyle w:val="Mainbodytext"/>
      </w:pPr>
      <w:r w:rsidRPr="005C056B">
        <w:t xml:space="preserve">All staff are aware they should always be prepared as children can disclose spontaneously to </w:t>
      </w:r>
      <w:proofErr w:type="spellStart"/>
      <w:r w:rsidRPr="005C056B">
        <w:t>any one</w:t>
      </w:r>
      <w:proofErr w:type="spellEnd"/>
      <w:r w:rsidRPr="005C056B">
        <w:t xml:space="preserve"> anywhere.</w:t>
      </w:r>
    </w:p>
    <w:p w14:paraId="7E5356DC" w14:textId="556F9C54" w:rsidR="005A4435" w:rsidRPr="005C056B" w:rsidRDefault="00753F1B" w:rsidP="005A4435">
      <w:pPr>
        <w:pStyle w:val="Mainbodytext"/>
      </w:pPr>
      <w:r>
        <w:rPr>
          <w:rFonts w:cs="Arial"/>
          <w:i/>
          <w:iCs/>
        </w:rPr>
        <w:t>St Francis of Assisi Catholic Academy Trust</w:t>
      </w:r>
      <w:r w:rsidRPr="003B0B44">
        <w:rPr>
          <w:rFonts w:cs="Arial"/>
        </w:rPr>
        <w:t xml:space="preserve"> </w:t>
      </w:r>
      <w:r w:rsidR="005A4435" w:rsidRPr="005C056B">
        <w:t xml:space="preserve">is situated within </w:t>
      </w:r>
      <w:r w:rsidR="005A4435">
        <w:t>the County of Hertfordshire</w:t>
      </w:r>
      <w:r w:rsidR="005A4435" w:rsidRPr="005C056B">
        <w:t xml:space="preserve"> which has a rich and diverse population</w:t>
      </w:r>
      <w:r w:rsidR="005A4435">
        <w:t xml:space="preserve">. We </w:t>
      </w:r>
      <w:r w:rsidR="005A4435" w:rsidRPr="005C056B">
        <w:t>cannot</w:t>
      </w:r>
      <w:r w:rsidR="005A4435">
        <w:t>,</w:t>
      </w:r>
      <w:r w:rsidR="005A4435" w:rsidRPr="005C056B">
        <w:t xml:space="preserve"> and do not</w:t>
      </w:r>
      <w:r w:rsidR="005A4435">
        <w:t>,</w:t>
      </w:r>
      <w:r w:rsidR="005A4435" w:rsidRPr="005C056B">
        <w:t xml:space="preserve"> assume that all children and their families have</w:t>
      </w:r>
      <w:r w:rsidR="005A4435">
        <w:t xml:space="preserve"> the ability, understanding, language and resilience to convey any difficulties they may experience. It is key to our school ethos to recognise the needs of children and their families and to recognise and provide support where English may not be their first language and/or the children or family members have special educational needs; and without doing so may impede their ability to represent their voice, wishes and feelings. </w:t>
      </w:r>
    </w:p>
    <w:p w14:paraId="5E3828C9" w14:textId="77777777" w:rsidR="005A4435" w:rsidRPr="005C056B" w:rsidRDefault="005A4435" w:rsidP="005A4435">
      <w:pPr>
        <w:pStyle w:val="1bodycopy10pt"/>
        <w:jc w:val="both"/>
        <w:rPr>
          <w:sz w:val="22"/>
          <w:szCs w:val="22"/>
        </w:rPr>
      </w:pPr>
      <w:r w:rsidRPr="005C056B">
        <w:rPr>
          <w:sz w:val="22"/>
          <w:szCs w:val="22"/>
        </w:rPr>
        <w:t>All staff know that we place the voice of children at the centre of everything we do and</w:t>
      </w:r>
      <w:r>
        <w:rPr>
          <w:sz w:val="22"/>
          <w:szCs w:val="22"/>
        </w:rPr>
        <w:t xml:space="preserve"> </w:t>
      </w:r>
      <w:r w:rsidRPr="005C056B">
        <w:rPr>
          <w:sz w:val="22"/>
          <w:szCs w:val="22"/>
        </w:rPr>
        <w:t>endeavour to place their best interest</w:t>
      </w:r>
      <w:r>
        <w:rPr>
          <w:sz w:val="22"/>
          <w:szCs w:val="22"/>
        </w:rPr>
        <w:t>s</w:t>
      </w:r>
      <w:r w:rsidRPr="005C056B">
        <w:rPr>
          <w:sz w:val="22"/>
          <w:szCs w:val="22"/>
        </w:rPr>
        <w:t xml:space="preserve"> at heart. We ensure we know who our children are</w:t>
      </w:r>
      <w:r>
        <w:rPr>
          <w:sz w:val="22"/>
          <w:szCs w:val="22"/>
        </w:rPr>
        <w:t xml:space="preserve">, staff are encouraged to be curious by speaking and listening to children whilst respecting any protected characteristics. </w:t>
      </w:r>
      <w:r w:rsidRPr="005C056B">
        <w:rPr>
          <w:sz w:val="22"/>
          <w:szCs w:val="22"/>
        </w:rPr>
        <w:t xml:space="preserve">We hope our children have confidence and trust </w:t>
      </w:r>
      <w:r>
        <w:rPr>
          <w:sz w:val="22"/>
          <w:szCs w:val="22"/>
        </w:rPr>
        <w:t xml:space="preserve">in our staff, believing they </w:t>
      </w:r>
      <w:r w:rsidRPr="005C056B">
        <w:rPr>
          <w:sz w:val="22"/>
          <w:szCs w:val="22"/>
        </w:rPr>
        <w:t xml:space="preserve">will </w:t>
      </w:r>
      <w:r>
        <w:rPr>
          <w:sz w:val="22"/>
          <w:szCs w:val="22"/>
        </w:rPr>
        <w:t xml:space="preserve">be </w:t>
      </w:r>
      <w:r w:rsidRPr="005C056B">
        <w:rPr>
          <w:sz w:val="22"/>
          <w:szCs w:val="22"/>
        </w:rPr>
        <w:t>take</w:t>
      </w:r>
      <w:r>
        <w:rPr>
          <w:sz w:val="22"/>
          <w:szCs w:val="22"/>
        </w:rPr>
        <w:t>n</w:t>
      </w:r>
      <w:r w:rsidRPr="005C056B">
        <w:rPr>
          <w:sz w:val="22"/>
          <w:szCs w:val="22"/>
        </w:rPr>
        <w:t xml:space="preserve"> </w:t>
      </w:r>
      <w:r>
        <w:rPr>
          <w:sz w:val="22"/>
          <w:szCs w:val="22"/>
        </w:rPr>
        <w:t>s</w:t>
      </w:r>
      <w:r w:rsidRPr="005C056B">
        <w:rPr>
          <w:sz w:val="22"/>
          <w:szCs w:val="22"/>
        </w:rPr>
        <w:t>erious</w:t>
      </w:r>
      <w:r>
        <w:rPr>
          <w:sz w:val="22"/>
          <w:szCs w:val="22"/>
        </w:rPr>
        <w:t>ly</w:t>
      </w:r>
      <w:r w:rsidRPr="005C056B">
        <w:rPr>
          <w:sz w:val="22"/>
          <w:szCs w:val="22"/>
        </w:rPr>
        <w:t xml:space="preserve"> and </w:t>
      </w:r>
      <w:r>
        <w:rPr>
          <w:sz w:val="22"/>
          <w:szCs w:val="22"/>
        </w:rPr>
        <w:t>be supported</w:t>
      </w:r>
      <w:r w:rsidRPr="005C056B">
        <w:rPr>
          <w:sz w:val="22"/>
          <w:szCs w:val="22"/>
        </w:rPr>
        <w:t xml:space="preserve"> with their issues or concerns sensitively.  </w:t>
      </w:r>
    </w:p>
    <w:p w14:paraId="2B819265" w14:textId="77777777" w:rsidR="005A4435" w:rsidRDefault="005A4435" w:rsidP="005A4435">
      <w:pPr>
        <w:pStyle w:val="1bodycopy10pt"/>
        <w:jc w:val="both"/>
        <w:rPr>
          <w:sz w:val="22"/>
          <w:szCs w:val="22"/>
        </w:rPr>
      </w:pPr>
      <w:r w:rsidRPr="005C056B">
        <w:rPr>
          <w:sz w:val="22"/>
          <w:szCs w:val="22"/>
        </w:rPr>
        <w:t>Staff also know that children may not always feel ready or know how to tell someone that they are being abused, neglected or exploited and do not always recognise their experiences as harmful.</w:t>
      </w:r>
    </w:p>
    <w:p w14:paraId="24D9EB55" w14:textId="77777777" w:rsidR="005A4435" w:rsidRPr="00446DBA" w:rsidRDefault="005A4435" w:rsidP="005A4435">
      <w:pPr>
        <w:pStyle w:val="1bodycopy10pt"/>
        <w:jc w:val="both"/>
        <w:rPr>
          <w:sz w:val="22"/>
          <w:szCs w:val="22"/>
        </w:rPr>
      </w:pPr>
    </w:p>
    <w:p w14:paraId="5725F006" w14:textId="77777777" w:rsidR="005A4435" w:rsidRPr="000000ED" w:rsidRDefault="005A4435" w:rsidP="005A4435">
      <w:pPr>
        <w:pStyle w:val="1bodycopy10pt"/>
        <w:jc w:val="both"/>
        <w:rPr>
          <w:sz w:val="22"/>
          <w:szCs w:val="22"/>
        </w:rPr>
      </w:pPr>
      <w:r w:rsidRPr="000000ED">
        <w:rPr>
          <w:sz w:val="22"/>
          <w:szCs w:val="22"/>
        </w:rPr>
        <w:t>We listen to children by</w:t>
      </w:r>
      <w:r>
        <w:rPr>
          <w:sz w:val="22"/>
          <w:szCs w:val="22"/>
        </w:rPr>
        <w:t>:</w:t>
      </w:r>
      <w:r w:rsidRPr="000000ED">
        <w:rPr>
          <w:sz w:val="22"/>
          <w:szCs w:val="22"/>
        </w:rPr>
        <w:t xml:space="preserve">  </w:t>
      </w:r>
    </w:p>
    <w:p w14:paraId="6575EF58" w14:textId="77777777" w:rsidR="005A4435" w:rsidRPr="005C056B" w:rsidRDefault="005A4435" w:rsidP="005A4435">
      <w:pPr>
        <w:pStyle w:val="4Bulletedcopyblue"/>
        <w:ind w:left="785"/>
      </w:pPr>
      <w:r>
        <w:t>s</w:t>
      </w:r>
      <w:r w:rsidRPr="005C056B">
        <w:t>howing patience regardless of a child’s age</w:t>
      </w:r>
      <w:r>
        <w:t xml:space="preserve"> as we know </w:t>
      </w:r>
      <w:r w:rsidRPr="005C056B">
        <w:t>they can find</w:t>
      </w:r>
      <w:r>
        <w:t xml:space="preserve"> </w:t>
      </w:r>
      <w:r w:rsidRPr="005C056B">
        <w:t>it hard to find the words to express themselves</w:t>
      </w:r>
    </w:p>
    <w:p w14:paraId="786BE2A6" w14:textId="77777777" w:rsidR="005A4435" w:rsidRPr="005C056B" w:rsidRDefault="005A4435" w:rsidP="005A4435">
      <w:pPr>
        <w:pStyle w:val="4Bulletedcopyblue"/>
        <w:ind w:left="785"/>
      </w:pPr>
      <w:r>
        <w:t>encouraging</w:t>
      </w:r>
      <w:r w:rsidRPr="005C056B">
        <w:t xml:space="preserve"> children to tell their story in their own words </w:t>
      </w:r>
    </w:p>
    <w:p w14:paraId="5DE2F8C8" w14:textId="77777777" w:rsidR="005A4435" w:rsidRPr="005C056B" w:rsidRDefault="005A4435" w:rsidP="005A4435">
      <w:pPr>
        <w:pStyle w:val="4Bulletedcopyblue"/>
        <w:ind w:left="785"/>
      </w:pPr>
      <w:r>
        <w:t>a</w:t>
      </w:r>
      <w:r w:rsidRPr="005C056B">
        <w:t>void</w:t>
      </w:r>
      <w:r>
        <w:t xml:space="preserve">ing the </w:t>
      </w:r>
      <w:r w:rsidRPr="005C056B">
        <w:t>us</w:t>
      </w:r>
      <w:r>
        <w:t>e of</w:t>
      </w:r>
      <w:r w:rsidRPr="005C056B">
        <w:t xml:space="preserve"> leading questions or suggesting what may have happened, instead we maintain genuine curiosity, and only ask open-ended questions / prompts. </w:t>
      </w:r>
    </w:p>
    <w:p w14:paraId="676F01DF" w14:textId="77777777" w:rsidR="005A4435" w:rsidRPr="005C056B" w:rsidRDefault="005A4435" w:rsidP="005A4435">
      <w:pPr>
        <w:pStyle w:val="1bodycopy10pt"/>
        <w:spacing w:after="0"/>
        <w:ind w:left="720"/>
        <w:jc w:val="both"/>
        <w:rPr>
          <w:sz w:val="22"/>
          <w:szCs w:val="22"/>
        </w:rPr>
      </w:pPr>
    </w:p>
    <w:p w14:paraId="28A7B376" w14:textId="77777777" w:rsidR="005A4435" w:rsidRPr="000000ED" w:rsidRDefault="005A4435" w:rsidP="005A4435">
      <w:pPr>
        <w:pStyle w:val="1bodycopy10pt"/>
        <w:jc w:val="both"/>
        <w:rPr>
          <w:sz w:val="22"/>
          <w:szCs w:val="22"/>
        </w:rPr>
      </w:pPr>
      <w:r w:rsidRPr="000000ED">
        <w:rPr>
          <w:sz w:val="22"/>
          <w:szCs w:val="22"/>
        </w:rPr>
        <w:t>We reassure children by</w:t>
      </w:r>
      <w:r>
        <w:rPr>
          <w:sz w:val="22"/>
          <w:szCs w:val="22"/>
        </w:rPr>
        <w:t>:</w:t>
      </w:r>
    </w:p>
    <w:p w14:paraId="449C7B7A" w14:textId="77777777" w:rsidR="005A4435" w:rsidRPr="005C056B" w:rsidRDefault="005A4435" w:rsidP="005A4435">
      <w:pPr>
        <w:pStyle w:val="4Bulletedcopyblue"/>
        <w:ind w:left="785"/>
      </w:pPr>
      <w:r>
        <w:t>m</w:t>
      </w:r>
      <w:r w:rsidRPr="005C056B">
        <w:t>aking sure a child does not feel they are in trouble and that they have done the right thing in speaking to staff</w:t>
      </w:r>
    </w:p>
    <w:p w14:paraId="4239C758" w14:textId="77777777" w:rsidR="005A4435" w:rsidRPr="005C056B" w:rsidRDefault="005A4435" w:rsidP="005A4435">
      <w:pPr>
        <w:pStyle w:val="4Bulletedcopyblue"/>
        <w:ind w:left="785"/>
      </w:pPr>
      <w:r>
        <w:t>w</w:t>
      </w:r>
      <w:r w:rsidRPr="005C056B">
        <w:t>e let a child know it is not their fault</w:t>
      </w:r>
      <w:r w:rsidRPr="005C056B">
        <w:rPr>
          <w:b/>
          <w:bCs/>
        </w:rPr>
        <w:t xml:space="preserve"> </w:t>
      </w:r>
      <w:r w:rsidRPr="00D57E3D">
        <w:t>as</w:t>
      </w:r>
      <w:r w:rsidRPr="005C056B">
        <w:rPr>
          <w:b/>
          <w:bCs/>
        </w:rPr>
        <w:t xml:space="preserve"> </w:t>
      </w:r>
      <w:r w:rsidRPr="005C056B">
        <w:t>children are often made to feel blame by t</w:t>
      </w:r>
      <w:r>
        <w:t>hose harming them</w:t>
      </w:r>
    </w:p>
    <w:p w14:paraId="3DA15482" w14:textId="77777777" w:rsidR="005A4435" w:rsidRPr="005C056B" w:rsidRDefault="005A4435" w:rsidP="005A4435">
      <w:pPr>
        <w:pStyle w:val="4Bulletedcopyblue"/>
        <w:ind w:left="785"/>
      </w:pPr>
      <w:r>
        <w:t>never pr</w:t>
      </w:r>
      <w:r w:rsidRPr="005C056B">
        <w:t>omis</w:t>
      </w:r>
      <w:r>
        <w:t>ing</w:t>
      </w:r>
      <w:r w:rsidRPr="005C056B">
        <w:t xml:space="preserve"> confidentiality</w:t>
      </w:r>
      <w:r>
        <w:rPr>
          <w:b/>
          <w:bCs/>
        </w:rPr>
        <w:t xml:space="preserve"> </w:t>
      </w:r>
      <w:r w:rsidRPr="00D558F7">
        <w:t>and being transparent about our obligations to share information if we are concerned</w:t>
      </w:r>
      <w:r>
        <w:t xml:space="preserve"> that </w:t>
      </w:r>
      <w:r w:rsidRPr="00D558F7">
        <w:t>they are at risk of harm</w:t>
      </w:r>
    </w:p>
    <w:p w14:paraId="7133DB63" w14:textId="77777777" w:rsidR="005A4435" w:rsidRPr="005C056B" w:rsidRDefault="005A4435" w:rsidP="005A4435">
      <w:pPr>
        <w:pStyle w:val="4Bulletedcopyblue"/>
        <w:ind w:left="785"/>
      </w:pPr>
      <w:r>
        <w:t>h</w:t>
      </w:r>
      <w:r w:rsidRPr="005C056B">
        <w:t>elp</w:t>
      </w:r>
      <w:r>
        <w:t>ing</w:t>
      </w:r>
      <w:r w:rsidRPr="005C056B">
        <w:t xml:space="preserve"> children to understand how we plan to support them and their family and let them know what action we will need to take next to support them</w:t>
      </w:r>
      <w:r>
        <w:t>.</w:t>
      </w:r>
    </w:p>
    <w:p w14:paraId="6D744ED6" w14:textId="77777777" w:rsidR="005A4435" w:rsidRPr="005C056B" w:rsidRDefault="005A4435" w:rsidP="005A4435">
      <w:pPr>
        <w:pStyle w:val="1bodycopy10pt"/>
        <w:spacing w:after="0"/>
        <w:ind w:left="720"/>
        <w:jc w:val="both"/>
        <w:rPr>
          <w:sz w:val="22"/>
          <w:szCs w:val="22"/>
        </w:rPr>
      </w:pPr>
    </w:p>
    <w:p w14:paraId="22015AE9" w14:textId="77777777" w:rsidR="005A4435" w:rsidRPr="009B6D21" w:rsidRDefault="005A4435" w:rsidP="005A4435">
      <w:pPr>
        <w:pStyle w:val="Heading2"/>
        <w:rPr>
          <w:sz w:val="22"/>
          <w:szCs w:val="22"/>
        </w:rPr>
      </w:pPr>
      <w:r w:rsidRPr="009B6D21">
        <w:t>Re</w:t>
      </w:r>
      <w:r w:rsidRPr="009B6D21">
        <w:rPr>
          <w:sz w:val="22"/>
          <w:szCs w:val="22"/>
        </w:rPr>
        <w:t xml:space="preserve">cording concerns  </w:t>
      </w:r>
    </w:p>
    <w:p w14:paraId="2909572A" w14:textId="77777777" w:rsidR="005A4435" w:rsidRPr="00923A74" w:rsidRDefault="005A4435" w:rsidP="005A4435">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Pr>
          <w:sz w:val="22"/>
          <w:szCs w:val="22"/>
        </w:rPr>
        <w:t>. Our staff are clear that they must:</w:t>
      </w:r>
    </w:p>
    <w:p w14:paraId="6661BAC6" w14:textId="77777777" w:rsidR="005A4435" w:rsidRDefault="005A4435" w:rsidP="005A4435">
      <w:pPr>
        <w:pStyle w:val="4Bulletedcopyblue"/>
        <w:ind w:left="785"/>
      </w:pPr>
      <w:r>
        <w:t>record a</w:t>
      </w:r>
      <w:r w:rsidRPr="005C056B">
        <w:t xml:space="preserve">ll conversations relating to any level of concerns </w:t>
      </w:r>
      <w:r>
        <w:t>on our recording systems; ensuring that the record is as detailed as possible, is factual, does not contain assumptions or personal judgement and captures the child’s account in their own words</w:t>
      </w:r>
    </w:p>
    <w:p w14:paraId="14ADF232" w14:textId="77777777" w:rsidR="00753F1B" w:rsidRDefault="005A4435" w:rsidP="00753F1B">
      <w:pPr>
        <w:pStyle w:val="4Bulletedcopyblue"/>
        <w:ind w:left="785"/>
      </w:pPr>
      <w:r>
        <w:t>inform the DSL about their concern as soon as possible; where the concern involves a disclosure or concern that the child is at risk of harm they must inform the DSL immediately.</w:t>
      </w:r>
    </w:p>
    <w:p w14:paraId="1D867745" w14:textId="77B277E1" w:rsidR="005A4435" w:rsidRPr="00753F1B" w:rsidRDefault="00753F1B" w:rsidP="00753F1B">
      <w:pPr>
        <w:pStyle w:val="4Bulletedcopyblue"/>
        <w:ind w:left="785"/>
      </w:pPr>
      <w:r w:rsidRPr="00753F1B">
        <w:t>All trust schools use CPOMS</w:t>
      </w:r>
    </w:p>
    <w:p w14:paraId="4A9A45B1" w14:textId="77777777" w:rsidR="005A4435" w:rsidRDefault="005A4435" w:rsidP="005A4435">
      <w:pPr>
        <w:pStyle w:val="1bodycopy10pt"/>
        <w:jc w:val="both"/>
        <w:rPr>
          <w:sz w:val="22"/>
          <w:szCs w:val="22"/>
        </w:rPr>
      </w:pPr>
      <w:r>
        <w:rPr>
          <w:sz w:val="22"/>
          <w:szCs w:val="22"/>
        </w:rPr>
        <w:t xml:space="preserve">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and will not share the information outside of the formal reporting process unless asked to by the DSL. This ensures that information is shared without delay enabling the DSL to carry out any necessary functions of their role whilst upholding confidentiality for the child and their family. </w:t>
      </w:r>
    </w:p>
    <w:p w14:paraId="1B7076E9" w14:textId="77777777" w:rsidR="005A4435" w:rsidRDefault="005A4435" w:rsidP="005A4435">
      <w:pPr>
        <w:pStyle w:val="1bodycopy10pt"/>
        <w:jc w:val="both"/>
        <w:rPr>
          <w:b/>
          <w:sz w:val="24"/>
        </w:rPr>
      </w:pPr>
    </w:p>
    <w:p w14:paraId="448E99CB" w14:textId="77777777" w:rsidR="005A4435" w:rsidRPr="00DA501B" w:rsidRDefault="005A4435" w:rsidP="005A4435">
      <w:pPr>
        <w:pStyle w:val="Heading2"/>
        <w:rPr>
          <w:b w:val="0"/>
          <w:sz w:val="22"/>
        </w:rPr>
      </w:pPr>
      <w:r w:rsidRPr="00491461">
        <w:t>What school and college staff should do if they have concerns about a child</w:t>
      </w:r>
    </w:p>
    <w:p w14:paraId="2DAECFB9" w14:textId="26D5F610" w:rsidR="005A4435" w:rsidRDefault="00753F1B" w:rsidP="005A4435">
      <w:pPr>
        <w:pStyle w:val="Mainbodytext"/>
      </w:pPr>
      <w:r>
        <w:rPr>
          <w:rFonts w:cs="Arial"/>
          <w:i/>
          <w:iCs/>
        </w:rPr>
        <w:t>St Francis of Assisi Catholic Academy Trust</w:t>
      </w:r>
      <w:r w:rsidR="005A4435" w:rsidRPr="00CE0E64">
        <w:t xml:space="preserve"> is committed to ensuring that all children feel safe and comfortable to share and report any concerns and/or allegations about their personal experiences at home, in the community, online or regarding a member of staff or other children in the school. As</w:t>
      </w:r>
      <w:r w:rsidR="005A4435" w:rsidRPr="00275C37">
        <w:t xml:space="preserve"> outlined above, all our staff are clear on the importance of listening </w:t>
      </w:r>
      <w:r w:rsidR="005A4435">
        <w:t xml:space="preserve">to </w:t>
      </w:r>
      <w:r w:rsidR="005A4435" w:rsidRPr="00275C37">
        <w:t xml:space="preserve">and supporting children when making disclosures, and the need to reassure them. </w:t>
      </w:r>
    </w:p>
    <w:p w14:paraId="2663B0EB" w14:textId="77777777" w:rsidR="005A4435" w:rsidRPr="00CC1056" w:rsidRDefault="005A4435" w:rsidP="005A4435">
      <w:pPr>
        <w:pStyle w:val="4Bulletedcopyblue"/>
        <w:numPr>
          <w:ilvl w:val="0"/>
          <w:numId w:val="0"/>
        </w:numPr>
      </w:pPr>
      <w:r>
        <w:t>Our staff are aware that children can share information with anyone in our school but there are clear reporting processes when such information sharing raises concern about their welfare. Children may talk about worries and anxieties around friendships and school life which they need to support with but on other occasions they may share information about their family life which indicates that the children and their family may be in need of help and/or fear or experiences which cause staff to be concerned about whether they have been harmed or are at risk of being harmed. Where such situation arises, our staff are clear on the reporting processes.</w:t>
      </w:r>
    </w:p>
    <w:p w14:paraId="5986F080" w14:textId="24B4E2D2" w:rsidR="005A4435" w:rsidRPr="00CC1056" w:rsidRDefault="005A4435" w:rsidP="005A4435">
      <w:pPr>
        <w:pStyle w:val="Mainbodytext"/>
      </w:pPr>
      <w:r w:rsidRPr="00CC1056">
        <w:t xml:space="preserve">Any member of staff, including supply teachers, contract workers, volunteers, governors/trustees and visitors at </w:t>
      </w:r>
      <w:r w:rsidR="00753F1B">
        <w:rPr>
          <w:rFonts w:cs="Arial"/>
          <w:i/>
          <w:iCs/>
        </w:rPr>
        <w:t>St Francis of Assisi Catholic Academy Trust</w:t>
      </w:r>
      <w:r w:rsidR="00753F1B" w:rsidRPr="003B0B44">
        <w:rPr>
          <w:rFonts w:cs="Arial"/>
        </w:rPr>
        <w:t xml:space="preserve"> </w:t>
      </w:r>
      <w:r w:rsidRPr="00CC1056">
        <w:t xml:space="preserve">who has any concerns about a child’s welfare should: </w:t>
      </w:r>
    </w:p>
    <w:p w14:paraId="28C54321" w14:textId="77777777" w:rsidR="005A4435" w:rsidRPr="00CC1056" w:rsidRDefault="005A4435" w:rsidP="006474BD">
      <w:pPr>
        <w:pStyle w:val="Mainbodytext"/>
        <w:numPr>
          <w:ilvl w:val="0"/>
          <w:numId w:val="45"/>
        </w:numPr>
      </w:pPr>
      <w:r>
        <w:t>m</w:t>
      </w:r>
      <w:r w:rsidRPr="00CC1056">
        <w:t xml:space="preserve">aintain an attitude of ‘it could happen here’ where safeguarding is concerned and always act in the best interests of the child. Never promise a child confidentiality </w:t>
      </w:r>
    </w:p>
    <w:p w14:paraId="32AD20A8" w14:textId="77777777" w:rsidR="005A4435" w:rsidRPr="00CC1056" w:rsidRDefault="005A4435" w:rsidP="006474BD">
      <w:pPr>
        <w:pStyle w:val="Mainbodytext"/>
        <w:numPr>
          <w:ilvl w:val="0"/>
          <w:numId w:val="45"/>
        </w:numPr>
      </w:pPr>
      <w:r>
        <w:t>r</w:t>
      </w:r>
      <w:r w:rsidRPr="00CC1056">
        <w:t xml:space="preserve">eassure the child they have done nothing wrong and if appropriate explain to them how </w:t>
      </w:r>
      <w:r>
        <w:t>they will be</w:t>
      </w:r>
      <w:r w:rsidRPr="00CC1056">
        <w:t xml:space="preserve"> support</w:t>
      </w:r>
      <w:r>
        <w:t>ed</w:t>
      </w:r>
      <w:r w:rsidRPr="00CC1056">
        <w:t xml:space="preserve"> and who you will need to share information with</w:t>
      </w:r>
    </w:p>
    <w:p w14:paraId="36CA9470" w14:textId="77777777" w:rsidR="005A4435" w:rsidRDefault="005A4435" w:rsidP="006474BD">
      <w:pPr>
        <w:pStyle w:val="Mainbodytext"/>
        <w:numPr>
          <w:ilvl w:val="0"/>
          <w:numId w:val="45"/>
        </w:numPr>
      </w:pPr>
      <w:r>
        <w:t>r</w:t>
      </w:r>
      <w:r w:rsidRPr="00CC1056">
        <w:t>ecord what the child or other</w:t>
      </w:r>
      <w:r>
        <w:t>s</w:t>
      </w:r>
      <w:r w:rsidRPr="00CC1056">
        <w:t xml:space="preserve"> ha</w:t>
      </w:r>
      <w:r>
        <w:t>ve</w:t>
      </w:r>
      <w:r w:rsidRPr="00CC1056">
        <w:t xml:space="preserve"> disclosed using their language - or describe what you have seen or suspect and your rational for this</w:t>
      </w:r>
      <w:r>
        <w:t>.</w:t>
      </w:r>
      <w:r w:rsidRPr="00CC1056">
        <w:t xml:space="preserve"> </w:t>
      </w:r>
      <w:r>
        <w:t>A</w:t>
      </w:r>
      <w:r w:rsidRPr="00CC1056">
        <w:t>lso ensure you make a note of any injuries observed or described by the child (</w:t>
      </w:r>
      <w:r w:rsidRPr="00CC1056">
        <w:rPr>
          <w:i/>
          <w:iCs/>
        </w:rPr>
        <w:t>if it is the latter two</w:t>
      </w:r>
      <w:r w:rsidRPr="00CC1056">
        <w:t xml:space="preserve">) </w:t>
      </w:r>
    </w:p>
    <w:p w14:paraId="14AD6A80" w14:textId="77777777" w:rsidR="005A4435" w:rsidRPr="00CC1056" w:rsidRDefault="005A4435" w:rsidP="006474BD">
      <w:pPr>
        <w:pStyle w:val="Mainbodytext"/>
        <w:numPr>
          <w:ilvl w:val="0"/>
          <w:numId w:val="45"/>
        </w:numPr>
      </w:pPr>
      <w:r>
        <w:t>c</w:t>
      </w:r>
      <w:r w:rsidRPr="00CC1056">
        <w:t xml:space="preserve">onsider if the child needs medical attention and if so prioritise ensuring they receive this </w:t>
      </w:r>
    </w:p>
    <w:p w14:paraId="5BDB73DC" w14:textId="77777777" w:rsidR="005A4435" w:rsidRPr="00CC1056" w:rsidRDefault="005A4435" w:rsidP="006474BD">
      <w:pPr>
        <w:pStyle w:val="Mainbodytext"/>
        <w:numPr>
          <w:ilvl w:val="0"/>
          <w:numId w:val="45"/>
        </w:numPr>
      </w:pPr>
      <w:r>
        <w:t>y</w:t>
      </w:r>
      <w:r w:rsidRPr="00CC1056">
        <w:t xml:space="preserve">ou must never delay reporting your concerns about the welfare of a child and always act immediately by reporting/speaking to </w:t>
      </w:r>
      <w:r>
        <w:t>the school’s DSL/deputies</w:t>
      </w:r>
      <w:r w:rsidRPr="00CC1056">
        <w:t xml:space="preserve"> </w:t>
      </w:r>
    </w:p>
    <w:p w14:paraId="0CF8A414" w14:textId="77777777" w:rsidR="005A4435" w:rsidRPr="00CC1056" w:rsidRDefault="005A4435" w:rsidP="006474BD">
      <w:pPr>
        <w:pStyle w:val="Mainbodytext"/>
        <w:numPr>
          <w:ilvl w:val="0"/>
          <w:numId w:val="45"/>
        </w:numPr>
      </w:pPr>
      <w:r>
        <w:t>r</w:t>
      </w:r>
      <w:r w:rsidRPr="00CC1056">
        <w:t>ecord what the child or other has disclosed in their language or describe what you have seen or suspect and your rational for this (</w:t>
      </w:r>
      <w:r w:rsidRPr="00491461">
        <w:rPr>
          <w:i/>
          <w:iCs/>
        </w:rPr>
        <w:t>if it is the latter two</w:t>
      </w:r>
      <w:r w:rsidRPr="00CC1056">
        <w:t>)</w:t>
      </w:r>
    </w:p>
    <w:p w14:paraId="39BB4EFC" w14:textId="77777777" w:rsidR="005A4435" w:rsidRPr="00CC1056" w:rsidRDefault="005A4435" w:rsidP="005A4435">
      <w:pPr>
        <w:pStyle w:val="Mainbodytext"/>
        <w:ind w:left="360"/>
      </w:pPr>
      <w:r w:rsidRPr="00CC1056">
        <w:t>The DSL or deputy will</w:t>
      </w:r>
      <w:r>
        <w:t>:</w:t>
      </w:r>
      <w:r w:rsidRPr="00CC1056">
        <w:t xml:space="preserve"> </w:t>
      </w:r>
    </w:p>
    <w:p w14:paraId="61D1EA78" w14:textId="77777777" w:rsidR="005A4435" w:rsidRPr="00CC1056" w:rsidRDefault="005A4435" w:rsidP="006474BD">
      <w:pPr>
        <w:pStyle w:val="Mainbodytext"/>
        <w:numPr>
          <w:ilvl w:val="0"/>
          <w:numId w:val="45"/>
        </w:numPr>
      </w:pPr>
      <w:r>
        <w:t>u</w:t>
      </w:r>
      <w:r w:rsidRPr="00CC1056">
        <w:t xml:space="preserve">se Hertfordshire threshold guidance </w:t>
      </w:r>
      <w:r>
        <w:t xml:space="preserve">to </w:t>
      </w:r>
      <w:r w:rsidRPr="00CC1056">
        <w:t xml:space="preserve">initially assess the concerns raised and </w:t>
      </w:r>
      <w:r>
        <w:t xml:space="preserve">consider </w:t>
      </w:r>
      <w:r w:rsidRPr="00CC1056">
        <w:t>the impact on the child’s welfare, at the same time their safety</w:t>
      </w:r>
      <w:r>
        <w:t xml:space="preserve">. </w:t>
      </w:r>
      <w:r w:rsidRPr="00CC1056">
        <w:t>They will also review the child’s record in order to establish if there has been any previous</w:t>
      </w:r>
      <w:r>
        <w:t xml:space="preserve"> </w:t>
      </w:r>
      <w:r w:rsidRPr="00CC1056">
        <w:t>concerns (records help to establish relevant history and risk factors for example even if a concern appears low level on the surface, a seri</w:t>
      </w:r>
      <w:r>
        <w:t>es</w:t>
      </w:r>
      <w:r w:rsidRPr="00CC1056">
        <w:t xml:space="preserve"> of incidents can highlight patterns of ongoing abuse and neglect.</w:t>
      </w:r>
      <w:r>
        <w:t>) The DSL will use the Continuum of Need to support their analysis and rationale for any decision</w:t>
      </w:r>
    </w:p>
    <w:p w14:paraId="4D1CDE07" w14:textId="77777777" w:rsidR="005A4435" w:rsidRPr="00CC1056" w:rsidRDefault="005A4435" w:rsidP="006474BD">
      <w:pPr>
        <w:pStyle w:val="Mainbodytext"/>
        <w:numPr>
          <w:ilvl w:val="0"/>
          <w:numId w:val="45"/>
        </w:numPr>
      </w:pPr>
      <w:r w:rsidRPr="00CC1056">
        <w:t>DSL or deputy will speak to the child to verify their wishes and feelings</w:t>
      </w:r>
      <w:r>
        <w:t>,</w:t>
      </w:r>
      <w:r w:rsidRPr="00CC1056">
        <w:t xml:space="preserve"> contact the child’s parents or carers to either inform them of the concerns and also to gauge their view (it will be at the discretion of the DSL team to carefully consider if this action may place a child at further risk, e.g. if the child has disclosed abuse and neglect caused in the family home) </w:t>
      </w:r>
    </w:p>
    <w:p w14:paraId="677E839D" w14:textId="77777777" w:rsidR="005A4435" w:rsidRPr="00CC1056" w:rsidRDefault="005A4435" w:rsidP="006474BD">
      <w:pPr>
        <w:pStyle w:val="Mainbodytext"/>
        <w:numPr>
          <w:ilvl w:val="0"/>
          <w:numId w:val="45"/>
        </w:numPr>
      </w:pPr>
      <w:r>
        <w:t>i</w:t>
      </w:r>
      <w:r w:rsidRPr="00CC1056">
        <w:t xml:space="preserve">f the child has not suffered significant harm as defined by the </w:t>
      </w:r>
      <w:r>
        <w:t>C</w:t>
      </w:r>
      <w:r w:rsidRPr="00CC1056">
        <w:t xml:space="preserve">hildren </w:t>
      </w:r>
      <w:r>
        <w:t>A</w:t>
      </w:r>
      <w:r w:rsidRPr="00CC1056">
        <w:t xml:space="preserve">ct, DSL may also decide to seek advice through the range of Hertfordshire departmental non child protection advice lines. The purpose of these are to support DSLs to consider the best options to engage children and their families with an offer of early help support, </w:t>
      </w:r>
      <w:r>
        <w:t>preventing escalation where possible but also request for support via Children’s Services where necessary</w:t>
      </w:r>
      <w:r w:rsidRPr="00CC1056">
        <w:t>. Examples of this are managing any support for the child internally via the school</w:t>
      </w:r>
      <w:r>
        <w:t>’s</w:t>
      </w:r>
      <w:r w:rsidRPr="00CC1056">
        <w:t xml:space="preserve"> or college’s own pastoral support processes and</w:t>
      </w:r>
      <w:r>
        <w:t>/or</w:t>
      </w:r>
      <w:r w:rsidRPr="00CC1056">
        <w:t xml:space="preserve"> undertaking a</w:t>
      </w:r>
      <w:r>
        <w:t xml:space="preserve"> Families First Assessment</w:t>
      </w:r>
    </w:p>
    <w:p w14:paraId="7B8C0C67" w14:textId="77777777" w:rsidR="005A4435" w:rsidRDefault="005A4435" w:rsidP="006474BD">
      <w:pPr>
        <w:pStyle w:val="Mainbodytext"/>
        <w:numPr>
          <w:ilvl w:val="0"/>
          <w:numId w:val="45"/>
        </w:numPr>
      </w:pPr>
      <w:r>
        <w:t>if</w:t>
      </w:r>
      <w:r w:rsidRPr="00CC1056">
        <w:t xml:space="preserve"> it is immediately apparent that a child has suffered significant harm or is at risk of harm e.g. suffered abuse</w:t>
      </w:r>
      <w:r>
        <w:t>,</w:t>
      </w:r>
      <w:r w:rsidRPr="00CC1056">
        <w:t xml:space="preserve"> neglect and</w:t>
      </w:r>
      <w:r>
        <w:t>/or</w:t>
      </w:r>
      <w:r w:rsidRPr="00CC1056">
        <w:t xml:space="preserve"> exploitation, the school</w:t>
      </w:r>
      <w:r>
        <w:t>’</w:t>
      </w:r>
      <w:r w:rsidRPr="00CC1056">
        <w:t xml:space="preserve">s DSL will make a referral to </w:t>
      </w:r>
      <w:r>
        <w:t>C</w:t>
      </w:r>
      <w:r w:rsidRPr="00CC1056">
        <w:t>hildren</w:t>
      </w:r>
      <w:r>
        <w:t>’s</w:t>
      </w:r>
      <w:r w:rsidRPr="00CC1056">
        <w:t xml:space="preserve"> </w:t>
      </w:r>
      <w:r>
        <w:t>S</w:t>
      </w:r>
      <w:r w:rsidRPr="00CC1056">
        <w:t xml:space="preserve">ocial </w:t>
      </w:r>
      <w:r>
        <w:t>C</w:t>
      </w:r>
      <w:r w:rsidRPr="00CC1056">
        <w:t>are to request support</w:t>
      </w:r>
      <w:r>
        <w:t xml:space="preserve"> at the earliest opportunity; consent will be gained where appropriate. I</w:t>
      </w:r>
      <w:r w:rsidRPr="00CC1056">
        <w:t xml:space="preserve">f there has been a crime committed within the circumstances of the abuse, they will also report this to the </w:t>
      </w:r>
      <w:r>
        <w:t>P</w:t>
      </w:r>
      <w:r w:rsidRPr="00CC1056">
        <w:t xml:space="preserve">olice.   </w:t>
      </w:r>
    </w:p>
    <w:p w14:paraId="46C4BA9D" w14:textId="77777777" w:rsidR="005A4435" w:rsidRPr="00CC1056" w:rsidRDefault="005A4435" w:rsidP="005A4435">
      <w:pPr>
        <w:pStyle w:val="Mainbodytext"/>
        <w:ind w:left="720"/>
      </w:pPr>
      <w:r w:rsidRPr="00CC1056">
        <w:t xml:space="preserve"> </w:t>
      </w:r>
    </w:p>
    <w:p w14:paraId="0437E1CB" w14:textId="77777777" w:rsidR="005A4435" w:rsidRPr="00491461" w:rsidRDefault="005A4435" w:rsidP="005A4435">
      <w:pPr>
        <w:pStyle w:val="Heading3"/>
      </w:pPr>
      <w:r w:rsidRPr="00491461">
        <w:t xml:space="preserve">What will the </w:t>
      </w:r>
      <w:r>
        <w:t>L</w:t>
      </w:r>
      <w:r w:rsidRPr="00491461">
        <w:t xml:space="preserve">ocal </w:t>
      </w:r>
      <w:r>
        <w:t>A</w:t>
      </w:r>
      <w:r w:rsidRPr="00491461">
        <w:t xml:space="preserve">uthority </w:t>
      </w:r>
      <w:r>
        <w:t>C</w:t>
      </w:r>
      <w:r w:rsidRPr="00D71786">
        <w:t>hildren</w:t>
      </w:r>
      <w:r>
        <w:t>’s</w:t>
      </w:r>
      <w:r w:rsidRPr="00D71786">
        <w:t xml:space="preserve"> </w:t>
      </w:r>
      <w:r>
        <w:t>S</w:t>
      </w:r>
      <w:r w:rsidRPr="00D71786">
        <w:t xml:space="preserve">ocial </w:t>
      </w:r>
      <w:r>
        <w:t>C</w:t>
      </w:r>
      <w:r w:rsidRPr="00D71786">
        <w:t xml:space="preserve">are </w:t>
      </w:r>
      <w:r w:rsidRPr="00491461">
        <w:t xml:space="preserve">do? </w:t>
      </w:r>
    </w:p>
    <w:p w14:paraId="6EDDEA88" w14:textId="77777777" w:rsidR="005A4435" w:rsidRDefault="005A4435" w:rsidP="005A4435">
      <w:pPr>
        <w:pStyle w:val="Mainbodytext"/>
      </w:pPr>
      <w:r w:rsidRPr="00491461">
        <w:t>Within one working day of a referral being made, a social worker should acknowledge its receipt to the school</w:t>
      </w:r>
      <w:r>
        <w:t>’s</w:t>
      </w:r>
      <w:r w:rsidRPr="00491461">
        <w:t xml:space="preserve"> DSL and make a decision about the next steps and the type of response that is required. This will include determining whether:</w:t>
      </w:r>
    </w:p>
    <w:p w14:paraId="527B4FAD" w14:textId="77777777" w:rsidR="005A4435" w:rsidRDefault="005A4435" w:rsidP="006474BD">
      <w:pPr>
        <w:pStyle w:val="Mainbodytext"/>
        <w:numPr>
          <w:ilvl w:val="0"/>
          <w:numId w:val="93"/>
        </w:numPr>
      </w:pPr>
      <w:r w:rsidRPr="00491461">
        <w:t xml:space="preserve">the child requires immediate protection and urgent action is required </w:t>
      </w:r>
    </w:p>
    <w:p w14:paraId="5FAC8BD1" w14:textId="77777777" w:rsidR="005A4435" w:rsidRDefault="005A4435" w:rsidP="006474BD">
      <w:pPr>
        <w:pStyle w:val="Mainbodytext"/>
        <w:numPr>
          <w:ilvl w:val="0"/>
          <w:numId w:val="93"/>
        </w:numPr>
      </w:pPr>
      <w:r w:rsidRPr="00491461">
        <w:t xml:space="preserve">any services are required by the child and family and what type of services </w:t>
      </w:r>
    </w:p>
    <w:p w14:paraId="797CC74F" w14:textId="77777777" w:rsidR="005A4435" w:rsidRDefault="005A4435" w:rsidP="006474BD">
      <w:pPr>
        <w:pStyle w:val="Mainbodytext"/>
        <w:numPr>
          <w:ilvl w:val="0"/>
          <w:numId w:val="93"/>
        </w:numPr>
      </w:pPr>
      <w:r w:rsidRPr="00491461">
        <w:t>the child is in need and should be assessed under section 17 of the Children Act 1989. Working Together to Safeguard Children provides details of the assessment process</w:t>
      </w:r>
    </w:p>
    <w:p w14:paraId="42F7219A" w14:textId="77777777" w:rsidR="005A4435" w:rsidRDefault="005A4435" w:rsidP="006474BD">
      <w:pPr>
        <w:pStyle w:val="Mainbodytext"/>
        <w:numPr>
          <w:ilvl w:val="0"/>
          <w:numId w:val="93"/>
        </w:numPr>
      </w:pPr>
      <w:r w:rsidRPr="00491461">
        <w:t>there is reasonable cause to suspect the child is suffering</w:t>
      </w:r>
      <w:r>
        <w:t>,</w:t>
      </w:r>
      <w:r w:rsidRPr="00491461">
        <w:t xml:space="preserve"> or likely to suffer</w:t>
      </w:r>
      <w:r>
        <w:t>,</w:t>
      </w:r>
      <w:r w:rsidRPr="00491461">
        <w:t xml:space="preserve"> significant harm, and whether enquiries must be made, and the child assessed under section 47 of the Children Act 1989. Working Together to Safeguard Children provides details of the assessment process </w:t>
      </w:r>
    </w:p>
    <w:p w14:paraId="1DD0ED2F" w14:textId="77777777" w:rsidR="005A4435" w:rsidRPr="00491461" w:rsidRDefault="005A4435" w:rsidP="006474BD">
      <w:pPr>
        <w:pStyle w:val="Mainbodytext"/>
        <w:numPr>
          <w:ilvl w:val="0"/>
          <w:numId w:val="93"/>
        </w:numPr>
      </w:pPr>
      <w:r w:rsidRPr="00491461">
        <w:t xml:space="preserve">further specialist assessments are required to help the </w:t>
      </w:r>
      <w:r>
        <w:t>L</w:t>
      </w:r>
      <w:r w:rsidRPr="00491461">
        <w:t xml:space="preserve">ocal </w:t>
      </w:r>
      <w:r>
        <w:t>A</w:t>
      </w:r>
      <w:r w:rsidRPr="00491461">
        <w:t xml:space="preserve">uthority to decide what further action to take </w:t>
      </w:r>
    </w:p>
    <w:p w14:paraId="7327EE8D" w14:textId="77777777" w:rsidR="005A4435" w:rsidRPr="00491461" w:rsidRDefault="005A4435" w:rsidP="006474BD">
      <w:pPr>
        <w:pStyle w:val="Mainbodytext"/>
        <w:numPr>
          <w:ilvl w:val="0"/>
          <w:numId w:val="45"/>
        </w:numPr>
      </w:pPr>
      <w:r>
        <w:t>t</w:t>
      </w:r>
      <w:r w:rsidRPr="00491461">
        <w:t>he DSL or deputies should follow up if this information is not forthcoming.</w:t>
      </w:r>
    </w:p>
    <w:p w14:paraId="5DF78631" w14:textId="77777777" w:rsidR="005A4435" w:rsidRDefault="005A4435" w:rsidP="005A4435">
      <w:pPr>
        <w:pStyle w:val="Mainbodytext"/>
      </w:pPr>
      <w:r w:rsidRPr="00491461">
        <w:t>Anyone working</w:t>
      </w:r>
      <w:r>
        <w:t>/</w:t>
      </w:r>
      <w:r w:rsidRPr="00491461">
        <w:t xml:space="preserve">volunteering with children can make a referral, if in an emergency staff are unable to locate or do not have time to inform DSL of a serious concern, the following process must be followed without delay. </w:t>
      </w:r>
    </w:p>
    <w:p w14:paraId="7BE3E016" w14:textId="77777777" w:rsidR="005A4435" w:rsidRPr="00491461" w:rsidRDefault="005A4435" w:rsidP="005A4435">
      <w:pPr>
        <w:pStyle w:val="Mainbodytext"/>
      </w:pPr>
    </w:p>
    <w:p w14:paraId="7018A779" w14:textId="77777777" w:rsidR="005A4435" w:rsidRPr="00491461" w:rsidRDefault="005A4435" w:rsidP="005A4435">
      <w:pPr>
        <w:jc w:val="both"/>
        <w:rPr>
          <w:rFonts w:cs="Arial"/>
          <w:sz w:val="24"/>
        </w:rPr>
      </w:pPr>
      <w:r w:rsidRPr="00491461">
        <w:rPr>
          <w:rFonts w:cs="Arial"/>
          <w:b/>
          <w:bCs/>
          <w:sz w:val="24"/>
        </w:rPr>
        <w:t xml:space="preserve">Making a referral to </w:t>
      </w:r>
      <w:r>
        <w:rPr>
          <w:rFonts w:cs="Arial"/>
          <w:b/>
          <w:bCs/>
          <w:sz w:val="24"/>
        </w:rPr>
        <w:t>C</w:t>
      </w:r>
      <w:r w:rsidRPr="00491461">
        <w:rPr>
          <w:rFonts w:cs="Arial"/>
          <w:b/>
          <w:bCs/>
          <w:sz w:val="24"/>
        </w:rPr>
        <w:t>hildren</w:t>
      </w:r>
      <w:r>
        <w:rPr>
          <w:rFonts w:cs="Arial"/>
          <w:b/>
          <w:bCs/>
          <w:sz w:val="24"/>
        </w:rPr>
        <w:t>’s</w:t>
      </w:r>
      <w:r w:rsidRPr="00491461">
        <w:rPr>
          <w:rFonts w:cs="Arial"/>
          <w:b/>
          <w:bCs/>
          <w:sz w:val="24"/>
        </w:rPr>
        <w:t xml:space="preserve"> </w:t>
      </w:r>
      <w:r>
        <w:rPr>
          <w:rFonts w:cs="Arial"/>
          <w:b/>
          <w:bCs/>
          <w:sz w:val="24"/>
        </w:rPr>
        <w:t>S</w:t>
      </w:r>
      <w:r w:rsidRPr="00491461">
        <w:rPr>
          <w:rFonts w:cs="Arial"/>
          <w:b/>
          <w:bCs/>
          <w:sz w:val="24"/>
        </w:rPr>
        <w:t>ervices and</w:t>
      </w:r>
      <w:r>
        <w:rPr>
          <w:rFonts w:cs="Arial"/>
          <w:b/>
          <w:bCs/>
          <w:sz w:val="24"/>
        </w:rPr>
        <w:t>/or</w:t>
      </w:r>
      <w:r w:rsidRPr="00491461">
        <w:rPr>
          <w:rFonts w:cs="Arial"/>
          <w:b/>
          <w:bCs/>
          <w:sz w:val="24"/>
        </w:rPr>
        <w:t xml:space="preserve"> requesting support</w:t>
      </w:r>
    </w:p>
    <w:p w14:paraId="7CDDB3FB" w14:textId="77777777" w:rsidR="005A4435" w:rsidRPr="00DA48B1" w:rsidRDefault="005A4435" w:rsidP="005A4435">
      <w:pPr>
        <w:jc w:val="both"/>
        <w:rPr>
          <w:rFonts w:cs="Arial"/>
          <w:color w:val="000000" w:themeColor="text1"/>
          <w:sz w:val="22"/>
          <w:szCs w:val="22"/>
        </w:rPr>
      </w:pPr>
      <w:r w:rsidRPr="00DA48B1">
        <w:rPr>
          <w:rFonts w:cs="Arial"/>
          <w:color w:val="000000" w:themeColor="text1"/>
          <w:sz w:val="22"/>
          <w:szCs w:val="22"/>
        </w:rPr>
        <w:t xml:space="preserve">Professional referrals are made using the online referral form located on Hertfordshire Safeguarding Children Partnership </w:t>
      </w:r>
      <w:hyperlink r:id="rId104" w:history="1">
        <w:r w:rsidRPr="00DA48B1">
          <w:rPr>
            <w:rStyle w:val="Hyperlink"/>
            <w:rFonts w:cs="Arial"/>
            <w:sz w:val="22"/>
            <w:szCs w:val="22"/>
          </w:rPr>
          <w:t>website.</w:t>
        </w:r>
      </w:hyperlink>
      <w:r w:rsidRPr="00DA48B1">
        <w:rPr>
          <w:rFonts w:cs="Arial"/>
          <w:sz w:val="22"/>
          <w:szCs w:val="22"/>
        </w:rPr>
        <w:t xml:space="preserve"> (consent is needed from parents and care</w:t>
      </w:r>
      <w:r>
        <w:rPr>
          <w:rFonts w:cs="Arial"/>
          <w:sz w:val="22"/>
          <w:szCs w:val="22"/>
        </w:rPr>
        <w:t>r</w:t>
      </w:r>
      <w:r w:rsidRPr="00DA48B1">
        <w:rPr>
          <w:rFonts w:cs="Arial"/>
          <w:sz w:val="22"/>
          <w:szCs w:val="22"/>
        </w:rPr>
        <w:t xml:space="preserve">s, unless to do so may place </w:t>
      </w:r>
      <w:r>
        <w:rPr>
          <w:rFonts w:cs="Arial"/>
          <w:sz w:val="22"/>
          <w:szCs w:val="22"/>
        </w:rPr>
        <w:t xml:space="preserve">a </w:t>
      </w:r>
      <w:r w:rsidRPr="00DA48B1">
        <w:rPr>
          <w:rFonts w:cs="Arial"/>
          <w:sz w:val="22"/>
          <w:szCs w:val="22"/>
        </w:rPr>
        <w:t>child at risk)</w:t>
      </w:r>
      <w:r>
        <w:rPr>
          <w:rFonts w:cs="Arial"/>
          <w:sz w:val="22"/>
          <w:szCs w:val="22"/>
        </w:rPr>
        <w:t>.</w:t>
      </w:r>
    </w:p>
    <w:p w14:paraId="604E9B18" w14:textId="77777777" w:rsidR="005A4435" w:rsidRPr="008276FF" w:rsidRDefault="005A4435" w:rsidP="005A4435">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crime has also been committed call the </w:t>
      </w:r>
      <w:r>
        <w:rPr>
          <w:rFonts w:ascii="Arial" w:hAnsi="Arial" w:cs="Arial"/>
          <w:color w:val="000000" w:themeColor="text1"/>
          <w:sz w:val="22"/>
          <w:szCs w:val="22"/>
        </w:rPr>
        <w:t>Police on 999</w:t>
      </w:r>
      <w:r w:rsidRPr="008276FF">
        <w:rPr>
          <w:rFonts w:ascii="Arial" w:hAnsi="Arial" w:cs="Arial"/>
          <w:color w:val="000000" w:themeColor="text1"/>
          <w:sz w:val="22"/>
          <w:szCs w:val="22"/>
        </w:rPr>
        <w:t>.</w:t>
      </w:r>
    </w:p>
    <w:p w14:paraId="42A0CBC0" w14:textId="77777777" w:rsidR="005A4435" w:rsidRPr="008276FF" w:rsidRDefault="005A4435" w:rsidP="005A4435">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 (17:30-08:00 and weekends) call 0300 123 4043</w:t>
      </w:r>
      <w:r>
        <w:rPr>
          <w:rFonts w:ascii="Arial" w:hAnsi="Arial" w:cs="Arial"/>
          <w:color w:val="000000" w:themeColor="text1"/>
          <w:sz w:val="22"/>
          <w:szCs w:val="22"/>
        </w:rPr>
        <w:t>.</w:t>
      </w:r>
    </w:p>
    <w:p w14:paraId="2DB54B09" w14:textId="77777777" w:rsidR="005A4435" w:rsidRPr="0037175A" w:rsidRDefault="005A4435" w:rsidP="005A4435">
      <w:pPr>
        <w:pStyle w:val="Heading3"/>
        <w:rPr>
          <w:rFonts w:cs="Arial"/>
          <w:b w:val="0"/>
          <w:bCs w:val="0"/>
          <w:color w:val="000000" w:themeColor="text1"/>
          <w:szCs w:val="22"/>
        </w:rPr>
      </w:pPr>
      <w:r w:rsidRPr="008276FF">
        <w:rPr>
          <w:b w:val="0"/>
          <w:bCs w:val="0"/>
        </w:rPr>
        <w:t>Members of the public (non-</w:t>
      </w:r>
      <w:r w:rsidRPr="008276FF">
        <w:rPr>
          <w:rFonts w:cs="Arial"/>
          <w:b w:val="0"/>
          <w:bCs w:val="0"/>
          <w:color w:val="000000" w:themeColor="text1"/>
          <w:szCs w:val="22"/>
        </w:rPr>
        <w:t>school staff)</w:t>
      </w:r>
      <w:r>
        <w:rPr>
          <w:rFonts w:cs="Arial"/>
          <w:b w:val="0"/>
          <w:bCs w:val="0"/>
          <w:color w:val="000000" w:themeColor="text1"/>
          <w:szCs w:val="22"/>
        </w:rPr>
        <w:t>,</w:t>
      </w:r>
      <w:r w:rsidRPr="008276FF">
        <w:rPr>
          <w:rFonts w:cs="Arial"/>
          <w:b w:val="0"/>
          <w:bCs w:val="0"/>
          <w:color w:val="000000" w:themeColor="text1"/>
          <w:szCs w:val="22"/>
        </w:rPr>
        <w:t xml:space="preserve"> parents</w:t>
      </w:r>
      <w:r>
        <w:rPr>
          <w:rFonts w:cs="Arial"/>
          <w:b w:val="0"/>
          <w:bCs w:val="0"/>
          <w:color w:val="000000" w:themeColor="text1"/>
          <w:szCs w:val="22"/>
        </w:rPr>
        <w:t>,</w:t>
      </w:r>
      <w:r w:rsidRPr="008276FF">
        <w:rPr>
          <w:rFonts w:cs="Arial"/>
          <w:b w:val="0"/>
          <w:bCs w:val="0"/>
          <w:color w:val="000000" w:themeColor="text1"/>
          <w:szCs w:val="22"/>
        </w:rPr>
        <w:t xml:space="preserve"> carers</w:t>
      </w:r>
      <w:r>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Pr>
          <w:rFonts w:cs="Arial"/>
          <w:b w:val="0"/>
          <w:bCs w:val="0"/>
          <w:color w:val="000000" w:themeColor="text1"/>
          <w:szCs w:val="22"/>
        </w:rPr>
        <w:t>C</w:t>
      </w:r>
      <w:r w:rsidRPr="0037175A">
        <w:rPr>
          <w:rFonts w:cs="Arial"/>
          <w:b w:val="0"/>
          <w:bCs w:val="0"/>
          <w:color w:val="000000" w:themeColor="text1"/>
          <w:szCs w:val="22"/>
        </w:rPr>
        <w:t>hildren</w:t>
      </w:r>
      <w:r>
        <w:rPr>
          <w:rFonts w:cs="Arial"/>
          <w:b w:val="0"/>
          <w:bCs w:val="0"/>
          <w:color w:val="000000" w:themeColor="text1"/>
          <w:szCs w:val="22"/>
        </w:rPr>
        <w:t>’s</w:t>
      </w:r>
      <w:r w:rsidRPr="0037175A">
        <w:rPr>
          <w:rFonts w:cs="Arial"/>
          <w:b w:val="0"/>
          <w:bCs w:val="0"/>
          <w:color w:val="000000" w:themeColor="text1"/>
          <w:szCs w:val="22"/>
        </w:rPr>
        <w:t xml:space="preserve"> </w:t>
      </w:r>
      <w:r>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1F0C5A49" w14:textId="77777777" w:rsidR="005A4435" w:rsidRPr="0037175A" w:rsidRDefault="005A4435" w:rsidP="005A4435"/>
    <w:p w14:paraId="37F056F8" w14:textId="77777777" w:rsidR="005A4435" w:rsidRPr="00DA48B1" w:rsidRDefault="005A4435" w:rsidP="005A4435">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105" w:history="1">
        <w:r w:rsidRPr="00DA48B1">
          <w:rPr>
            <w:rStyle w:val="Hyperlink"/>
            <w:rFonts w:cs="Arial"/>
            <w:sz w:val="22"/>
            <w:szCs w:val="22"/>
          </w:rPr>
          <w:t>HSCP Family Leaflet (hertfordshire.gov.uk)</w:t>
        </w:r>
      </w:hyperlink>
    </w:p>
    <w:p w14:paraId="1A4547A1" w14:textId="77777777" w:rsidR="005A4435" w:rsidRPr="007323E6" w:rsidRDefault="005A4435" w:rsidP="005A4435">
      <w:pPr>
        <w:jc w:val="both"/>
        <w:rPr>
          <w:rStyle w:val="Hyperlink"/>
          <w:rFonts w:cs="Arial"/>
          <w:sz w:val="22"/>
          <w:szCs w:val="22"/>
          <w:highlight w:val="yellow"/>
        </w:rPr>
      </w:pPr>
    </w:p>
    <w:p w14:paraId="6ED9B5AA" w14:textId="77777777" w:rsidR="005A4435" w:rsidRPr="007C1CB1" w:rsidRDefault="005A4435" w:rsidP="005A4435">
      <w:pPr>
        <w:jc w:val="both"/>
        <w:rPr>
          <w:rStyle w:val="Hyperlink"/>
          <w:rFonts w:cs="Arial"/>
          <w:b/>
          <w:color w:val="auto"/>
          <w:sz w:val="22"/>
          <w:szCs w:val="22"/>
        </w:rPr>
      </w:pPr>
      <w:r w:rsidRPr="007C1CB1">
        <w:rPr>
          <w:rStyle w:val="Hyperlink"/>
          <w:rFonts w:cs="Arial"/>
          <w:b/>
          <w:color w:val="auto"/>
          <w:sz w:val="22"/>
          <w:szCs w:val="22"/>
        </w:rPr>
        <w:t>What children and young People need to know and do to report safeguarding concerns (abuse neglect and exploitation)</w:t>
      </w:r>
    </w:p>
    <w:p w14:paraId="311B3438" w14:textId="41894F31" w:rsidR="005A4435" w:rsidRPr="007C1CB1" w:rsidRDefault="005A4435" w:rsidP="005A4435">
      <w:pPr>
        <w:pStyle w:val="Mainbodytext"/>
      </w:pPr>
      <w:r w:rsidRPr="00226E24">
        <w:rPr>
          <w:i/>
          <w:iCs/>
          <w:color w:val="000000" w:themeColor="text1"/>
        </w:rPr>
        <w:t xml:space="preserve">At </w:t>
      </w:r>
      <w:r w:rsidR="00753F1B">
        <w:rPr>
          <w:rFonts w:cs="Arial"/>
          <w:i/>
          <w:iCs/>
        </w:rPr>
        <w:t>St Francis of Assisi Catholic Academy Trust</w:t>
      </w:r>
      <w:r w:rsidR="00753F1B" w:rsidRPr="003B0B44">
        <w:rPr>
          <w:rFonts w:cs="Arial"/>
        </w:rPr>
        <w:t xml:space="preserve"> </w:t>
      </w:r>
      <w:r w:rsidRPr="007C1CB1">
        <w:t>we cultivate a culture of openness and transparency and want to make it clear to all our pupils/students that we are available at any time to listen to you and will always take your concerns seriously, however small you may consider them to be.</w:t>
      </w:r>
    </w:p>
    <w:p w14:paraId="7BAF0CC0" w14:textId="77777777" w:rsidR="005A4435" w:rsidRPr="007C1CB1" w:rsidRDefault="005A4435" w:rsidP="005A4435">
      <w:pPr>
        <w:pStyle w:val="Mainbodytext"/>
      </w:pPr>
      <w:r w:rsidRPr="007C1CB1">
        <w:t>Our pledge is</w:t>
      </w:r>
      <w:r>
        <w:t>:</w:t>
      </w:r>
      <w:r w:rsidRPr="007C1CB1">
        <w:t xml:space="preserve"> </w:t>
      </w:r>
    </w:p>
    <w:p w14:paraId="05891BBD" w14:textId="77777777" w:rsidR="005A4435" w:rsidRPr="007C1CB1" w:rsidRDefault="005A4435" w:rsidP="006474BD">
      <w:pPr>
        <w:pStyle w:val="Mainbodytext"/>
        <w:numPr>
          <w:ilvl w:val="0"/>
          <w:numId w:val="46"/>
        </w:numPr>
        <w:rPr>
          <w:i/>
          <w:iCs/>
        </w:rPr>
      </w:pPr>
      <w:r>
        <w:t>w</w:t>
      </w:r>
      <w:r w:rsidRPr="007C1CB1">
        <w:t>e will ensure we provide you with the space away from public areas for you to talk</w:t>
      </w:r>
    </w:p>
    <w:p w14:paraId="77F9CA0B" w14:textId="77777777" w:rsidR="005A4435" w:rsidRPr="007C1CB1" w:rsidRDefault="005A4435" w:rsidP="006474BD">
      <w:pPr>
        <w:pStyle w:val="Mainbodytext"/>
        <w:numPr>
          <w:ilvl w:val="0"/>
          <w:numId w:val="46"/>
        </w:numPr>
        <w:rPr>
          <w:i/>
          <w:iCs/>
        </w:rPr>
      </w:pPr>
      <w:r>
        <w:t>w</w:t>
      </w:r>
      <w:r w:rsidRPr="007C1CB1">
        <w:t>e will listen without judgement and endeavour to respect your wishes and feelings</w:t>
      </w:r>
    </w:p>
    <w:p w14:paraId="44C90487" w14:textId="77777777" w:rsidR="005A4435" w:rsidRPr="007C1CB1" w:rsidRDefault="005A4435" w:rsidP="006474BD">
      <w:pPr>
        <w:pStyle w:val="Mainbodytext"/>
        <w:numPr>
          <w:ilvl w:val="0"/>
          <w:numId w:val="46"/>
        </w:numPr>
        <w:rPr>
          <w:i/>
          <w:iCs/>
        </w:rPr>
      </w:pPr>
      <w:proofErr w:type="gramStart"/>
      <w:r>
        <w:t>w</w:t>
      </w:r>
      <w:r w:rsidRPr="007C1CB1">
        <w:t>e</w:t>
      </w:r>
      <w:proofErr w:type="gramEnd"/>
      <w:r w:rsidRPr="007C1CB1">
        <w:t xml:space="preserve"> want you to feel safe </w:t>
      </w:r>
      <w:r>
        <w:t xml:space="preserve">and </w:t>
      </w:r>
      <w:r w:rsidRPr="007C1CB1">
        <w:t>we will be honest about our duty to prioritise your wellbeing and longer term safety, this means</w:t>
      </w:r>
      <w:r>
        <w:t>,</w:t>
      </w:r>
      <w:r w:rsidRPr="007C1CB1">
        <w:t xml:space="preserve"> depending on the circumstances</w:t>
      </w:r>
      <w:r>
        <w:t>,</w:t>
      </w:r>
      <w:r w:rsidRPr="007C1CB1">
        <w:t xml:space="preserve"> we cannot offer you total confidentiality</w:t>
      </w:r>
      <w:r>
        <w:t>. W</w:t>
      </w:r>
      <w:r w:rsidRPr="007C1CB1">
        <w:t>e understand that this may create uncertainty, but we are confident that often when matters are dealt with as they emerge the longer-term prospects can be much improved for you and your family</w:t>
      </w:r>
    </w:p>
    <w:p w14:paraId="6EBF84AF" w14:textId="77777777" w:rsidR="005A4435" w:rsidRPr="007C1CB1" w:rsidRDefault="005A4435" w:rsidP="006474BD">
      <w:pPr>
        <w:pStyle w:val="Mainbodytext"/>
        <w:numPr>
          <w:ilvl w:val="0"/>
          <w:numId w:val="46"/>
        </w:numPr>
        <w:rPr>
          <w:i/>
          <w:iCs/>
        </w:rPr>
      </w:pPr>
      <w:r>
        <w:t>w</w:t>
      </w:r>
      <w:r w:rsidRPr="007C1CB1">
        <w:t>e will respect your p</w:t>
      </w:r>
      <w:r>
        <w:t>l</w:t>
      </w:r>
      <w:r w:rsidRPr="007C1CB1">
        <w:t xml:space="preserve">ace but if we consider that you have suffered significant harm or </w:t>
      </w:r>
      <w:r>
        <w:t xml:space="preserve">are </w:t>
      </w:r>
      <w:r w:rsidRPr="007C1CB1">
        <w:t xml:space="preserve">at risk of harm we will need to share this information so that you and your family </w:t>
      </w:r>
      <w:r>
        <w:t>can be offered the right support. We will be clear on what information needs to be shared, with whom and how it might be used</w:t>
      </w:r>
    </w:p>
    <w:p w14:paraId="44521F04" w14:textId="77777777" w:rsidR="005A4435" w:rsidRPr="007C1CB1" w:rsidRDefault="005A4435" w:rsidP="006474BD">
      <w:pPr>
        <w:pStyle w:val="Mainbodytext"/>
        <w:numPr>
          <w:ilvl w:val="0"/>
          <w:numId w:val="46"/>
        </w:numPr>
        <w:rPr>
          <w:i/>
          <w:iCs/>
        </w:rPr>
      </w:pPr>
      <w:r>
        <w:t>w</w:t>
      </w:r>
      <w:r w:rsidRPr="007C1CB1">
        <w:t>hen the concerns suggest you may benefit from early help support</w:t>
      </w:r>
      <w:r>
        <w:t xml:space="preserve"> </w:t>
      </w:r>
      <w:r w:rsidRPr="007C1CB1">
        <w:t>this may include considering support</w:t>
      </w:r>
      <w:r>
        <w:t xml:space="preserve"> to</w:t>
      </w:r>
      <w:r w:rsidRPr="007C1CB1">
        <w:t xml:space="preserve"> your parents and care</w:t>
      </w:r>
      <w:r>
        <w:t>r</w:t>
      </w:r>
      <w:r w:rsidRPr="007C1CB1">
        <w:t>s with matters that will improve your situation</w:t>
      </w:r>
    </w:p>
    <w:p w14:paraId="1D7CB698" w14:textId="77777777" w:rsidR="005A4435" w:rsidRPr="007C1CB1" w:rsidRDefault="005A4435" w:rsidP="006474BD">
      <w:pPr>
        <w:pStyle w:val="Mainbodytext"/>
        <w:numPr>
          <w:ilvl w:val="0"/>
          <w:numId w:val="46"/>
        </w:numPr>
        <w:rPr>
          <w:i/>
          <w:iCs/>
        </w:rPr>
      </w:pPr>
      <w:r>
        <w:t>w</w:t>
      </w:r>
      <w:r w:rsidRPr="007C1CB1">
        <w:t>e will provide a named mentor for you so that you can have the confidence and trust to know that you have someone to go to at school if you are feeling vulnerable and experiencing difficulties</w:t>
      </w:r>
    </w:p>
    <w:p w14:paraId="5475AC66" w14:textId="77777777" w:rsidR="005A4435" w:rsidRPr="007C1CB1" w:rsidRDefault="005A4435" w:rsidP="006474BD">
      <w:pPr>
        <w:pStyle w:val="Mainbodytext"/>
        <w:numPr>
          <w:ilvl w:val="0"/>
          <w:numId w:val="46"/>
        </w:numPr>
        <w:rPr>
          <w:i/>
          <w:iCs/>
        </w:rPr>
      </w:pPr>
      <w:proofErr w:type="gramStart"/>
      <w:r>
        <w:t>y</w:t>
      </w:r>
      <w:r w:rsidRPr="007C1CB1">
        <w:t>our</w:t>
      </w:r>
      <w:proofErr w:type="gramEnd"/>
      <w:r w:rsidRPr="007C1CB1">
        <w:t xml:space="preserve"> education and welfare is important to us and we want to reassure you that your experience at school remains positive and you feel safe</w:t>
      </w:r>
      <w:r>
        <w:t>.</w:t>
      </w:r>
    </w:p>
    <w:p w14:paraId="4163B453" w14:textId="77777777" w:rsidR="005A4435" w:rsidRPr="007C1CB1" w:rsidRDefault="005A4435" w:rsidP="005A4435">
      <w:pPr>
        <w:pStyle w:val="Mainbodytext"/>
        <w:ind w:left="360"/>
      </w:pPr>
      <w:r w:rsidRPr="007C1CB1">
        <w:t>What you can do to report concerns</w:t>
      </w:r>
      <w:r>
        <w:t>:</w:t>
      </w:r>
    </w:p>
    <w:p w14:paraId="2909A3E1" w14:textId="77777777" w:rsidR="005A4435" w:rsidRPr="007C1CB1" w:rsidRDefault="005A4435" w:rsidP="006474BD">
      <w:pPr>
        <w:pStyle w:val="Mainbodytext"/>
        <w:numPr>
          <w:ilvl w:val="0"/>
          <w:numId w:val="94"/>
        </w:numPr>
      </w:pPr>
      <w:r>
        <w:t>y</w:t>
      </w:r>
      <w:r w:rsidRPr="007C1CB1">
        <w:t>ou can speak to any member of staff</w:t>
      </w:r>
      <w:r>
        <w:t xml:space="preserve"> of your choice.</w:t>
      </w:r>
      <w:r w:rsidRPr="007C1CB1">
        <w:t xml:space="preserve"> </w:t>
      </w:r>
      <w:r>
        <w:t>Those staff will listen and support you but</w:t>
      </w:r>
      <w:r w:rsidRPr="007C1CB1">
        <w:t xml:space="preserve"> we have a team of </w:t>
      </w:r>
      <w:r>
        <w:t>DSLs</w:t>
      </w:r>
      <w:r w:rsidRPr="007C1CB1">
        <w:t xml:space="preserve"> in our school who have a specific role to support children </w:t>
      </w:r>
      <w:r>
        <w:t>and therefore it is likely that the staff members will talk to them or arrange for you to.</w:t>
      </w:r>
    </w:p>
    <w:p w14:paraId="71E0AC67" w14:textId="77777777" w:rsidR="005A4435" w:rsidRPr="002601CE" w:rsidRDefault="005A4435" w:rsidP="005A4435">
      <w:pPr>
        <w:pStyle w:val="lead"/>
        <w:shd w:val="clear" w:color="auto" w:fill="FFFFFF"/>
        <w:spacing w:before="0" w:beforeAutospacing="0" w:after="240" w:afterAutospacing="0"/>
        <w:rPr>
          <w:rFonts w:ascii="Arial" w:hAnsi="Arial" w:cs="Arial"/>
          <w:color w:val="000000" w:themeColor="text1"/>
          <w:sz w:val="22"/>
          <w:szCs w:val="22"/>
        </w:rPr>
      </w:pPr>
    </w:p>
    <w:p w14:paraId="5342D810" w14:textId="77777777" w:rsidR="005A4435" w:rsidRPr="002601CE" w:rsidRDefault="005A4435" w:rsidP="005A4435">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 xml:space="preserve">If you are being abused, neglected or exploited you can call </w:t>
      </w:r>
      <w:r>
        <w:rPr>
          <w:rFonts w:ascii="Arial" w:hAnsi="Arial" w:cs="Arial"/>
          <w:color w:val="000000" w:themeColor="text1"/>
          <w:sz w:val="22"/>
          <w:szCs w:val="22"/>
        </w:rPr>
        <w:t>C</w:t>
      </w:r>
      <w:r w:rsidRPr="002601CE">
        <w:rPr>
          <w:rFonts w:ascii="Arial" w:hAnsi="Arial" w:cs="Arial"/>
          <w:color w:val="000000" w:themeColor="text1"/>
          <w:sz w:val="22"/>
          <w:szCs w:val="22"/>
        </w:rPr>
        <w:t>hildren</w:t>
      </w:r>
      <w:r>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4667C656" w14:textId="77777777" w:rsidR="005A4435" w:rsidRPr="002601CE" w:rsidRDefault="005A4435" w:rsidP="005A4435">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are in immediate danger and/or think a crime has/is being committed, you can call the </w:t>
      </w:r>
      <w:r>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1630B9FF" w14:textId="77777777" w:rsidR="005A4435" w:rsidRPr="007323E6" w:rsidRDefault="005A4435" w:rsidP="005A4435">
      <w:pPr>
        <w:pStyle w:val="Mainbodytext"/>
      </w:pPr>
      <w:r w:rsidRPr="007C1CB1">
        <w:t>You can contact the NSPCC Helpline by calling 0808 800 5000 or email help@nspcc.org.uk</w:t>
      </w:r>
    </w:p>
    <w:p w14:paraId="76C0B19A" w14:textId="44A45C86" w:rsidR="005A4435" w:rsidRPr="00753F1B" w:rsidRDefault="00753F1B" w:rsidP="006474BD">
      <w:pPr>
        <w:pStyle w:val="Mainbodytext"/>
        <w:numPr>
          <w:ilvl w:val="0"/>
          <w:numId w:val="97"/>
        </w:numPr>
        <w:rPr>
          <w:i/>
          <w:iCs/>
        </w:rPr>
      </w:pPr>
      <w:r w:rsidRPr="00753F1B">
        <w:rPr>
          <w:i/>
          <w:iCs/>
        </w:rPr>
        <w:t xml:space="preserve">All children know </w:t>
      </w:r>
      <w:r w:rsidR="005A4435" w:rsidRPr="00753F1B">
        <w:rPr>
          <w:i/>
          <w:iCs/>
        </w:rPr>
        <w:t xml:space="preserve">who to report to. </w:t>
      </w:r>
      <w:r w:rsidRPr="00753F1B">
        <w:rPr>
          <w:i/>
          <w:iCs/>
        </w:rPr>
        <w:t xml:space="preserve">This is shared through </w:t>
      </w:r>
      <w:proofErr w:type="spellStart"/>
      <w:r w:rsidRPr="00753F1B">
        <w:rPr>
          <w:i/>
          <w:iCs/>
        </w:rPr>
        <w:t>assemblies.PSHE</w:t>
      </w:r>
      <w:proofErr w:type="spellEnd"/>
      <w:r w:rsidRPr="00753F1B">
        <w:rPr>
          <w:i/>
          <w:iCs/>
        </w:rPr>
        <w:t xml:space="preserve"> sessions and posters across the schools.</w:t>
      </w:r>
      <w:r w:rsidR="005A4435" w:rsidRPr="00753F1B">
        <w:rPr>
          <w:i/>
          <w:iCs/>
        </w:rPr>
        <w:t xml:space="preserve"> </w:t>
      </w:r>
    </w:p>
    <w:p w14:paraId="48633F84" w14:textId="77777777" w:rsidR="00753F1B" w:rsidRPr="00753F1B" w:rsidRDefault="00753F1B" w:rsidP="006474BD">
      <w:pPr>
        <w:pStyle w:val="Mainbodytext"/>
        <w:numPr>
          <w:ilvl w:val="0"/>
          <w:numId w:val="97"/>
        </w:numPr>
        <w:rPr>
          <w:i/>
          <w:iCs/>
        </w:rPr>
      </w:pPr>
      <w:r w:rsidRPr="00753F1B">
        <w:rPr>
          <w:i/>
          <w:iCs/>
        </w:rPr>
        <w:t>Children will be reassured about feeling safe through :</w:t>
      </w:r>
    </w:p>
    <w:p w14:paraId="6BFBFEAA" w14:textId="77777777" w:rsidR="00753F1B" w:rsidRPr="00753F1B" w:rsidRDefault="00753F1B" w:rsidP="006474BD">
      <w:pPr>
        <w:pStyle w:val="Mainbodytext"/>
        <w:numPr>
          <w:ilvl w:val="0"/>
          <w:numId w:val="97"/>
        </w:numPr>
        <w:rPr>
          <w:i/>
          <w:iCs/>
        </w:rPr>
      </w:pPr>
      <w:r w:rsidRPr="00753F1B">
        <w:rPr>
          <w:i/>
          <w:iCs/>
        </w:rPr>
        <w:t>Assemblies</w:t>
      </w:r>
    </w:p>
    <w:p w14:paraId="3334FB0E" w14:textId="77777777" w:rsidR="00753F1B" w:rsidRPr="00753F1B" w:rsidRDefault="00753F1B" w:rsidP="006474BD">
      <w:pPr>
        <w:pStyle w:val="Mainbodytext"/>
        <w:numPr>
          <w:ilvl w:val="0"/>
          <w:numId w:val="97"/>
        </w:numPr>
        <w:rPr>
          <w:i/>
          <w:iCs/>
        </w:rPr>
      </w:pPr>
      <w:r w:rsidRPr="00753F1B">
        <w:rPr>
          <w:i/>
          <w:iCs/>
        </w:rPr>
        <w:t>PSHE lessons</w:t>
      </w:r>
    </w:p>
    <w:p w14:paraId="7F2D847C" w14:textId="77777777" w:rsidR="00753F1B" w:rsidRPr="00753F1B" w:rsidRDefault="00753F1B" w:rsidP="006474BD">
      <w:pPr>
        <w:pStyle w:val="Mainbodytext"/>
        <w:numPr>
          <w:ilvl w:val="0"/>
          <w:numId w:val="97"/>
        </w:numPr>
        <w:rPr>
          <w:i/>
          <w:iCs/>
        </w:rPr>
      </w:pPr>
      <w:r w:rsidRPr="00753F1B">
        <w:rPr>
          <w:i/>
          <w:iCs/>
        </w:rPr>
        <w:t>Online safety lessons and assemblies</w:t>
      </w:r>
    </w:p>
    <w:p w14:paraId="2C3DCEDE" w14:textId="77777777" w:rsidR="00753F1B" w:rsidRPr="00753F1B" w:rsidRDefault="00753F1B" w:rsidP="006474BD">
      <w:pPr>
        <w:pStyle w:val="Mainbodytext"/>
        <w:numPr>
          <w:ilvl w:val="0"/>
          <w:numId w:val="97"/>
        </w:numPr>
        <w:rPr>
          <w:i/>
          <w:iCs/>
        </w:rPr>
      </w:pPr>
      <w:r w:rsidRPr="00753F1B">
        <w:rPr>
          <w:i/>
          <w:iCs/>
        </w:rPr>
        <w:t>Known adults</w:t>
      </w:r>
    </w:p>
    <w:p w14:paraId="61AC5FB2" w14:textId="10B9F5AD" w:rsidR="00753F1B" w:rsidRPr="00753F1B" w:rsidRDefault="00753F1B" w:rsidP="006474BD">
      <w:pPr>
        <w:pStyle w:val="Mainbodytext"/>
        <w:numPr>
          <w:ilvl w:val="0"/>
          <w:numId w:val="97"/>
        </w:numPr>
        <w:rPr>
          <w:i/>
          <w:iCs/>
        </w:rPr>
      </w:pPr>
      <w:r w:rsidRPr="00753F1B">
        <w:rPr>
          <w:i/>
          <w:iCs/>
        </w:rPr>
        <w:t xml:space="preserve">Surveys and questionnaires will be completed. </w:t>
      </w:r>
    </w:p>
    <w:p w14:paraId="6A1FE632" w14:textId="6B7E66E8" w:rsidR="00753F1B" w:rsidRPr="00753F1B" w:rsidRDefault="00753F1B" w:rsidP="006474BD">
      <w:pPr>
        <w:pStyle w:val="Mainbodytext"/>
        <w:numPr>
          <w:ilvl w:val="0"/>
          <w:numId w:val="97"/>
        </w:numPr>
        <w:rPr>
          <w:i/>
          <w:iCs/>
        </w:rPr>
      </w:pPr>
      <w:r w:rsidRPr="00753F1B">
        <w:rPr>
          <w:i/>
          <w:iCs/>
        </w:rPr>
        <w:t>Lessons on Anti bullying and behaviour expectations</w:t>
      </w:r>
    </w:p>
    <w:p w14:paraId="0AD4A5B4" w14:textId="77777777" w:rsidR="005A4435" w:rsidRDefault="005A4435" w:rsidP="005A4435">
      <w:pPr>
        <w:pStyle w:val="1bodycopy10pt"/>
        <w:jc w:val="both"/>
        <w:rPr>
          <w:b/>
          <w:sz w:val="24"/>
        </w:rPr>
      </w:pPr>
    </w:p>
    <w:p w14:paraId="1AE595ED" w14:textId="77777777" w:rsidR="005A4435" w:rsidRPr="00226E24" w:rsidRDefault="005A4435" w:rsidP="005A4435">
      <w:pPr>
        <w:pStyle w:val="Heading2"/>
      </w:pPr>
      <w:r w:rsidRPr="00226E24">
        <w:t xml:space="preserve">Risk management and safety planning </w:t>
      </w:r>
    </w:p>
    <w:p w14:paraId="74B56D07" w14:textId="77777777" w:rsidR="005A4435" w:rsidRPr="00F32C8F" w:rsidRDefault="005A4435" w:rsidP="005A4435">
      <w:pPr>
        <w:pStyle w:val="Mainbodytext"/>
      </w:pPr>
      <w:r w:rsidRPr="00352207">
        <w:t>The DSL</w:t>
      </w:r>
      <w:r>
        <w:t>,</w:t>
      </w:r>
      <w:r w:rsidRPr="00352207">
        <w:t xml:space="preserve"> with support from deputy DSL</w:t>
      </w:r>
      <w:r>
        <w:t xml:space="preserve">, </w:t>
      </w:r>
      <w:r w:rsidRPr="00F32C8F">
        <w:t>will take the lead role in managing any proposed risk by the alleged perpetrator(s) and will provide support at the same time, it is not our intention to villainise children, but it is everyone’s responsibility to uphold the Behaviour Policy and standards within the school to maintain a safe environment.  Such assessments or plans will be robust but sensitive to the individual needs of the children to ensure any identified risk is managed as effectively as possible whilst also supporting them to continue accessing a satisfactory level of education.</w:t>
      </w:r>
    </w:p>
    <w:p w14:paraId="6F248DC4" w14:textId="2D22D432" w:rsidR="005A4435" w:rsidRPr="00F32C8F" w:rsidRDefault="005A4435" w:rsidP="005A4435">
      <w:pPr>
        <w:pStyle w:val="Mainbodytext"/>
      </w:pPr>
      <w:r w:rsidRPr="00F32C8F">
        <w:t xml:space="preserve">Risk management strategies can be put in place while other investigations are going on, e.g. by the Police. Although another agency such as the Police or Children’s Services is or has investigated an incident, it is our duty here at </w:t>
      </w:r>
      <w:r w:rsidR="00753F1B">
        <w:rPr>
          <w:rFonts w:cs="Arial"/>
          <w:i/>
          <w:iCs/>
        </w:rPr>
        <w:t>St Francis of Assisi Catholic Academy Trust</w:t>
      </w:r>
      <w:r w:rsidR="00753F1B" w:rsidRPr="003B0B44">
        <w:rPr>
          <w:rFonts w:cs="Arial"/>
        </w:rPr>
        <w:t xml:space="preserve"> </w:t>
      </w:r>
      <w:r w:rsidRPr="00F32C8F">
        <w:t xml:space="preserve">to ensure we identify and implement our own assessment and management of the concerns, informed by the needs of our school and the children we care for and the advice and outcomes of those agency’s actions.  This is to ensure that all children and staff are supported and always protected. We will consider these matters on a case-by-case basis, considering whether: </w:t>
      </w:r>
    </w:p>
    <w:p w14:paraId="685F8B84" w14:textId="77777777" w:rsidR="005A4435" w:rsidRPr="00F32C8F" w:rsidRDefault="005A4435" w:rsidP="005A4435">
      <w:pPr>
        <w:pStyle w:val="4Bulletedcopyblue"/>
        <w:ind w:left="785"/>
      </w:pPr>
      <w:r>
        <w:t>t</w:t>
      </w:r>
      <w:r w:rsidRPr="00F32C8F">
        <w:t xml:space="preserve">aking action would prejudice an investigation and/or subsequent prosecution – we will liaise with the Police and/or Children’s Services to determine this </w:t>
      </w:r>
    </w:p>
    <w:p w14:paraId="347835C6" w14:textId="77777777" w:rsidR="005A4435" w:rsidRPr="001E07A6" w:rsidRDefault="005A4435" w:rsidP="005A4435">
      <w:pPr>
        <w:pStyle w:val="4Bulletedcopyblue"/>
        <w:ind w:left="785"/>
      </w:pPr>
      <w:r>
        <w:t>t</w:t>
      </w:r>
      <w:r w:rsidRPr="00F32C8F">
        <w:t xml:space="preserve">here are circumstances that make it unreasonable or inappropriate for us to reach our own view about what happened while an independent investigation is ongoing.  </w:t>
      </w:r>
    </w:p>
    <w:p w14:paraId="02B3B936" w14:textId="77777777" w:rsidR="005A4435" w:rsidRPr="00486A17" w:rsidRDefault="005A4435" w:rsidP="005A4435">
      <w:pPr>
        <w:pStyle w:val="1bodycopy10pt"/>
        <w:ind w:left="720"/>
        <w:jc w:val="both"/>
        <w:rPr>
          <w:sz w:val="22"/>
          <w:szCs w:val="22"/>
        </w:rPr>
      </w:pPr>
    </w:p>
    <w:p w14:paraId="43D4FCA5" w14:textId="77777777" w:rsidR="005A4435" w:rsidRDefault="005A4435" w:rsidP="005A4435">
      <w:pPr>
        <w:pStyle w:val="1bodycopy10pt"/>
        <w:jc w:val="both"/>
        <w:rPr>
          <w:sz w:val="22"/>
          <w:szCs w:val="22"/>
        </w:rPr>
      </w:pPr>
      <w:r>
        <w:rPr>
          <w:noProof/>
          <w:sz w:val="22"/>
          <w:szCs w:val="22"/>
          <w:lang w:eastAsia="en-GB"/>
        </w:rPr>
        <mc:AlternateContent>
          <mc:Choice Requires="wps">
            <w:drawing>
              <wp:anchor distT="0" distB="0" distL="114300" distR="114300" simplePos="0" relativeHeight="251694080" behindDoc="0" locked="0" layoutInCell="1" allowOverlap="1" wp14:anchorId="3A799C94" wp14:editId="6678BCD2">
                <wp:simplePos x="0" y="0"/>
                <wp:positionH relativeFrom="margin">
                  <wp:align>right</wp:align>
                </wp:positionH>
                <wp:positionV relativeFrom="paragraph">
                  <wp:posOffset>39370</wp:posOffset>
                </wp:positionV>
                <wp:extent cx="5904000" cy="360000"/>
                <wp:effectExtent l="0" t="0" r="20955" b="21590"/>
                <wp:wrapNone/>
                <wp:docPr id="1952523836" name="Rectangle 195252383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1A0E3" w14:textId="77777777" w:rsidR="009F11F7" w:rsidRPr="0098611F" w:rsidRDefault="009F11F7" w:rsidP="006474BD">
                            <w:pPr>
                              <w:pStyle w:val="Heading1"/>
                              <w:numPr>
                                <w:ilvl w:val="0"/>
                                <w:numId w:val="87"/>
                              </w:numPr>
                            </w:pPr>
                            <w:bookmarkStart w:id="14" w:name="_Toc172548073"/>
                            <w:bookmarkStart w:id="15" w:name="_Toc172617234"/>
                            <w:bookmarkStart w:id="16" w:name="_Toc172619347"/>
                            <w:r w:rsidRPr="0098611F">
                              <w:t xml:space="preserve">Online </w:t>
                            </w:r>
                            <w:r>
                              <w:t>S</w:t>
                            </w:r>
                            <w:r w:rsidRPr="0098611F">
                              <w:t xml:space="preserve">afety and </w:t>
                            </w:r>
                            <w:r>
                              <w:t>F</w:t>
                            </w:r>
                            <w:r w:rsidRPr="0098611F">
                              <w:t>iltering</w:t>
                            </w:r>
                            <w:bookmarkEnd w:id="14"/>
                            <w:bookmarkEnd w:id="15"/>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799C94" id="Rectangle 1952523836" o:spid="_x0000_s1037" style="position:absolute;left:0;text-align:left;margin-left:413.7pt;margin-top:3.1pt;width:464.9pt;height:28.3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" filled="f" strokecolor="#959a00" strokeweight="1.5pt">
                <v:textbox>
                  <w:txbxContent>
                    <w:p w14:paraId="65E1A0E3" w14:textId="77777777" w:rsidR="009F11F7" w:rsidRPr="0098611F" w:rsidRDefault="009F11F7" w:rsidP="006474BD">
                      <w:pPr>
                        <w:pStyle w:val="Heading1"/>
                        <w:numPr>
                          <w:ilvl w:val="0"/>
                          <w:numId w:val="87"/>
                        </w:numPr>
                      </w:pPr>
                      <w:bookmarkStart w:id="24" w:name="_Toc172548073"/>
                      <w:bookmarkStart w:id="25" w:name="_Toc172617234"/>
                      <w:bookmarkStart w:id="26" w:name="_Toc172619347"/>
                      <w:r w:rsidRPr="0098611F">
                        <w:t xml:space="preserve">Online </w:t>
                      </w:r>
                      <w:r>
                        <w:t>S</w:t>
                      </w:r>
                      <w:r w:rsidRPr="0098611F">
                        <w:t xml:space="preserve">afety and </w:t>
                      </w:r>
                      <w:r>
                        <w:t>F</w:t>
                      </w:r>
                      <w:r w:rsidRPr="0098611F">
                        <w:t>iltering</w:t>
                      </w:r>
                      <w:bookmarkEnd w:id="24"/>
                      <w:bookmarkEnd w:id="25"/>
                      <w:bookmarkEnd w:id="26"/>
                    </w:p>
                  </w:txbxContent>
                </v:textbox>
                <w10:wrap anchorx="margin"/>
              </v:rect>
            </w:pict>
          </mc:Fallback>
        </mc:AlternateContent>
      </w:r>
    </w:p>
    <w:p w14:paraId="5CED3057" w14:textId="77777777" w:rsidR="005A4435" w:rsidRDefault="005A4435" w:rsidP="005A4435">
      <w:pPr>
        <w:pStyle w:val="1bodycopy10pt"/>
        <w:jc w:val="both"/>
        <w:rPr>
          <w:sz w:val="22"/>
          <w:szCs w:val="22"/>
        </w:rPr>
      </w:pPr>
    </w:p>
    <w:p w14:paraId="126467C1" w14:textId="77777777" w:rsidR="005A4435" w:rsidRPr="00435F2E" w:rsidRDefault="005A4435" w:rsidP="005A4435">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0ED0B0A" w14:textId="77777777" w:rsidR="005A4435" w:rsidRPr="00435F2E" w:rsidRDefault="005A4435" w:rsidP="005A4435">
      <w:pPr>
        <w:pStyle w:val="Mainbodytext"/>
        <w:rPr>
          <w:lang w:eastAsia="en-GB"/>
        </w:rPr>
      </w:pPr>
      <w:r w:rsidRPr="00435F2E">
        <w:rPr>
          <w:lang w:eastAsia="en-GB"/>
        </w:rPr>
        <w:t>To address this, our school aims to:</w:t>
      </w:r>
    </w:p>
    <w:p w14:paraId="10CD53C1" w14:textId="77777777" w:rsidR="005A4435" w:rsidRPr="00435F2E" w:rsidRDefault="005A4435" w:rsidP="005A4435">
      <w:pPr>
        <w:pStyle w:val="4Bulletedcopyblue"/>
        <w:ind w:left="785"/>
      </w:pPr>
      <w:r>
        <w:t>have robust processes (including filtering and monitoring systems) in place to ensure the online safety of pupils, staff, volunteers and governors</w:t>
      </w:r>
    </w:p>
    <w:p w14:paraId="3012D3C7" w14:textId="77777777" w:rsidR="005A4435" w:rsidRPr="00010249" w:rsidRDefault="005A4435" w:rsidP="005A4435">
      <w:pPr>
        <w:pStyle w:val="4Bulletedcopyblue"/>
        <w:ind w:left="785"/>
      </w:pPr>
      <w:r>
        <w:t xml:space="preserve">protect and educate the whole school community </w:t>
      </w:r>
      <w:r w:rsidRPr="00010249">
        <w:t xml:space="preserve">to be safe and responsibly use technology, including mobile and smart technology </w:t>
      </w:r>
    </w:p>
    <w:p w14:paraId="5D5349C4" w14:textId="77777777" w:rsidR="005A4435" w:rsidRPr="00010249" w:rsidRDefault="005A4435" w:rsidP="005A4435">
      <w:pPr>
        <w:pStyle w:val="4Bulletedcopyblue"/>
        <w:ind w:left="785"/>
      </w:pPr>
      <w:r>
        <w:t>s</w:t>
      </w:r>
      <w:r w:rsidRPr="00010249">
        <w:t>et clear guidelines for the use of mobile phones for the whole school community</w:t>
      </w:r>
    </w:p>
    <w:p w14:paraId="5F41C130" w14:textId="77777777" w:rsidR="005A4435" w:rsidRPr="00010249" w:rsidRDefault="005A4435" w:rsidP="005A4435">
      <w:pPr>
        <w:pStyle w:val="4Bulletedcopyblue"/>
        <w:ind w:left="785"/>
      </w:pPr>
      <w:r>
        <w:t>e</w:t>
      </w:r>
      <w:r w:rsidRPr="00010249">
        <w:t>stablish clear mechanisms to identify, intervene in</w:t>
      </w:r>
      <w:r>
        <w:t>,</w:t>
      </w:r>
      <w:r w:rsidRPr="00010249">
        <w:t xml:space="preserve"> and escalate any incidents or concerns, where appropriate.</w:t>
      </w:r>
    </w:p>
    <w:p w14:paraId="789D383C" w14:textId="77777777" w:rsidR="005A4435" w:rsidRPr="00010249" w:rsidRDefault="005A4435" w:rsidP="005A4435">
      <w:pPr>
        <w:pStyle w:val="Mainbodytext"/>
        <w:rPr>
          <w:lang w:eastAsia="en-GB"/>
        </w:rPr>
      </w:pPr>
      <w:r w:rsidRPr="00010249">
        <w:rPr>
          <w:lang w:eastAsia="en-GB"/>
        </w:rPr>
        <w:t>Our approach to online safety is based on addressing the following 4 categories of risk as identified in Keeping Children Safe in Education 2024:</w:t>
      </w:r>
    </w:p>
    <w:p w14:paraId="428341EB" w14:textId="77777777" w:rsidR="005A4435" w:rsidRPr="00010249" w:rsidRDefault="005A4435" w:rsidP="005A4435">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for example: pornography, fake news, racism, misogyny, self-harm, suicide, anti-Semitism, radicalisation and extremism</w:t>
      </w:r>
    </w:p>
    <w:p w14:paraId="4084B268" w14:textId="77777777" w:rsidR="005A4435" w:rsidRPr="00010249" w:rsidRDefault="005A4435" w:rsidP="005A4435">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for example: child-on-child pressure, commercial advertising and adults posing as children or young adults with the intention to groom or exploit them for sexual, criminal, financial or other purposes</w:t>
      </w:r>
    </w:p>
    <w:p w14:paraId="3DBD180C" w14:textId="77777777" w:rsidR="005A4435" w:rsidRPr="00010249" w:rsidRDefault="005A4435" w:rsidP="005A4435">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for example: making, sending and receiving explicit images (e.g. consensual and non-consensual sharing of nudes and semi-nudes and/or pornography), sharing other explicit images and online bullying; and </w:t>
      </w:r>
    </w:p>
    <w:p w14:paraId="1A505D27" w14:textId="77777777" w:rsidR="005A4435" w:rsidRPr="00010249" w:rsidRDefault="005A4435" w:rsidP="005A4435">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and/or financial scams. </w:t>
      </w:r>
    </w:p>
    <w:p w14:paraId="18125E03" w14:textId="77777777" w:rsidR="005A4435" w:rsidRPr="00010249" w:rsidRDefault="005A4435" w:rsidP="005A4435">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13AD5F73" w14:textId="77777777" w:rsidR="005A4435" w:rsidRPr="00010249" w:rsidRDefault="005A4435" w:rsidP="005A4435">
      <w:pPr>
        <w:pStyle w:val="4Bulletedcopyblue"/>
        <w:ind w:left="785"/>
      </w:pPr>
      <w:r>
        <w:t>t</w:t>
      </w:r>
      <w:r w:rsidRPr="00010249">
        <w:t>he safe use of social media, the internet and technology</w:t>
      </w:r>
    </w:p>
    <w:p w14:paraId="7D3387C1" w14:textId="77777777" w:rsidR="005A4435" w:rsidRPr="00010249" w:rsidRDefault="005A4435" w:rsidP="005A4435">
      <w:pPr>
        <w:pStyle w:val="4Bulletedcopyblue"/>
        <w:ind w:left="785"/>
      </w:pPr>
      <w:r>
        <w:t>k</w:t>
      </w:r>
      <w:r w:rsidRPr="00010249">
        <w:t>eeping personal information private</w:t>
      </w:r>
    </w:p>
    <w:p w14:paraId="3CEBF42B" w14:textId="77777777" w:rsidR="005A4435" w:rsidRPr="00010249" w:rsidRDefault="005A4435" w:rsidP="005A4435">
      <w:pPr>
        <w:pStyle w:val="4Bulletedcopyblue"/>
        <w:ind w:left="785"/>
      </w:pPr>
      <w:r>
        <w:t>h</w:t>
      </w:r>
      <w:r w:rsidRPr="00010249">
        <w:t>ow to recognise unacceptable behaviour online</w:t>
      </w:r>
    </w:p>
    <w:p w14:paraId="4302F59B" w14:textId="77777777" w:rsidR="005A4435" w:rsidRPr="00010249" w:rsidRDefault="005A4435" w:rsidP="005A4435">
      <w:pPr>
        <w:pStyle w:val="4Bulletedcopyblue"/>
        <w:ind w:left="785"/>
      </w:pPr>
      <w:r>
        <w:t>e</w:t>
      </w:r>
      <w:r w:rsidRPr="00010249">
        <w:t>nsuring children know not to meet up with a person they have met online without a safe adult</w:t>
      </w:r>
    </w:p>
    <w:p w14:paraId="639508EF" w14:textId="77777777" w:rsidR="005A4435" w:rsidRPr="00010249" w:rsidRDefault="005A4435" w:rsidP="005A4435">
      <w:pPr>
        <w:pStyle w:val="4Bulletedcopyblue"/>
        <w:ind w:left="785"/>
      </w:pPr>
      <w:r>
        <w:t>h</w:t>
      </w:r>
      <w:r w:rsidRPr="00010249">
        <w:t>ow to report any incidents of cyber-bullying, ensuring pupils are encouraged to do so, including where they’re a witness rather than a victim</w:t>
      </w:r>
      <w:r>
        <w:t>.</w:t>
      </w:r>
    </w:p>
    <w:p w14:paraId="6784998E" w14:textId="77777777" w:rsidR="005A4435" w:rsidRPr="00010249" w:rsidRDefault="005A4435" w:rsidP="005A4435">
      <w:pPr>
        <w:pStyle w:val="4Bulletedcopyblue"/>
        <w:numPr>
          <w:ilvl w:val="0"/>
          <w:numId w:val="0"/>
        </w:numPr>
        <w:ind w:left="360" w:hanging="360"/>
        <w:rPr>
          <w:lang w:eastAsia="en-GB"/>
        </w:rPr>
      </w:pPr>
      <w:r w:rsidRPr="00010249">
        <w:rPr>
          <w:lang w:eastAsia="en-GB"/>
        </w:rPr>
        <w:t>We will also:</w:t>
      </w:r>
    </w:p>
    <w:p w14:paraId="6503C988" w14:textId="77777777" w:rsidR="005A4435" w:rsidRPr="00010249" w:rsidRDefault="005A4435" w:rsidP="005A4435">
      <w:pPr>
        <w:pStyle w:val="4Bulletedcopyblue"/>
        <w:ind w:left="785"/>
      </w:pPr>
      <w:r>
        <w:t>t</w:t>
      </w:r>
      <w:r w:rsidRPr="00010249">
        <w:t>rain staff, as part of their induction</w:t>
      </w:r>
      <w:r>
        <w:t>,</w:t>
      </w:r>
      <w:r w:rsidRPr="00010249">
        <w:t xml:space="preserve"> on how to keep themselves safe online as well as children, in line with the school</w:t>
      </w:r>
      <w:r>
        <w:t>’</w:t>
      </w:r>
      <w:r w:rsidRPr="00010249">
        <w:t>s online safety policy This needs to include issues for example: cyber-bullying, the risks of online radicalisation, and the</w:t>
      </w:r>
      <w:r>
        <w:t xml:space="preserve"> </w:t>
      </w:r>
      <w:r w:rsidRPr="00010249">
        <w:t>roles and responsibilities around filtering and monitoring. All staff members will receive refresher training as required at least once each academic year</w:t>
      </w:r>
    </w:p>
    <w:p w14:paraId="5D57444A" w14:textId="77777777" w:rsidR="005A4435" w:rsidRPr="00010249" w:rsidRDefault="005A4435" w:rsidP="005A4435">
      <w:pPr>
        <w:pStyle w:val="4Bulletedcopyblue"/>
        <w:ind w:left="785"/>
      </w:pPr>
      <w:r>
        <w:t>e</w:t>
      </w:r>
      <w:r w:rsidRPr="00010249">
        <w:t>ducate parents/carers about online safety through letters and emails sent directly to them. We will also share clear procedures with them so they know how to raise concerns about online safety</w:t>
      </w:r>
    </w:p>
    <w:p w14:paraId="77E3BB92" w14:textId="77777777" w:rsidR="005A4435" w:rsidRPr="00753F1B" w:rsidRDefault="005A4435" w:rsidP="005A4435">
      <w:pPr>
        <w:pStyle w:val="4Bulletedcopyblue"/>
        <w:ind w:left="785"/>
        <w:rPr>
          <w:i/>
          <w:iCs/>
        </w:rPr>
      </w:pPr>
      <w:r>
        <w:t>m</w:t>
      </w:r>
      <w:r w:rsidRPr="00010249">
        <w:t>ake sure staff are aware of any restrictions placed on them with regards to the use of their personal</w:t>
      </w:r>
      <w:r w:rsidRPr="009E3F5B">
        <w:t xml:space="preserve"> mobile phone and cameras, </w:t>
      </w:r>
      <w:r w:rsidRPr="00753F1B">
        <w:rPr>
          <w:i/>
          <w:iCs/>
        </w:rPr>
        <w:t>for example that:</w:t>
      </w:r>
    </w:p>
    <w:p w14:paraId="769FD76E" w14:textId="67AFBB41" w:rsidR="005A4435" w:rsidRPr="00753F1B" w:rsidRDefault="005A4435" w:rsidP="006474BD">
      <w:pPr>
        <w:pStyle w:val="4Bulletedcopyblue"/>
        <w:numPr>
          <w:ilvl w:val="0"/>
          <w:numId w:val="28"/>
        </w:numPr>
        <w:ind w:left="1353"/>
        <w:rPr>
          <w:i/>
          <w:iCs/>
        </w:rPr>
      </w:pPr>
      <w:r w:rsidRPr="00753F1B">
        <w:rPr>
          <w:i/>
          <w:iCs/>
        </w:rPr>
        <w:t>staff are allowed to bring their personal phones to school for their own use, but will limit such use to non-contact time when pupils are not present</w:t>
      </w:r>
      <w:r w:rsidR="00753F1B" w:rsidRPr="00753F1B">
        <w:rPr>
          <w:i/>
          <w:iCs/>
        </w:rPr>
        <w:t>(Mobile phone policy)</w:t>
      </w:r>
    </w:p>
    <w:p w14:paraId="6D189FDA" w14:textId="77777777" w:rsidR="005A4435" w:rsidRPr="00753F1B" w:rsidRDefault="005A4435" w:rsidP="006474BD">
      <w:pPr>
        <w:pStyle w:val="4Bulletedcopyblue"/>
        <w:numPr>
          <w:ilvl w:val="0"/>
          <w:numId w:val="28"/>
        </w:numPr>
        <w:ind w:left="1353"/>
        <w:rPr>
          <w:i/>
          <w:iCs/>
        </w:rPr>
      </w:pPr>
      <w:r w:rsidRPr="00753F1B">
        <w:rPr>
          <w:i/>
          <w:iCs/>
        </w:rPr>
        <w:t>staff will not take pictures or recordings of pupils on their personal phones or cameras.</w:t>
      </w:r>
    </w:p>
    <w:p w14:paraId="37FE1A1D" w14:textId="77777777" w:rsidR="005A4435" w:rsidRPr="009E3F5B" w:rsidRDefault="005A4435" w:rsidP="005A4435">
      <w:pPr>
        <w:pStyle w:val="4Bulletedcopyblue"/>
        <w:ind w:left="785"/>
      </w:pPr>
      <w:r>
        <w:t>m</w:t>
      </w:r>
      <w:r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A3CA0B4" w14:textId="77777777" w:rsidR="005A4435" w:rsidRPr="009E3F5B" w:rsidRDefault="005A4435" w:rsidP="005A4435">
      <w:pPr>
        <w:pStyle w:val="4Bulletedcopyblue"/>
        <w:ind w:left="785"/>
      </w:pPr>
      <w:r>
        <w:t>e</w:t>
      </w:r>
      <w:r w:rsidRPr="009E3F5B">
        <w:t xml:space="preserve">xplain the sanctions we will use if a pupil is in breach of our policies on the acceptable use of the internet and mobile phones </w:t>
      </w:r>
    </w:p>
    <w:p w14:paraId="72EDEEE2" w14:textId="77777777" w:rsidR="005A4435" w:rsidRPr="00741DA8" w:rsidRDefault="005A4435" w:rsidP="005A4435">
      <w:pPr>
        <w:pStyle w:val="4Bulletedcopyblue"/>
        <w:ind w:left="785"/>
      </w:pPr>
      <w:r>
        <w:t>m</w:t>
      </w:r>
      <w:r w:rsidRPr="009E3F5B">
        <w:t>ake sure all staff, pupils and parents/carers are aware that appropriate staff designated by the Headteacher or Principal, have the power to search pupil</w:t>
      </w:r>
      <w:r>
        <w:t>’</w:t>
      </w:r>
      <w:r w:rsidRPr="009E3F5B">
        <w:t xml:space="preserve">s phones, as set out in the </w:t>
      </w:r>
      <w:hyperlink r:id="rId106">
        <w:r w:rsidRPr="00741DA8">
          <w:t>DfE’s guidance on searching, screening and confiscation</w:t>
        </w:r>
      </w:hyperlink>
      <w:r w:rsidRPr="00741DA8">
        <w:t xml:space="preserve"> if there is a concern regarding a child’s safety or a crime in which case the </w:t>
      </w:r>
      <w:r>
        <w:t>P</w:t>
      </w:r>
      <w:r w:rsidRPr="00741DA8">
        <w:t xml:space="preserve">olice will be contacted </w:t>
      </w:r>
    </w:p>
    <w:p w14:paraId="2CF2379C" w14:textId="2292CD7D" w:rsidR="005A4435" w:rsidRPr="00753F1B" w:rsidRDefault="005A4435" w:rsidP="005A4435">
      <w:pPr>
        <w:pStyle w:val="4Bulletedcopyblue"/>
        <w:ind w:left="785"/>
      </w:pPr>
      <w:r>
        <w:t>p</w:t>
      </w:r>
      <w:r w:rsidRPr="00741DA8">
        <w:t xml:space="preserve">ut in place robust filtering and monitoring systems to limit children’s exposure to the 4 key categories of risk (described above) from the school’s IT systems. </w:t>
      </w:r>
      <w:r w:rsidRPr="00741DA8">
        <w:rPr>
          <w:highlight w:val="yellow"/>
        </w:rPr>
        <w:t>(</w:t>
      </w:r>
      <w:r w:rsidR="00753F1B" w:rsidRPr="00753F1B">
        <w:t>See online safety policy</w:t>
      </w:r>
    </w:p>
    <w:p w14:paraId="634C178A" w14:textId="77777777" w:rsidR="005A4435" w:rsidRPr="00741DA8" w:rsidRDefault="005A4435" w:rsidP="005A4435">
      <w:pPr>
        <w:pStyle w:val="4Bulletedcopyblue"/>
        <w:ind w:left="785"/>
      </w:pPr>
      <w:r>
        <w:t>c</w:t>
      </w:r>
      <w:r w:rsidRPr="00741DA8">
        <w:t>arry out an annual review of our approach to online safety, supported by an annual risk assessment that considers and reflects the risks faced by our school community</w:t>
      </w:r>
    </w:p>
    <w:p w14:paraId="792FE7FD" w14:textId="77777777" w:rsidR="005A4435" w:rsidRPr="00741DA8" w:rsidRDefault="005A4435" w:rsidP="005A4435">
      <w:pPr>
        <w:pStyle w:val="4Bulletedcopyblue"/>
        <w:ind w:left="785"/>
      </w:pPr>
      <w:r>
        <w:t>p</w:t>
      </w:r>
      <w:r w:rsidRPr="00741DA8">
        <w:t>rovide regular safeguarding and child protection updates including online safety to all staff, at least annually, in order to continue to provide them with the relevant skills and knowledge to safeguard effectively</w:t>
      </w:r>
    </w:p>
    <w:p w14:paraId="3DE3D377" w14:textId="77777777" w:rsidR="005A4435" w:rsidRPr="00741DA8" w:rsidRDefault="005A4435" w:rsidP="005A4435">
      <w:pPr>
        <w:pStyle w:val="4Bulletedcopyblue"/>
        <w:ind w:left="785"/>
      </w:pPr>
      <w:r>
        <w:t>r</w:t>
      </w:r>
      <w:r w:rsidRPr="00741DA8">
        <w:t>eview the child protection and safeguarding policy, including online safety, annually and ensure the procedures and implementation are updated and reviewed regularly.</w:t>
      </w:r>
    </w:p>
    <w:p w14:paraId="68344E20" w14:textId="25D1F68A" w:rsidR="005A4435" w:rsidRPr="005A1E79" w:rsidRDefault="005A4435" w:rsidP="00753F1B">
      <w:pPr>
        <w:pStyle w:val="1bodycopy10pt"/>
        <w:jc w:val="both"/>
        <w:rPr>
          <w:i/>
          <w:iCs/>
          <w:szCs w:val="20"/>
        </w:rPr>
      </w:pPr>
      <w:r w:rsidRPr="005A1E79">
        <w:rPr>
          <w:i/>
          <w:iCs/>
          <w:sz w:val="22"/>
          <w:szCs w:val="22"/>
          <w:highlight w:val="yellow"/>
        </w:rPr>
        <w:t>T</w:t>
      </w:r>
      <w:r w:rsidRPr="00753F1B">
        <w:rPr>
          <w:i/>
          <w:iCs/>
          <w:sz w:val="22"/>
          <w:szCs w:val="22"/>
        </w:rPr>
        <w:t xml:space="preserve">his section summarises our approach to online safety and mobile phone use. For full details about our school’s policies in these areas, please refer to our online safety policy and mobile phone policies which can be found on </w:t>
      </w:r>
      <w:r w:rsidR="00753F1B" w:rsidRPr="00753F1B">
        <w:rPr>
          <w:i/>
          <w:iCs/>
          <w:sz w:val="22"/>
          <w:szCs w:val="22"/>
        </w:rPr>
        <w:t xml:space="preserve">all school </w:t>
      </w:r>
      <w:r w:rsidRPr="00753F1B">
        <w:rPr>
          <w:i/>
          <w:iCs/>
          <w:sz w:val="22"/>
          <w:szCs w:val="22"/>
        </w:rPr>
        <w:t xml:space="preserve"> website</w:t>
      </w:r>
      <w:r w:rsidR="00753F1B" w:rsidRPr="00753F1B">
        <w:rPr>
          <w:i/>
          <w:iCs/>
          <w:sz w:val="22"/>
          <w:szCs w:val="22"/>
        </w:rPr>
        <w:t>s</w:t>
      </w:r>
      <w:r w:rsidRPr="00753F1B">
        <w:rPr>
          <w:i/>
          <w:iCs/>
          <w:sz w:val="22"/>
          <w:szCs w:val="22"/>
        </w:rPr>
        <w:t xml:space="preserve"> </w:t>
      </w:r>
    </w:p>
    <w:p w14:paraId="39A60FEC" w14:textId="77777777" w:rsidR="005A4435" w:rsidRDefault="005A4435" w:rsidP="005A4435">
      <w:pPr>
        <w:pStyle w:val="1bodycopy10pt"/>
        <w:jc w:val="both"/>
        <w:rPr>
          <w:sz w:val="22"/>
          <w:szCs w:val="22"/>
        </w:rPr>
      </w:pPr>
      <w:r>
        <w:rPr>
          <w:noProof/>
          <w:sz w:val="22"/>
          <w:szCs w:val="22"/>
          <w:lang w:eastAsia="en-GB"/>
        </w:rPr>
        <mc:AlternateContent>
          <mc:Choice Requires="wps">
            <w:drawing>
              <wp:anchor distT="0" distB="0" distL="114300" distR="114300" simplePos="0" relativeHeight="251695104" behindDoc="0" locked="0" layoutInCell="1" allowOverlap="1" wp14:anchorId="40F0A313" wp14:editId="6AACE11F">
                <wp:simplePos x="0" y="0"/>
                <wp:positionH relativeFrom="margin">
                  <wp:align>left</wp:align>
                </wp:positionH>
                <wp:positionV relativeFrom="paragraph">
                  <wp:posOffset>158115</wp:posOffset>
                </wp:positionV>
                <wp:extent cx="5904000" cy="584200"/>
                <wp:effectExtent l="0" t="0" r="20955" b="25400"/>
                <wp:wrapNone/>
                <wp:docPr id="1216783353" name="Rectangle 1216783353"/>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00420" w14:textId="77777777" w:rsidR="009F11F7" w:rsidRPr="00F44B9E" w:rsidRDefault="009F11F7" w:rsidP="006474BD">
                            <w:pPr>
                              <w:pStyle w:val="Heading1"/>
                              <w:numPr>
                                <w:ilvl w:val="0"/>
                                <w:numId w:val="88"/>
                              </w:numPr>
                              <w:jc w:val="both"/>
                            </w:pPr>
                            <w:bookmarkStart w:id="17" w:name="_Toc172617235"/>
                            <w:bookmarkStart w:id="18"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F0A313" id="Rectangle 1216783353" o:spid="_x0000_s1038" style="position:absolute;left:0;text-align:left;margin-left:0;margin-top:12.45pt;width:464.9pt;height:46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" filled="f" strokecolor="#959a00" strokeweight="1.5pt">
                <v:textbox>
                  <w:txbxContent>
                    <w:p w14:paraId="61B00420" w14:textId="77777777" w:rsidR="009F11F7" w:rsidRPr="00F44B9E" w:rsidRDefault="009F11F7" w:rsidP="006474BD">
                      <w:pPr>
                        <w:pStyle w:val="Heading1"/>
                        <w:numPr>
                          <w:ilvl w:val="0"/>
                          <w:numId w:val="88"/>
                        </w:numPr>
                        <w:jc w:val="both"/>
                      </w:pPr>
                      <w:bookmarkStart w:id="29" w:name="_Toc172617235"/>
                      <w:bookmarkStart w:id="30"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29"/>
                      <w:bookmarkEnd w:id="30"/>
                    </w:p>
                  </w:txbxContent>
                </v:textbox>
                <w10:wrap anchorx="margin"/>
              </v:rect>
            </w:pict>
          </mc:Fallback>
        </mc:AlternateContent>
      </w:r>
    </w:p>
    <w:p w14:paraId="32BD9299" w14:textId="77777777" w:rsidR="005A4435" w:rsidRDefault="005A4435" w:rsidP="005A4435">
      <w:pPr>
        <w:pStyle w:val="1bodycopy10pt"/>
        <w:jc w:val="both"/>
        <w:rPr>
          <w:sz w:val="22"/>
          <w:szCs w:val="22"/>
        </w:rPr>
      </w:pPr>
    </w:p>
    <w:p w14:paraId="2DADC476" w14:textId="77777777" w:rsidR="005A4435" w:rsidRDefault="005A4435" w:rsidP="005A4435">
      <w:pPr>
        <w:pStyle w:val="1bodycopy10pt"/>
        <w:jc w:val="both"/>
        <w:rPr>
          <w:sz w:val="22"/>
          <w:szCs w:val="22"/>
        </w:rPr>
      </w:pPr>
    </w:p>
    <w:p w14:paraId="7E56A447" w14:textId="77777777" w:rsidR="005A4435" w:rsidRDefault="005A4435" w:rsidP="005A4435">
      <w:pPr>
        <w:jc w:val="both"/>
        <w:rPr>
          <w:sz w:val="22"/>
          <w:szCs w:val="22"/>
        </w:rPr>
      </w:pPr>
    </w:p>
    <w:p w14:paraId="5CE92796" w14:textId="02EBC5D5" w:rsidR="005A4435" w:rsidRDefault="005A4435" w:rsidP="00753F1B">
      <w:pPr>
        <w:jc w:val="both"/>
        <w:rPr>
          <w:sz w:val="22"/>
          <w:szCs w:val="22"/>
        </w:rPr>
      </w:pPr>
      <w:r w:rsidRPr="00F44B9E">
        <w:rPr>
          <w:sz w:val="22"/>
          <w:szCs w:val="22"/>
        </w:rPr>
        <w:t xml:space="preserve">Section 11 of the 2004 Children’s Act </w:t>
      </w:r>
      <w:r>
        <w:rPr>
          <w:sz w:val="22"/>
          <w:szCs w:val="22"/>
        </w:rPr>
        <w:t xml:space="preserve">places an expectation on our school to have a clear policy in line with HSCP for dealing with allegations against staff who work with children. All staff based within our school will be considered to be in either a position of trust or working with children. </w:t>
      </w:r>
      <w:r w:rsidRPr="00753F1B">
        <w:rPr>
          <w:sz w:val="22"/>
          <w:szCs w:val="22"/>
        </w:rPr>
        <w:t xml:space="preserve">Full details of this process are detailed in Appendix 6 </w:t>
      </w:r>
    </w:p>
    <w:p w14:paraId="77A07FA1" w14:textId="77777777" w:rsidR="005A4435" w:rsidRDefault="005A4435" w:rsidP="005A4435">
      <w:pPr>
        <w:jc w:val="both"/>
        <w:rPr>
          <w:sz w:val="22"/>
          <w:szCs w:val="22"/>
        </w:rPr>
      </w:pPr>
    </w:p>
    <w:p w14:paraId="634D3108" w14:textId="77777777" w:rsidR="005A4435" w:rsidRPr="00F44B9E" w:rsidRDefault="005A4435" w:rsidP="005A4435">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107" w:history="1">
        <w:r w:rsidRPr="00F44B9E">
          <w:rPr>
            <w:rStyle w:val="Hyperlink"/>
            <w:sz w:val="22"/>
            <w:szCs w:val="22"/>
          </w:rPr>
          <w:t>The Sexual Offences Act 2003 (ss.16-24)</w:t>
        </w:r>
      </w:hyperlink>
      <w:r w:rsidRPr="00F44B9E">
        <w:rPr>
          <w:sz w:val="22"/>
          <w:szCs w:val="22"/>
        </w:rPr>
        <w:t xml:space="preserve"> and/or </w:t>
      </w:r>
      <w:hyperlink r:id="rId108"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Pr>
          <w:sz w:val="22"/>
          <w:szCs w:val="22"/>
        </w:rPr>
        <w:t>.</w:t>
      </w:r>
    </w:p>
    <w:p w14:paraId="235EEF54" w14:textId="77777777" w:rsidR="005A4435" w:rsidRPr="00F44B9E" w:rsidRDefault="005A4435" w:rsidP="005A4435">
      <w:pPr>
        <w:jc w:val="both"/>
        <w:rPr>
          <w:sz w:val="22"/>
          <w:szCs w:val="22"/>
        </w:rPr>
      </w:pPr>
      <w:r w:rsidRPr="00F44B9E">
        <w:rPr>
          <w:sz w:val="22"/>
          <w:szCs w:val="22"/>
          <w:lang w:val="en-US"/>
        </w:rPr>
        <w:t>A person aged 18 or over is said to be in a position of trust in relation to students at the school/college if they:</w:t>
      </w:r>
    </w:p>
    <w:p w14:paraId="0C1020D1" w14:textId="77777777" w:rsidR="005A4435" w:rsidRPr="00F44B9E" w:rsidRDefault="005A4435" w:rsidP="006474BD">
      <w:pPr>
        <w:numPr>
          <w:ilvl w:val="0"/>
          <w:numId w:val="72"/>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1C7A759" w14:textId="77777777" w:rsidR="005A4435" w:rsidRPr="00F44B9E" w:rsidRDefault="005A4435" w:rsidP="006474BD">
      <w:pPr>
        <w:numPr>
          <w:ilvl w:val="0"/>
          <w:numId w:val="72"/>
        </w:numPr>
        <w:jc w:val="both"/>
        <w:rPr>
          <w:sz w:val="22"/>
          <w:szCs w:val="22"/>
        </w:rPr>
      </w:pPr>
      <w:r>
        <w:rPr>
          <w:sz w:val="22"/>
          <w:szCs w:val="22"/>
        </w:rPr>
        <w:t>a</w:t>
      </w:r>
      <w:r w:rsidRPr="00F44B9E">
        <w:rPr>
          <w:sz w:val="22"/>
          <w:szCs w:val="22"/>
        </w:rPr>
        <w:t xml:space="preserve"> professional who has power and authority in a child’s life and may have a key influence on their future is regarded as being in a ‘position of trust’</w:t>
      </w:r>
    </w:p>
    <w:p w14:paraId="436BEEBA" w14:textId="77777777" w:rsidR="005A4435" w:rsidRPr="00F44B9E" w:rsidRDefault="005A4435" w:rsidP="006474BD">
      <w:pPr>
        <w:numPr>
          <w:ilvl w:val="0"/>
          <w:numId w:val="72"/>
        </w:numPr>
        <w:jc w:val="both"/>
        <w:rPr>
          <w:sz w:val="22"/>
          <w:szCs w:val="22"/>
        </w:rPr>
      </w:pPr>
      <w:r>
        <w:rPr>
          <w:sz w:val="22"/>
          <w:szCs w:val="22"/>
        </w:rPr>
        <w:t>s</w:t>
      </w:r>
      <w:r w:rsidRPr="00F44B9E">
        <w:rPr>
          <w:sz w:val="22"/>
          <w:szCs w:val="22"/>
        </w:rPr>
        <w:t>uch a person will have regular contact with the child and may be acting in loco parentis.</w:t>
      </w:r>
    </w:p>
    <w:p w14:paraId="1EB236E8" w14:textId="77777777" w:rsidR="005A4435" w:rsidRDefault="005A4435" w:rsidP="005A4435">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35F113E2" w14:textId="77777777" w:rsidR="005A4435" w:rsidRPr="00F44B9E" w:rsidRDefault="005A4435" w:rsidP="005A4435">
      <w:pPr>
        <w:jc w:val="both"/>
        <w:rPr>
          <w:sz w:val="22"/>
          <w:szCs w:val="22"/>
        </w:rPr>
      </w:pPr>
      <w:r>
        <w:rPr>
          <w:sz w:val="22"/>
          <w:szCs w:val="22"/>
        </w:rPr>
        <w:t xml:space="preserve">On receipt of any information which raises a concern about any of our staff, the Headteacher, or Chair of Governor, will consider whether the information suggests it is the following: </w:t>
      </w:r>
    </w:p>
    <w:p w14:paraId="7C94A861" w14:textId="77777777" w:rsidR="005A4435" w:rsidRPr="00BB0E16" w:rsidRDefault="005A4435" w:rsidP="005A4435">
      <w:pPr>
        <w:jc w:val="both"/>
        <w:rPr>
          <w:sz w:val="22"/>
          <w:szCs w:val="22"/>
        </w:rPr>
      </w:pPr>
      <w:r w:rsidRPr="00F44B9E">
        <w:rPr>
          <w:b/>
          <w:bCs/>
          <w:sz w:val="22"/>
          <w:szCs w:val="22"/>
        </w:rPr>
        <w:t xml:space="preserve">Allegation </w:t>
      </w:r>
      <w:r w:rsidRPr="00BB0E16">
        <w:rPr>
          <w:sz w:val="22"/>
          <w:szCs w:val="22"/>
        </w:rPr>
        <w:t>is</w:t>
      </w:r>
      <w:r>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6E0C84ED" w14:textId="77777777" w:rsidR="005A4435" w:rsidRPr="00BB0E16" w:rsidRDefault="005A4435" w:rsidP="005A4435">
      <w:pPr>
        <w:numPr>
          <w:ilvl w:val="0"/>
          <w:numId w:val="1"/>
        </w:numPr>
        <w:tabs>
          <w:tab w:val="num" w:pos="720"/>
        </w:tabs>
        <w:jc w:val="both"/>
        <w:rPr>
          <w:sz w:val="22"/>
          <w:szCs w:val="22"/>
        </w:rPr>
      </w:pPr>
      <w:r w:rsidRPr="00BB0E16">
        <w:rPr>
          <w:sz w:val="22"/>
          <w:szCs w:val="22"/>
        </w:rPr>
        <w:t>behaved in a way that has harmed a child, or may have harmed a child</w:t>
      </w:r>
    </w:p>
    <w:p w14:paraId="71546351" w14:textId="77777777" w:rsidR="005A4435" w:rsidRPr="00BB0E16" w:rsidRDefault="005A4435" w:rsidP="005A4435">
      <w:pPr>
        <w:numPr>
          <w:ilvl w:val="0"/>
          <w:numId w:val="1"/>
        </w:numPr>
        <w:tabs>
          <w:tab w:val="num" w:pos="720"/>
        </w:tabs>
        <w:jc w:val="both"/>
        <w:rPr>
          <w:sz w:val="22"/>
          <w:szCs w:val="22"/>
        </w:rPr>
      </w:pPr>
      <w:r w:rsidRPr="00BB0E16">
        <w:rPr>
          <w:sz w:val="22"/>
          <w:szCs w:val="22"/>
        </w:rPr>
        <w:t>possibly committed a criminal offence against or related to a child</w:t>
      </w:r>
    </w:p>
    <w:p w14:paraId="4D7317EE" w14:textId="77777777" w:rsidR="005A4435" w:rsidRPr="00BB0E16" w:rsidRDefault="005A4435" w:rsidP="005A4435">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5369E8E4" w14:textId="77777777" w:rsidR="005A4435" w:rsidRDefault="005A4435" w:rsidP="005A4435">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21184E18" w14:textId="77777777" w:rsidR="005A4435" w:rsidRPr="00BB0E16" w:rsidRDefault="005A4435" w:rsidP="005A4435">
      <w:pPr>
        <w:jc w:val="both"/>
        <w:rPr>
          <w:sz w:val="22"/>
          <w:szCs w:val="22"/>
        </w:rPr>
      </w:pPr>
      <w:r>
        <w:rPr>
          <w:sz w:val="22"/>
          <w:szCs w:val="22"/>
        </w:rPr>
        <w:t xml:space="preserve">Any information or concern which meets the above threshold should be referred to the LADO service prior to the school taking any action. </w:t>
      </w:r>
    </w:p>
    <w:p w14:paraId="3C78AB56" w14:textId="77777777" w:rsidR="005A4435" w:rsidRPr="00F44B9E" w:rsidRDefault="005A4435" w:rsidP="005A4435">
      <w:pPr>
        <w:ind w:left="360"/>
        <w:jc w:val="both"/>
        <w:rPr>
          <w:sz w:val="22"/>
          <w:szCs w:val="22"/>
        </w:rPr>
      </w:pPr>
    </w:p>
    <w:p w14:paraId="7C51DA0E" w14:textId="77777777" w:rsidR="005A4435" w:rsidRDefault="005A4435" w:rsidP="005A4435">
      <w:pPr>
        <w:jc w:val="both"/>
        <w:rPr>
          <w:sz w:val="22"/>
          <w:szCs w:val="22"/>
        </w:rPr>
      </w:pPr>
      <w:r w:rsidRPr="00F44B9E">
        <w:rPr>
          <w:b/>
          <w:bCs/>
          <w:sz w:val="22"/>
          <w:szCs w:val="22"/>
          <w:lang w:val="en-US"/>
        </w:rPr>
        <w:t xml:space="preserve">Concern about the </w:t>
      </w:r>
      <w:r>
        <w:rPr>
          <w:b/>
          <w:bCs/>
          <w:sz w:val="22"/>
          <w:szCs w:val="22"/>
          <w:lang w:val="en-US"/>
        </w:rPr>
        <w:t>Q</w:t>
      </w:r>
      <w:r w:rsidRPr="00F44B9E">
        <w:rPr>
          <w:b/>
          <w:bCs/>
          <w:sz w:val="22"/>
          <w:szCs w:val="22"/>
          <w:lang w:val="en-US"/>
        </w:rPr>
        <w:t>uality of Care/Practice</w:t>
      </w:r>
      <w:r w:rsidRPr="00BB0E16">
        <w:rPr>
          <w:sz w:val="22"/>
          <w:szCs w:val="22"/>
          <w:lang w:val="en-US"/>
        </w:rPr>
        <w:t xml:space="preserve"> is </w:t>
      </w:r>
      <w:r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6B2746CA" w14:textId="77777777" w:rsidR="005A4435" w:rsidRDefault="005A4435" w:rsidP="005A4435">
      <w:pPr>
        <w:jc w:val="both"/>
        <w:rPr>
          <w:sz w:val="22"/>
          <w:szCs w:val="22"/>
          <w:lang w:val="en-US"/>
        </w:rPr>
      </w:pPr>
      <w:r>
        <w:rPr>
          <w:sz w:val="22"/>
          <w:szCs w:val="22"/>
        </w:rPr>
        <w:t xml:space="preserve">These types of concerns </w:t>
      </w:r>
      <w:r w:rsidRPr="00BB0E16">
        <w:rPr>
          <w:sz w:val="22"/>
          <w:szCs w:val="22"/>
        </w:rPr>
        <w:t xml:space="preserve">should be addressed internally using </w:t>
      </w:r>
      <w:r>
        <w:rPr>
          <w:sz w:val="22"/>
          <w:szCs w:val="22"/>
        </w:rPr>
        <w:t xml:space="preserve">performance management processes. </w:t>
      </w:r>
    </w:p>
    <w:p w14:paraId="5CD3AF63" w14:textId="77777777" w:rsidR="005A4435" w:rsidRPr="00BB0E16" w:rsidRDefault="005A4435" w:rsidP="005A4435">
      <w:pPr>
        <w:jc w:val="both"/>
        <w:rPr>
          <w:sz w:val="22"/>
          <w:szCs w:val="22"/>
        </w:rPr>
      </w:pPr>
    </w:p>
    <w:p w14:paraId="3FFC5A7B" w14:textId="77777777" w:rsidR="005A4435" w:rsidRDefault="005A4435" w:rsidP="005A4435">
      <w:pPr>
        <w:jc w:val="both"/>
        <w:rPr>
          <w:sz w:val="22"/>
          <w:szCs w:val="22"/>
        </w:rPr>
      </w:pPr>
      <w:r w:rsidRPr="00BB0E16">
        <w:rPr>
          <w:b/>
          <w:bCs/>
          <w:sz w:val="22"/>
          <w:szCs w:val="22"/>
          <w:lang w:val="en-US"/>
        </w:rPr>
        <w:t xml:space="preserve">Complaint </w:t>
      </w:r>
      <w:r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4F2801A4" w14:textId="77777777" w:rsidR="005A4435" w:rsidRDefault="005A4435" w:rsidP="005A4435">
      <w:pPr>
        <w:jc w:val="both"/>
        <w:rPr>
          <w:sz w:val="22"/>
          <w:szCs w:val="22"/>
        </w:rPr>
      </w:pPr>
      <w:r>
        <w:rPr>
          <w:sz w:val="22"/>
          <w:szCs w:val="22"/>
        </w:rPr>
        <w:t>These issues must be addressed</w:t>
      </w:r>
      <w:r w:rsidRPr="00BB0E16">
        <w:rPr>
          <w:sz w:val="22"/>
          <w:szCs w:val="22"/>
        </w:rPr>
        <w:t xml:space="preserve"> </w:t>
      </w:r>
      <w:r>
        <w:rPr>
          <w:sz w:val="22"/>
          <w:szCs w:val="22"/>
        </w:rPr>
        <w:t xml:space="preserve">through internal </w:t>
      </w:r>
      <w:r w:rsidRPr="00BB0E16">
        <w:rPr>
          <w:sz w:val="22"/>
          <w:szCs w:val="22"/>
        </w:rPr>
        <w:t>complaints policy and procedures.</w:t>
      </w:r>
    </w:p>
    <w:p w14:paraId="4CD3CC11" w14:textId="77777777" w:rsidR="005A4435" w:rsidRPr="00F44B9E" w:rsidRDefault="005A4435" w:rsidP="005A4435">
      <w:pPr>
        <w:jc w:val="both"/>
        <w:rPr>
          <w:sz w:val="22"/>
          <w:szCs w:val="22"/>
        </w:rPr>
      </w:pPr>
    </w:p>
    <w:p w14:paraId="744879B2" w14:textId="77777777" w:rsidR="005A4435" w:rsidRPr="00F44B9E" w:rsidRDefault="005A4435" w:rsidP="005A4435">
      <w:pPr>
        <w:jc w:val="both"/>
        <w:rPr>
          <w:b/>
          <w:bCs/>
          <w:sz w:val="22"/>
          <w:szCs w:val="22"/>
        </w:rPr>
      </w:pPr>
      <w:r w:rsidRPr="00F44B9E">
        <w:rPr>
          <w:b/>
          <w:bCs/>
          <w:sz w:val="22"/>
          <w:szCs w:val="22"/>
        </w:rPr>
        <w:t xml:space="preserve">The two levels of Concerns and Allegations are: </w:t>
      </w:r>
    </w:p>
    <w:tbl>
      <w:tblPr>
        <w:tblStyle w:val="TableGrid"/>
        <w:tblW w:w="9634" w:type="dxa"/>
        <w:tblLook w:val="04A0" w:firstRow="1" w:lastRow="0" w:firstColumn="1" w:lastColumn="0" w:noHBand="0" w:noVBand="1"/>
      </w:tblPr>
      <w:tblGrid>
        <w:gridCol w:w="4508"/>
        <w:gridCol w:w="5126"/>
      </w:tblGrid>
      <w:tr w:rsidR="005A4435" w:rsidRPr="00F44B9E" w14:paraId="207D72C6" w14:textId="77777777" w:rsidTr="009F11F7">
        <w:tc>
          <w:tcPr>
            <w:tcW w:w="4508" w:type="dxa"/>
          </w:tcPr>
          <w:p w14:paraId="1B71937C" w14:textId="77777777" w:rsidR="005A4435" w:rsidRPr="00F44B9E" w:rsidRDefault="005A4435" w:rsidP="006474BD">
            <w:pPr>
              <w:pStyle w:val="ListParagraph"/>
              <w:numPr>
                <w:ilvl w:val="0"/>
                <w:numId w:val="70"/>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6F33AC39" w14:textId="77777777" w:rsidR="005A4435" w:rsidRPr="00F44B9E" w:rsidRDefault="005A4435" w:rsidP="009F11F7">
            <w:pPr>
              <w:jc w:val="both"/>
              <w:rPr>
                <w:rFonts w:cs="Arial"/>
                <w:b/>
                <w:bCs/>
                <w:sz w:val="16"/>
                <w:szCs w:val="16"/>
                <w:lang w:val="en-US"/>
              </w:rPr>
            </w:pPr>
          </w:p>
          <w:p w14:paraId="2C62FF0B" w14:textId="77777777" w:rsidR="005A4435" w:rsidRPr="00F44B9E" w:rsidRDefault="005A4435" w:rsidP="009F11F7">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6CDF180B" w14:textId="77777777" w:rsidR="005A4435" w:rsidRPr="00F44B9E" w:rsidRDefault="005A4435" w:rsidP="006474BD">
            <w:pPr>
              <w:numPr>
                <w:ilvl w:val="0"/>
                <w:numId w:val="68"/>
              </w:numPr>
              <w:spacing w:after="0"/>
              <w:jc w:val="both"/>
              <w:rPr>
                <w:rFonts w:cs="Arial"/>
                <w:i/>
                <w:iCs/>
                <w:sz w:val="16"/>
                <w:szCs w:val="16"/>
              </w:rPr>
            </w:pPr>
            <w:r w:rsidRPr="00F44B9E">
              <w:rPr>
                <w:rFonts w:cs="Arial"/>
                <w:sz w:val="16"/>
                <w:szCs w:val="16"/>
                <w:lang w:val="en-US"/>
              </w:rPr>
              <w:t xml:space="preserve">behaved in a way that has harmed a child or may have harmed a child. </w:t>
            </w:r>
            <w:r w:rsidRPr="00F44B9E">
              <w:rPr>
                <w:rFonts w:cs="Arial"/>
                <w:b/>
                <w:bCs/>
                <w:i/>
                <w:iCs/>
                <w:sz w:val="16"/>
                <w:szCs w:val="16"/>
                <w:lang w:val="en-US"/>
              </w:rPr>
              <w:t>(Harm threshold)</w:t>
            </w:r>
          </w:p>
          <w:p w14:paraId="45AA5009" w14:textId="77777777" w:rsidR="005A4435" w:rsidRPr="00F44B9E" w:rsidRDefault="005A4435" w:rsidP="006474BD">
            <w:pPr>
              <w:numPr>
                <w:ilvl w:val="0"/>
                <w:numId w:val="68"/>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Pr="00F44B9E">
              <w:rPr>
                <w:rFonts w:cs="Arial"/>
                <w:b/>
                <w:bCs/>
                <w:i/>
                <w:iCs/>
                <w:sz w:val="16"/>
                <w:szCs w:val="16"/>
                <w:lang w:val="en-US"/>
              </w:rPr>
              <w:t>(criminal threshold)</w:t>
            </w:r>
          </w:p>
          <w:p w14:paraId="31CD54CB" w14:textId="77777777" w:rsidR="005A4435" w:rsidRPr="00F44B9E" w:rsidRDefault="005A4435" w:rsidP="006474BD">
            <w:pPr>
              <w:numPr>
                <w:ilvl w:val="0"/>
                <w:numId w:val="68"/>
              </w:numPr>
              <w:spacing w:after="0"/>
              <w:jc w:val="both"/>
              <w:rPr>
                <w:rFonts w:cs="Arial"/>
                <w:b/>
                <w:bCs/>
                <w:i/>
                <w:iCs/>
                <w:sz w:val="16"/>
                <w:szCs w:val="16"/>
              </w:rPr>
            </w:pPr>
            <w:r w:rsidRPr="00F44B9E">
              <w:rPr>
                <w:rFonts w:cs="Arial"/>
                <w:sz w:val="16"/>
                <w:szCs w:val="16"/>
                <w:lang w:val="en-US"/>
              </w:rPr>
              <w:t xml:space="preserve">behaved towards a child or children in a way that indicates they may pose a risk of harm to children, </w:t>
            </w:r>
            <w:r w:rsidRPr="00F44B9E">
              <w:rPr>
                <w:rFonts w:cs="Arial"/>
                <w:b/>
                <w:bCs/>
                <w:i/>
                <w:iCs/>
                <w:sz w:val="16"/>
                <w:szCs w:val="16"/>
                <w:lang w:val="en-US"/>
              </w:rPr>
              <w:t>(suitability threshold)</w:t>
            </w:r>
          </w:p>
          <w:p w14:paraId="2D3ABC53" w14:textId="77777777" w:rsidR="005A4435" w:rsidRPr="00B274DF" w:rsidRDefault="005A4435" w:rsidP="006474BD">
            <w:pPr>
              <w:numPr>
                <w:ilvl w:val="0"/>
                <w:numId w:val="68"/>
              </w:numPr>
              <w:spacing w:after="0"/>
              <w:jc w:val="both"/>
              <w:rPr>
                <w:rFonts w:cs="Arial"/>
                <w:b/>
                <w:sz w:val="16"/>
                <w:szCs w:val="16"/>
              </w:rPr>
            </w:pPr>
            <w:r>
              <w:rPr>
                <w:rFonts w:cs="Arial"/>
                <w:sz w:val="16"/>
                <w:szCs w:val="16"/>
              </w:rPr>
              <w:t>b</w:t>
            </w:r>
            <w:r w:rsidRPr="00F44B9E">
              <w:rPr>
                <w:rFonts w:cs="Arial"/>
                <w:sz w:val="16"/>
                <w:szCs w:val="16"/>
              </w:rPr>
              <w:t xml:space="preserve">ehaved or may have behaved in a way that indicates they may not be suitable to work with children </w:t>
            </w:r>
            <w:r w:rsidRPr="00F44B9E">
              <w:rPr>
                <w:rFonts w:cs="Arial"/>
                <w:b/>
                <w:bCs/>
                <w:sz w:val="16"/>
                <w:szCs w:val="16"/>
              </w:rPr>
              <w:t>(</w:t>
            </w:r>
            <w:r w:rsidRPr="00F44B9E">
              <w:rPr>
                <w:rFonts w:cs="Arial"/>
                <w:b/>
                <w:bCs/>
                <w:i/>
                <w:iCs/>
                <w:sz w:val="16"/>
                <w:szCs w:val="16"/>
              </w:rPr>
              <w:t>transferable risk threshold</w:t>
            </w:r>
            <w:r w:rsidRPr="00F44B9E">
              <w:rPr>
                <w:rFonts w:cs="Arial"/>
                <w:b/>
                <w:bCs/>
                <w:sz w:val="16"/>
                <w:szCs w:val="16"/>
              </w:rPr>
              <w:t>)</w:t>
            </w:r>
            <w:r>
              <w:rPr>
                <w:rFonts w:cs="Arial"/>
                <w:b/>
                <w:bCs/>
                <w:sz w:val="16"/>
                <w:szCs w:val="16"/>
              </w:rPr>
              <w:t>.</w:t>
            </w:r>
          </w:p>
        </w:tc>
        <w:tc>
          <w:tcPr>
            <w:tcW w:w="5126" w:type="dxa"/>
          </w:tcPr>
          <w:p w14:paraId="4157880E" w14:textId="77777777" w:rsidR="005A4435" w:rsidRPr="00F44B9E" w:rsidRDefault="005A4435" w:rsidP="006474BD">
            <w:pPr>
              <w:pStyle w:val="ListParagraph"/>
              <w:numPr>
                <w:ilvl w:val="0"/>
                <w:numId w:val="70"/>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560B5B00" w14:textId="77777777" w:rsidR="005A4435" w:rsidRPr="00F44B9E" w:rsidRDefault="005A4435" w:rsidP="009F11F7">
            <w:pPr>
              <w:jc w:val="both"/>
              <w:rPr>
                <w:rFonts w:cs="Arial"/>
                <w:b/>
                <w:bCs/>
                <w:sz w:val="16"/>
                <w:szCs w:val="16"/>
              </w:rPr>
            </w:pPr>
          </w:p>
          <w:p w14:paraId="0CAEE7A5" w14:textId="77777777" w:rsidR="005A4435" w:rsidRPr="00F44B9E" w:rsidRDefault="005A4435" w:rsidP="009F11F7">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2CF953D9" w14:textId="77777777" w:rsidR="005A4435" w:rsidRPr="00F44B9E" w:rsidRDefault="005A4435" w:rsidP="006474BD">
            <w:pPr>
              <w:numPr>
                <w:ilvl w:val="0"/>
                <w:numId w:val="69"/>
              </w:numPr>
              <w:spacing w:after="0"/>
              <w:jc w:val="both"/>
              <w:rPr>
                <w:rFonts w:cs="Arial"/>
                <w:sz w:val="16"/>
                <w:szCs w:val="16"/>
              </w:rPr>
            </w:pPr>
            <w:r w:rsidRPr="00F44B9E">
              <w:rPr>
                <w:rFonts w:cs="Arial"/>
                <w:sz w:val="16"/>
                <w:szCs w:val="16"/>
              </w:rPr>
              <w:t>being over friendly with children</w:t>
            </w:r>
          </w:p>
          <w:p w14:paraId="74127A6E" w14:textId="77777777" w:rsidR="005A4435" w:rsidRPr="00F44B9E" w:rsidRDefault="005A4435" w:rsidP="006474BD">
            <w:pPr>
              <w:numPr>
                <w:ilvl w:val="0"/>
                <w:numId w:val="69"/>
              </w:numPr>
              <w:spacing w:after="0"/>
              <w:jc w:val="both"/>
              <w:rPr>
                <w:rFonts w:cs="Arial"/>
                <w:sz w:val="16"/>
                <w:szCs w:val="16"/>
              </w:rPr>
            </w:pPr>
            <w:r w:rsidRPr="00F44B9E">
              <w:rPr>
                <w:rFonts w:cs="Arial"/>
                <w:sz w:val="16"/>
                <w:szCs w:val="16"/>
              </w:rPr>
              <w:t>having favourites</w:t>
            </w:r>
          </w:p>
          <w:p w14:paraId="03EFBC8F" w14:textId="77777777" w:rsidR="005A4435" w:rsidRPr="00F44B9E" w:rsidRDefault="005A4435" w:rsidP="006474BD">
            <w:pPr>
              <w:numPr>
                <w:ilvl w:val="0"/>
                <w:numId w:val="69"/>
              </w:numPr>
              <w:spacing w:after="0"/>
              <w:jc w:val="both"/>
              <w:rPr>
                <w:rFonts w:cs="Arial"/>
                <w:sz w:val="16"/>
                <w:szCs w:val="16"/>
              </w:rPr>
            </w:pPr>
            <w:r w:rsidRPr="00F44B9E">
              <w:rPr>
                <w:rFonts w:cs="Arial"/>
                <w:sz w:val="16"/>
                <w:szCs w:val="16"/>
              </w:rPr>
              <w:t>taking photographs of children on their mobile phone, contrary to school policy</w:t>
            </w:r>
          </w:p>
          <w:p w14:paraId="1F217153" w14:textId="77777777" w:rsidR="005A4435" w:rsidRPr="00F44B9E" w:rsidRDefault="005A4435" w:rsidP="006474BD">
            <w:pPr>
              <w:numPr>
                <w:ilvl w:val="0"/>
                <w:numId w:val="69"/>
              </w:numPr>
              <w:spacing w:after="0"/>
              <w:jc w:val="both"/>
              <w:rPr>
                <w:rFonts w:cs="Arial"/>
                <w:sz w:val="16"/>
                <w:szCs w:val="16"/>
              </w:rPr>
            </w:pPr>
            <w:r w:rsidRPr="00F44B9E">
              <w:rPr>
                <w:rFonts w:cs="Arial"/>
                <w:sz w:val="16"/>
                <w:szCs w:val="16"/>
              </w:rPr>
              <w:t>engaging with a child on a one-to-one basis in a secluded area or behind a closed door, or</w:t>
            </w:r>
          </w:p>
          <w:p w14:paraId="6105398B" w14:textId="77777777" w:rsidR="005A4435" w:rsidRPr="00F44B9E" w:rsidRDefault="005A4435" w:rsidP="006474BD">
            <w:pPr>
              <w:numPr>
                <w:ilvl w:val="0"/>
                <w:numId w:val="69"/>
              </w:numPr>
              <w:spacing w:after="0"/>
              <w:jc w:val="both"/>
              <w:rPr>
                <w:rFonts w:cs="Arial"/>
                <w:sz w:val="16"/>
                <w:szCs w:val="16"/>
              </w:rPr>
            </w:pPr>
            <w:r w:rsidRPr="00F44B9E">
              <w:rPr>
                <w:rFonts w:cs="Arial"/>
                <w:sz w:val="16"/>
                <w:szCs w:val="16"/>
              </w:rPr>
              <w:t xml:space="preserve">humiliating children. </w:t>
            </w:r>
          </w:p>
        </w:tc>
      </w:tr>
    </w:tbl>
    <w:p w14:paraId="07A8D147" w14:textId="77777777" w:rsidR="005A4435" w:rsidRPr="00F44B9E" w:rsidRDefault="005A4435" w:rsidP="005A4435">
      <w:pPr>
        <w:jc w:val="both"/>
        <w:rPr>
          <w:rFonts w:eastAsiaTheme="minorEastAsia" w:cs="Arial"/>
          <w:b/>
          <w:bCs/>
          <w:sz w:val="22"/>
          <w:szCs w:val="22"/>
        </w:rPr>
      </w:pPr>
    </w:p>
    <w:p w14:paraId="72713EDF" w14:textId="6F9C7F48" w:rsidR="005A4435" w:rsidRDefault="005A4435" w:rsidP="005A4435">
      <w:pPr>
        <w:pStyle w:val="Mainbodytext"/>
        <w:spacing w:before="0" w:after="0"/>
      </w:pPr>
      <w:r w:rsidRPr="00F44B9E">
        <w:rPr>
          <w:rFonts w:eastAsiaTheme="minorEastAsia"/>
        </w:rPr>
        <w:t>When concerns</w:t>
      </w:r>
      <w:r w:rsidRPr="00F44B9E">
        <w:t>/</w:t>
      </w:r>
      <w:r>
        <w:t>a</w:t>
      </w:r>
      <w:r w:rsidRPr="00F44B9E">
        <w:t>llegations</w:t>
      </w:r>
      <w:r w:rsidRPr="00F44B9E">
        <w:rPr>
          <w:rFonts w:eastAsiaTheme="minorEastAsia"/>
        </w:rPr>
        <w:t xml:space="preserve"> </w:t>
      </w:r>
      <w:r>
        <w:t>meet</w:t>
      </w:r>
      <w:r w:rsidRPr="00F44B9E">
        <w:rPr>
          <w:rFonts w:eastAsiaTheme="minorEastAsia"/>
        </w:rPr>
        <w:t xml:space="preserve"> the harm </w:t>
      </w:r>
      <w:r w:rsidRPr="00F44B9E">
        <w:t>threshold</w:t>
      </w:r>
      <w:r w:rsidRPr="00033EDA">
        <w:t xml:space="preserve"> </w:t>
      </w:r>
      <w:r w:rsidR="00753F1B">
        <w:rPr>
          <w:rFonts w:cs="Arial"/>
          <w:i/>
          <w:iCs/>
        </w:rPr>
        <w:t>St Francis of Assisi Catholic Academy Trust</w:t>
      </w:r>
      <w:r w:rsidR="00753F1B" w:rsidRPr="003B0B44">
        <w:rPr>
          <w:rFonts w:cs="Arial"/>
        </w:rPr>
        <w:t xml:space="preserve"> </w:t>
      </w:r>
      <w:r w:rsidRPr="00F44B9E">
        <w:t xml:space="preserve">are required to comply with both Part </w:t>
      </w:r>
      <w:r>
        <w:t>F</w:t>
      </w:r>
      <w:r w:rsidRPr="00F44B9E">
        <w:t xml:space="preserve">our of </w:t>
      </w:r>
      <w:proofErr w:type="spellStart"/>
      <w:r w:rsidRPr="00F44B9E">
        <w:t>KCSiE</w:t>
      </w:r>
      <w:proofErr w:type="spellEnd"/>
      <w:r w:rsidRPr="00F44B9E">
        <w:t xml:space="preserve"> and also  Hertfordshire Safeguarding </w:t>
      </w:r>
      <w:r>
        <w:t xml:space="preserve">Children </w:t>
      </w:r>
      <w:r w:rsidRPr="00F44B9E">
        <w:t xml:space="preserve">Partnership procedures manual section </w:t>
      </w:r>
      <w:hyperlink r:id="rId109" w:history="1">
        <w:r w:rsidRPr="00F44B9E">
          <w:rPr>
            <w:rStyle w:val="Hyperlink"/>
          </w:rPr>
          <w:t xml:space="preserve"> 5.1.5 Managing Allegations Against Adults Who Work With Children and Young People (proceduresonline.com)</w:t>
        </w:r>
      </w:hyperlink>
      <w:r w:rsidRPr="00F44B9E">
        <w:t xml:space="preserve"> </w:t>
      </w:r>
    </w:p>
    <w:p w14:paraId="7D85E60C" w14:textId="77777777" w:rsidR="005A4435" w:rsidRPr="00F44B9E" w:rsidRDefault="005A4435" w:rsidP="005A4435">
      <w:pPr>
        <w:pStyle w:val="Mainbodytext"/>
        <w:spacing w:before="0" w:after="0"/>
      </w:pPr>
    </w:p>
    <w:p w14:paraId="14D75013" w14:textId="58DF74D2" w:rsidR="005A4435" w:rsidRDefault="005A4435" w:rsidP="005A4435">
      <w:pPr>
        <w:pStyle w:val="Mainbodytext"/>
        <w:spacing w:before="0" w:after="0"/>
      </w:pPr>
      <w:r w:rsidRPr="00F44B9E">
        <w:t xml:space="preserve">All staff and volunteers at </w:t>
      </w:r>
      <w:r w:rsidR="00753F1B">
        <w:rPr>
          <w:rFonts w:cs="Arial"/>
          <w:i/>
          <w:iCs/>
        </w:rPr>
        <w:t>St Francis of Assisi Catholic Academy Trust</w:t>
      </w:r>
      <w:r w:rsidRPr="00F44B9E">
        <w:t xml:space="preserve"> are required to immediately report any level of concerns about behaviour and</w:t>
      </w:r>
      <w:r>
        <w:t>/or</w:t>
      </w:r>
      <w:r w:rsidRPr="00F44B9E">
        <w:t xml:space="preserve"> conduct of adult working/volunteering with children towards a child to leadership and management. This includes reporting adults who are providing out of school activities/leasing </w:t>
      </w:r>
      <w:r w:rsidR="00753F1B">
        <w:rPr>
          <w:rFonts w:cs="Arial"/>
          <w:i/>
          <w:iCs/>
        </w:rPr>
        <w:t>St Francis of Assisi Catholic Academy Trust</w:t>
      </w:r>
      <w:r w:rsidRPr="00F44B9E">
        <w:t xml:space="preserve"> facilities. </w:t>
      </w:r>
    </w:p>
    <w:p w14:paraId="2327AA2B" w14:textId="77777777" w:rsidR="005A4435" w:rsidRPr="00F44B9E" w:rsidRDefault="005A4435" w:rsidP="005A4435">
      <w:pPr>
        <w:pStyle w:val="Mainbodytext"/>
        <w:spacing w:before="0" w:after="0"/>
      </w:pPr>
    </w:p>
    <w:p w14:paraId="43B7EF1D" w14:textId="12BBFE40" w:rsidR="005A4435" w:rsidRPr="00F44B9E" w:rsidRDefault="005A4435" w:rsidP="005A4435">
      <w:pPr>
        <w:pStyle w:val="Mainbodytext"/>
        <w:spacing w:before="0" w:after="0"/>
      </w:pPr>
      <w:r w:rsidRPr="00F44B9E">
        <w:t xml:space="preserve">It is important for staff or any person associated with </w:t>
      </w:r>
      <w:r w:rsidR="00753F1B">
        <w:rPr>
          <w:rFonts w:cs="Arial"/>
          <w:i/>
          <w:iCs/>
        </w:rPr>
        <w:t>St Francis of Assisi Catholic Academy Trust</w:t>
      </w:r>
      <w:r w:rsidR="00753F1B" w:rsidRPr="003B0B44">
        <w:rPr>
          <w:rFonts w:cs="Arial"/>
        </w:rPr>
        <w:t xml:space="preserve"> </w:t>
      </w:r>
      <w:r w:rsidRPr="00F44B9E">
        <w:t xml:space="preserve">to know who to report concerns to: </w:t>
      </w:r>
    </w:p>
    <w:p w14:paraId="025D0DEC" w14:textId="77777777" w:rsidR="005A4435" w:rsidRPr="00F44B9E" w:rsidRDefault="005A4435" w:rsidP="005A4435">
      <w:pPr>
        <w:pStyle w:val="Mainbodytext"/>
        <w:spacing w:before="0" w:after="0"/>
      </w:pPr>
    </w:p>
    <w:p w14:paraId="46EBB6CE" w14:textId="77777777" w:rsidR="005A4435" w:rsidRPr="00F44B9E" w:rsidRDefault="005A4435" w:rsidP="005A4435">
      <w:pPr>
        <w:pStyle w:val="Mainbodytext"/>
        <w:spacing w:before="0" w:after="0"/>
      </w:pPr>
    </w:p>
    <w:p w14:paraId="5BD0CCC9" w14:textId="77777777" w:rsidR="005A4435" w:rsidRPr="00F44B9E" w:rsidRDefault="005A4435" w:rsidP="005A4435">
      <w:pPr>
        <w:pStyle w:val="Mainbodytext"/>
        <w:spacing w:before="0" w:after="0"/>
      </w:pPr>
      <w:r w:rsidRPr="00F44B9E">
        <w:rPr>
          <w:noProof/>
          <w:lang w:eastAsia="en-GB"/>
        </w:rPr>
        <w:drawing>
          <wp:inline distT="0" distB="0" distL="0" distR="0" wp14:anchorId="05455E92" wp14:editId="5149C7A0">
            <wp:extent cx="6026150" cy="2722487"/>
            <wp:effectExtent l="0" t="0" r="0" b="1905"/>
            <wp:docPr id="18" name="Picture 18"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diagram of a company&#10;&#10;Description automatically generated with medium confidence"/>
                    <pic:cNvPicPr/>
                  </pic:nvPicPr>
                  <pic:blipFill>
                    <a:blip r:embed="rId110"/>
                    <a:stretch>
                      <a:fillRect/>
                    </a:stretch>
                  </pic:blipFill>
                  <pic:spPr>
                    <a:xfrm>
                      <a:off x="0" y="0"/>
                      <a:ext cx="6049869" cy="2733203"/>
                    </a:xfrm>
                    <a:prstGeom prst="rect">
                      <a:avLst/>
                    </a:prstGeom>
                  </pic:spPr>
                </pic:pic>
              </a:graphicData>
            </a:graphic>
          </wp:inline>
        </w:drawing>
      </w:r>
    </w:p>
    <w:p w14:paraId="744D2497" w14:textId="77777777" w:rsidR="005A4435" w:rsidRPr="00F44B9E" w:rsidRDefault="005A4435" w:rsidP="005A4435">
      <w:pPr>
        <w:pStyle w:val="Mainbodytext"/>
        <w:spacing w:before="0" w:after="0"/>
      </w:pPr>
    </w:p>
    <w:p w14:paraId="4E81B26F" w14:textId="77777777" w:rsidR="005A4435" w:rsidRPr="00F44B9E" w:rsidRDefault="005A4435" w:rsidP="005A4435">
      <w:pPr>
        <w:pStyle w:val="Heading3"/>
      </w:pPr>
      <w:r w:rsidRPr="00F44B9E">
        <w:t xml:space="preserve">What happens next </w:t>
      </w:r>
    </w:p>
    <w:p w14:paraId="60A736A5" w14:textId="77777777" w:rsidR="005A4435" w:rsidRPr="00F44B9E" w:rsidRDefault="005A4435" w:rsidP="005A4435">
      <w:pPr>
        <w:pStyle w:val="Mainbodytext"/>
        <w:spacing w:before="0" w:after="0"/>
      </w:pPr>
    </w:p>
    <w:p w14:paraId="09E84E7B" w14:textId="77777777" w:rsidR="005A4435" w:rsidRPr="00F44B9E" w:rsidRDefault="005A4435" w:rsidP="005A4435">
      <w:pPr>
        <w:pStyle w:val="Mainbodytext"/>
        <w:spacing w:before="0" w:after="0"/>
      </w:pPr>
      <w:r w:rsidRPr="00F44B9E">
        <w:t>Headteacher/Chair of Governors may undertake initial inquiries to gather key information</w:t>
      </w:r>
      <w:r>
        <w:t>. T</w:t>
      </w:r>
      <w:r w:rsidRPr="00F44B9E">
        <w:t>hey will assess whether  the allegation</w:t>
      </w:r>
      <w:r>
        <w:t xml:space="preserve"> </w:t>
      </w:r>
      <w:r w:rsidRPr="00F44B9E">
        <w:t>meets the LADO threshold</w:t>
      </w:r>
      <w:r>
        <w:t>,</w:t>
      </w:r>
      <w:r w:rsidRPr="00F44B9E">
        <w:t xml:space="preserve"> if it does they will make a referral to LADO giving consideration to our staff code of conduct, managing allegations policy and </w:t>
      </w:r>
      <w:hyperlink r:id="rId111" w:history="1">
        <w:r w:rsidRPr="00F44B9E">
          <w:rPr>
            <w:rStyle w:val="Hyperlink"/>
          </w:rPr>
          <w:t>5.1.5 HSCP procedures</w:t>
        </w:r>
      </w:hyperlink>
      <w:r w:rsidRPr="00F44B9E">
        <w:t xml:space="preserve">. If necessary, they will compete a LADO referral within one working day. </w:t>
      </w:r>
    </w:p>
    <w:p w14:paraId="301785CC" w14:textId="77777777" w:rsidR="005A4435" w:rsidRPr="00F44B9E" w:rsidRDefault="005A4435" w:rsidP="005A4435">
      <w:pPr>
        <w:pStyle w:val="Mainbodytext"/>
        <w:spacing w:before="0" w:after="0"/>
      </w:pPr>
    </w:p>
    <w:p w14:paraId="1174B708" w14:textId="77777777" w:rsidR="005A4435" w:rsidRPr="00F44B9E" w:rsidRDefault="005A4435" w:rsidP="005A4435">
      <w:pPr>
        <w:pStyle w:val="Mainbodytext"/>
        <w:spacing w:before="0" w:after="0"/>
      </w:pPr>
      <w:r w:rsidRPr="00F44B9E">
        <w:t xml:space="preserve">If the allegation does not meet the harm threshold for LADO, </w:t>
      </w:r>
      <w:r>
        <w:t>our Headteacher/</w:t>
      </w:r>
      <w:r w:rsidRPr="00F44B9E">
        <w:t xml:space="preserve">Chair of </w:t>
      </w:r>
      <w:r>
        <w:t>Go</w:t>
      </w:r>
      <w:r w:rsidRPr="00F44B9E">
        <w:t>vernor</w:t>
      </w:r>
      <w:r>
        <w:t xml:space="preserve">s </w:t>
      </w:r>
      <w:r w:rsidRPr="00F44B9E">
        <w:t>will follow the school</w:t>
      </w:r>
      <w:r>
        <w:t>’</w:t>
      </w:r>
      <w:r w:rsidRPr="00F44B9E">
        <w:t>s Low Level Concerns policy.</w:t>
      </w:r>
    </w:p>
    <w:p w14:paraId="459E722A" w14:textId="77777777" w:rsidR="005A4435" w:rsidRPr="00F44B9E" w:rsidRDefault="005A4435" w:rsidP="005A4435">
      <w:pPr>
        <w:pStyle w:val="Mainbodytext"/>
        <w:spacing w:before="0" w:after="0"/>
        <w:rPr>
          <w:b/>
          <w:bCs/>
        </w:rPr>
      </w:pPr>
    </w:p>
    <w:p w14:paraId="6A8EA14D" w14:textId="77777777" w:rsidR="005A4435" w:rsidRPr="00F44B9E" w:rsidRDefault="005A4435" w:rsidP="005A4435">
      <w:pPr>
        <w:pStyle w:val="Heading3"/>
      </w:pPr>
      <w:r w:rsidRPr="00F44B9E">
        <w:t xml:space="preserve">Role of LADO </w:t>
      </w:r>
    </w:p>
    <w:p w14:paraId="7CCF0453" w14:textId="77777777" w:rsidR="005A4435" w:rsidRPr="00F44B9E" w:rsidRDefault="005A4435" w:rsidP="006474BD">
      <w:pPr>
        <w:pStyle w:val="Mainbodytext"/>
        <w:numPr>
          <w:ilvl w:val="0"/>
          <w:numId w:val="71"/>
        </w:numPr>
      </w:pPr>
      <w:r w:rsidRPr="00F44B9E">
        <w:rPr>
          <w:b/>
          <w:bCs/>
        </w:rPr>
        <w:t xml:space="preserve">Case management </w:t>
      </w:r>
      <w:r w:rsidRPr="0018249C">
        <w:t xml:space="preserve">- oversee </w:t>
      </w:r>
      <w:r w:rsidRPr="00F44B9E">
        <w:t xml:space="preserve">the process and ensure it is working, not to investigate. </w:t>
      </w:r>
    </w:p>
    <w:p w14:paraId="2CE5DFEF" w14:textId="77777777" w:rsidR="005A4435" w:rsidRPr="00F44B9E" w:rsidRDefault="005A4435" w:rsidP="006474BD">
      <w:pPr>
        <w:pStyle w:val="Mainbodytext"/>
        <w:numPr>
          <w:ilvl w:val="0"/>
          <w:numId w:val="71"/>
        </w:numPr>
      </w:pPr>
      <w:r w:rsidRPr="00F44B9E">
        <w:rPr>
          <w:b/>
          <w:bCs/>
          <w:lang w:val="en-US"/>
        </w:rPr>
        <w:t xml:space="preserve">Consultation </w:t>
      </w:r>
      <w:r>
        <w:rPr>
          <w:lang w:val="en-US"/>
        </w:rPr>
        <w:t>- p</w:t>
      </w:r>
      <w:r w:rsidRPr="00F44B9E">
        <w:rPr>
          <w:lang w:val="en-US"/>
        </w:rPr>
        <w:t xml:space="preserve">rovide advice and guidance to employers and voluntary </w:t>
      </w:r>
      <w:r w:rsidRPr="00F44B9E">
        <w:t>organisations</w:t>
      </w:r>
      <w:r>
        <w:t>.</w:t>
      </w:r>
    </w:p>
    <w:p w14:paraId="09CCB05D" w14:textId="77777777" w:rsidR="005A4435" w:rsidRPr="00F44B9E" w:rsidRDefault="005A4435" w:rsidP="006474BD">
      <w:pPr>
        <w:pStyle w:val="Mainbodytext"/>
        <w:numPr>
          <w:ilvl w:val="0"/>
          <w:numId w:val="71"/>
        </w:numPr>
      </w:pPr>
      <w:r w:rsidRPr="00F44B9E">
        <w:rPr>
          <w:b/>
          <w:bCs/>
          <w:lang w:val="en-US"/>
        </w:rPr>
        <w:t>Monitoring</w:t>
      </w:r>
      <w:r>
        <w:rPr>
          <w:b/>
          <w:bCs/>
          <w:lang w:val="en-US"/>
        </w:rPr>
        <w:t xml:space="preserve"> </w:t>
      </w:r>
      <w:r w:rsidRPr="00A314E5">
        <w:rPr>
          <w:lang w:val="en-US"/>
        </w:rPr>
        <w:t>- the</w:t>
      </w:r>
      <w:r w:rsidRPr="00F44B9E">
        <w:rPr>
          <w:lang w:val="en-US"/>
        </w:rPr>
        <w:t xml:space="preserve"> progress of cases to ensure that they are dealt with as quickly as possible consistent with a thorough and fair process</w:t>
      </w:r>
      <w:r>
        <w:rPr>
          <w:lang w:val="en-US"/>
        </w:rPr>
        <w:t>.</w:t>
      </w:r>
    </w:p>
    <w:p w14:paraId="0C969FC7" w14:textId="77777777" w:rsidR="005A4435" w:rsidRPr="00F44B9E" w:rsidRDefault="005A4435" w:rsidP="006474BD">
      <w:pPr>
        <w:pStyle w:val="Mainbodytext"/>
        <w:numPr>
          <w:ilvl w:val="0"/>
          <w:numId w:val="71"/>
        </w:numPr>
      </w:pPr>
      <w:r w:rsidRPr="00F44B9E">
        <w:rPr>
          <w:b/>
          <w:bCs/>
          <w:lang w:val="en-US"/>
        </w:rPr>
        <w:t>Liaison</w:t>
      </w:r>
      <w:r>
        <w:rPr>
          <w:b/>
          <w:bCs/>
          <w:lang w:val="en-US"/>
        </w:rPr>
        <w:t xml:space="preserve"> </w:t>
      </w:r>
      <w:r w:rsidRPr="00A314E5">
        <w:rPr>
          <w:lang w:val="en-US"/>
        </w:rPr>
        <w:t>-with</w:t>
      </w:r>
      <w:r w:rsidRPr="00F44B9E">
        <w:rPr>
          <w:lang w:val="en-US"/>
        </w:rPr>
        <w:t xml:space="preserve"> the Police, </w:t>
      </w:r>
      <w:r>
        <w:rPr>
          <w:lang w:val="en-US"/>
        </w:rPr>
        <w:t>C</w:t>
      </w:r>
      <w:r w:rsidRPr="00F44B9E">
        <w:rPr>
          <w:lang w:val="en-US"/>
        </w:rPr>
        <w:t>hildren</w:t>
      </w:r>
      <w:r>
        <w:rPr>
          <w:lang w:val="en-US"/>
        </w:rPr>
        <w:t>’s</w:t>
      </w:r>
      <w:r w:rsidRPr="00F44B9E">
        <w:rPr>
          <w:lang w:val="en-US"/>
        </w:rPr>
        <w:t xml:space="preserve"> </w:t>
      </w:r>
      <w:r>
        <w:rPr>
          <w:lang w:val="en-US"/>
        </w:rPr>
        <w:t>S</w:t>
      </w:r>
      <w:r w:rsidRPr="00F44B9E">
        <w:rPr>
          <w:lang w:val="en-US"/>
        </w:rPr>
        <w:t>ervices and other partner agencies (managers of the subject of allegation)</w:t>
      </w:r>
      <w:r>
        <w:rPr>
          <w:lang w:val="en-US"/>
        </w:rPr>
        <w:t>.</w:t>
      </w:r>
      <w:r w:rsidRPr="00F44B9E">
        <w:rPr>
          <w:lang w:val="en-US"/>
        </w:rPr>
        <w:t xml:space="preserve">  </w:t>
      </w:r>
    </w:p>
    <w:p w14:paraId="097C4D6B" w14:textId="77777777" w:rsidR="005A4435" w:rsidRPr="00F44B9E" w:rsidRDefault="005A4435" w:rsidP="005A4435">
      <w:pPr>
        <w:pStyle w:val="Mainbodytext"/>
        <w:spacing w:before="0" w:after="0"/>
        <w:rPr>
          <w:b/>
          <w:bCs/>
        </w:rPr>
      </w:pPr>
    </w:p>
    <w:p w14:paraId="00B2B739" w14:textId="77777777" w:rsidR="005A4435" w:rsidRPr="00F44B9E" w:rsidRDefault="005A4435" w:rsidP="005A4435">
      <w:pPr>
        <w:pStyle w:val="Mainbodytext"/>
        <w:spacing w:before="0" w:after="0"/>
      </w:pPr>
      <w:r w:rsidRPr="00F44B9E">
        <w:rPr>
          <w:rStyle w:val="Heading3Char"/>
        </w:rPr>
        <w:t>Role of school</w:t>
      </w:r>
      <w:r>
        <w:rPr>
          <w:rStyle w:val="Heading3Char"/>
        </w:rPr>
        <w:t>’</w:t>
      </w:r>
      <w:r w:rsidRPr="00F44B9E">
        <w:rPr>
          <w:rStyle w:val="Heading3Char"/>
        </w:rPr>
        <w:t>s Case Manager,</w:t>
      </w:r>
      <w:r w:rsidRPr="00F44B9E">
        <w:rPr>
          <w:b/>
          <w:bCs/>
        </w:rPr>
        <w:t xml:space="preserve"> </w:t>
      </w:r>
      <w:r w:rsidRPr="00F44B9E">
        <w:t>includes</w:t>
      </w:r>
      <w:r>
        <w:t>:</w:t>
      </w:r>
      <w:r w:rsidRPr="00F44B9E">
        <w:t xml:space="preserve">  </w:t>
      </w:r>
    </w:p>
    <w:p w14:paraId="632BC5C5" w14:textId="77777777" w:rsidR="005A4435" w:rsidRPr="00F44B9E" w:rsidRDefault="005A4435" w:rsidP="006474BD">
      <w:pPr>
        <w:pStyle w:val="Mainbodytext"/>
        <w:numPr>
          <w:ilvl w:val="0"/>
          <w:numId w:val="98"/>
        </w:numPr>
      </w:pPr>
      <w:r>
        <w:t>c</w:t>
      </w:r>
      <w:r w:rsidRPr="00F44B9E">
        <w:t>larify facts of the concerns/allegation (not investigate) before contacting the LADO</w:t>
      </w:r>
    </w:p>
    <w:p w14:paraId="214EFC06" w14:textId="77777777" w:rsidR="005A4435" w:rsidRPr="00F44B9E" w:rsidRDefault="005A4435" w:rsidP="006474BD">
      <w:pPr>
        <w:pStyle w:val="Mainbodytext"/>
        <w:numPr>
          <w:ilvl w:val="0"/>
          <w:numId w:val="98"/>
        </w:numPr>
      </w:pPr>
      <w:r>
        <w:t>t</w:t>
      </w:r>
      <w:r w:rsidRPr="00F44B9E">
        <w:t>ake part in Strategy Meetings</w:t>
      </w:r>
      <w:r>
        <w:t xml:space="preserve"> to</w:t>
      </w:r>
      <w:r w:rsidRPr="00F44B9E">
        <w:t xml:space="preserve"> liaise with other partner agencies</w:t>
      </w:r>
    </w:p>
    <w:p w14:paraId="6E272EDE" w14:textId="77777777" w:rsidR="005A4435" w:rsidRPr="00F44B9E" w:rsidRDefault="005A4435" w:rsidP="006474BD">
      <w:pPr>
        <w:pStyle w:val="Mainbodytext"/>
        <w:numPr>
          <w:ilvl w:val="0"/>
          <w:numId w:val="98"/>
        </w:numPr>
      </w:pPr>
      <w:r>
        <w:t>u</w:t>
      </w:r>
      <w:r w:rsidRPr="00F44B9E">
        <w:t>ndertake internal planned inquiries/fact finding</w:t>
      </w:r>
    </w:p>
    <w:p w14:paraId="703DFFCB" w14:textId="77777777" w:rsidR="005A4435" w:rsidRPr="00F44B9E" w:rsidRDefault="005A4435" w:rsidP="006474BD">
      <w:pPr>
        <w:pStyle w:val="Mainbodytext"/>
        <w:numPr>
          <w:ilvl w:val="0"/>
          <w:numId w:val="98"/>
        </w:numPr>
      </w:pPr>
      <w:r>
        <w:t>t</w:t>
      </w:r>
      <w:r w:rsidRPr="00F44B9E">
        <w:t xml:space="preserve">ake part to review the progress of the case in which there is a </w:t>
      </w:r>
      <w:r>
        <w:t>P</w:t>
      </w:r>
      <w:r w:rsidRPr="00F44B9E">
        <w:t>olice officer investigation</w:t>
      </w:r>
    </w:p>
    <w:p w14:paraId="158B0669" w14:textId="77777777" w:rsidR="005A4435" w:rsidRPr="00F44B9E" w:rsidRDefault="005A4435" w:rsidP="006474BD">
      <w:pPr>
        <w:pStyle w:val="Mainbodytext"/>
        <w:numPr>
          <w:ilvl w:val="0"/>
          <w:numId w:val="98"/>
        </w:numPr>
      </w:pPr>
      <w:r>
        <w:t>o</w:t>
      </w:r>
      <w:r w:rsidRPr="00F44B9E">
        <w:t>perate a thorough disciplinary process when appropriate</w:t>
      </w:r>
    </w:p>
    <w:p w14:paraId="1181A0C5" w14:textId="77777777" w:rsidR="005A4435" w:rsidRPr="00F44B9E" w:rsidRDefault="005A4435" w:rsidP="006474BD">
      <w:pPr>
        <w:pStyle w:val="Mainbodytext"/>
        <w:numPr>
          <w:ilvl w:val="0"/>
          <w:numId w:val="98"/>
        </w:numPr>
      </w:pPr>
      <w:r>
        <w:t>e</w:t>
      </w:r>
      <w:r w:rsidRPr="00F44B9E">
        <w:t>nsure a properly managed conclusion and outcome to process</w:t>
      </w:r>
      <w:r>
        <w:t>.</w:t>
      </w:r>
    </w:p>
    <w:p w14:paraId="35016901" w14:textId="77777777" w:rsidR="005A4435" w:rsidRDefault="005A4435" w:rsidP="005A4435">
      <w:pPr>
        <w:pStyle w:val="Heading3"/>
      </w:pPr>
    </w:p>
    <w:p w14:paraId="12261120" w14:textId="77777777" w:rsidR="005A4435" w:rsidRPr="00F44B9E" w:rsidRDefault="005A4435" w:rsidP="005A4435">
      <w:pPr>
        <w:pStyle w:val="Heading3"/>
      </w:pPr>
      <w:r w:rsidRPr="00F44B9E">
        <w:t xml:space="preserve">LADO Principles and </w:t>
      </w:r>
      <w:r>
        <w:t>R</w:t>
      </w:r>
      <w:r w:rsidRPr="00F44B9E">
        <w:t>esponse</w:t>
      </w:r>
    </w:p>
    <w:p w14:paraId="596BB038" w14:textId="77777777" w:rsidR="005A4435" w:rsidRPr="00F44B9E" w:rsidRDefault="005A4435" w:rsidP="005A4435">
      <w:pPr>
        <w:pStyle w:val="Mainbodytext"/>
      </w:pPr>
      <w:r w:rsidRPr="00F44B9E">
        <w:rPr>
          <w:b/>
          <w:bCs/>
        </w:rPr>
        <w:t xml:space="preserve">Timeliness </w:t>
      </w:r>
      <w:r w:rsidRPr="00CD0D68">
        <w:t>- a</w:t>
      </w:r>
      <w:r w:rsidRPr="00F44B9E">
        <w:t>ny allegation of abuse must be dealt with fairly, quickly and consistently in accordance with the safeguarding and child protection procedures, this is best p</w:t>
      </w:r>
      <w:r>
        <w:t>r</w:t>
      </w:r>
      <w:r w:rsidRPr="00F44B9E">
        <w:t>actice to provide immediate safety for child/</w:t>
      </w:r>
      <w:proofErr w:type="gramStart"/>
      <w:r w:rsidRPr="00F44B9E">
        <w:t>ren ,</w:t>
      </w:r>
      <w:proofErr w:type="gramEnd"/>
      <w:r w:rsidRPr="00F44B9E">
        <w:t xml:space="preserve"> and make safe arrangements for the person who is the subject of the allegation. It is crucial that employers </w:t>
      </w:r>
      <w:r w:rsidRPr="00F44B9E">
        <w:rPr>
          <w:b/>
          <w:bCs/>
        </w:rPr>
        <w:t>make a referral to LADO within one working day</w:t>
      </w:r>
      <w:r>
        <w:t>.</w:t>
      </w:r>
    </w:p>
    <w:p w14:paraId="13544C02" w14:textId="77777777" w:rsidR="005A4435" w:rsidRPr="00F44B9E" w:rsidRDefault="005A4435" w:rsidP="005A4435">
      <w:pPr>
        <w:pStyle w:val="Mainbodytext"/>
      </w:pPr>
      <w:r w:rsidRPr="00F44B9E">
        <w:rPr>
          <w:b/>
          <w:bCs/>
        </w:rPr>
        <w:t>Objectivity</w:t>
      </w:r>
      <w:r>
        <w:rPr>
          <w:b/>
          <w:bCs/>
        </w:rPr>
        <w:t xml:space="preserve"> </w:t>
      </w:r>
      <w:r w:rsidRPr="00CD0D68">
        <w:t>- it is not</w:t>
      </w:r>
      <w:r w:rsidRPr="00F44B9E">
        <w:t xml:space="preserve"> permissible for a member of staff to conduct (though their involvement may still be required) an enquiry about suspicion or allegation of abuse with respect to a:</w:t>
      </w:r>
    </w:p>
    <w:p w14:paraId="23F49F47" w14:textId="77777777" w:rsidR="005A4435" w:rsidRPr="00F44B9E" w:rsidRDefault="005A4435" w:rsidP="005A4435">
      <w:pPr>
        <w:pStyle w:val="Mainbodytext"/>
        <w:numPr>
          <w:ilvl w:val="0"/>
          <w:numId w:val="1"/>
        </w:numPr>
      </w:pPr>
      <w:r>
        <w:t>r</w:t>
      </w:r>
      <w:r w:rsidRPr="00F44B9E">
        <w:t>elative</w:t>
      </w:r>
    </w:p>
    <w:p w14:paraId="7A8F2342" w14:textId="77777777" w:rsidR="005A4435" w:rsidRPr="00F44B9E" w:rsidRDefault="005A4435" w:rsidP="005A4435">
      <w:pPr>
        <w:pStyle w:val="Mainbodytext"/>
        <w:numPr>
          <w:ilvl w:val="0"/>
          <w:numId w:val="1"/>
        </w:numPr>
      </w:pPr>
      <w:r>
        <w:t>f</w:t>
      </w:r>
      <w:r w:rsidRPr="00F44B9E">
        <w:t>riend</w:t>
      </w:r>
    </w:p>
    <w:p w14:paraId="60488B38" w14:textId="77777777" w:rsidR="005A4435" w:rsidRPr="00F44B9E" w:rsidRDefault="005A4435" w:rsidP="005A4435">
      <w:pPr>
        <w:pStyle w:val="Mainbodytext"/>
        <w:numPr>
          <w:ilvl w:val="0"/>
          <w:numId w:val="1"/>
        </w:numPr>
      </w:pPr>
      <w:r>
        <w:t>c</w:t>
      </w:r>
      <w:r w:rsidRPr="00F44B9E">
        <w:t>olleague, supervisor/supervisee or someone who has worked with her/him previously in any of these capacities.</w:t>
      </w:r>
    </w:p>
    <w:p w14:paraId="5A11C114" w14:textId="77777777" w:rsidR="005A4435" w:rsidRPr="00F44B9E" w:rsidRDefault="005A4435" w:rsidP="005A4435">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7628FF05" w14:textId="77777777" w:rsidR="005A4435" w:rsidRPr="00F44B9E" w:rsidRDefault="005A4435" w:rsidP="005A4435">
      <w:pPr>
        <w:pStyle w:val="Mainbodytext"/>
      </w:pPr>
      <w:r w:rsidRPr="00F44B9E">
        <w:rPr>
          <w:b/>
          <w:bCs/>
        </w:rPr>
        <w:t>Confidentiality</w:t>
      </w:r>
      <w:r>
        <w:rPr>
          <w:b/>
          <w:bCs/>
        </w:rPr>
        <w:t xml:space="preserve"> </w:t>
      </w:r>
      <w:r w:rsidRPr="004E47CE">
        <w:t>- information</w:t>
      </w:r>
      <w:r w:rsidRPr="00F44B9E">
        <w:t xml:space="preserve"> about an allegation must be restricted to those who have a need to know in order to:</w:t>
      </w:r>
    </w:p>
    <w:p w14:paraId="1DCC4C18" w14:textId="77777777" w:rsidR="005A4435" w:rsidRPr="00F44B9E" w:rsidRDefault="005A4435" w:rsidP="005A4435">
      <w:pPr>
        <w:pStyle w:val="Mainbodytext"/>
        <w:numPr>
          <w:ilvl w:val="0"/>
          <w:numId w:val="1"/>
        </w:numPr>
      </w:pPr>
      <w:r>
        <w:t>p</w:t>
      </w:r>
      <w:r w:rsidRPr="00F44B9E">
        <w:t>rotect children</w:t>
      </w:r>
    </w:p>
    <w:p w14:paraId="418FF023" w14:textId="77777777" w:rsidR="005A4435" w:rsidRPr="00F44B9E" w:rsidRDefault="005A4435" w:rsidP="005A4435">
      <w:pPr>
        <w:pStyle w:val="Mainbodytext"/>
        <w:numPr>
          <w:ilvl w:val="0"/>
          <w:numId w:val="1"/>
        </w:numPr>
      </w:pPr>
      <w:r>
        <w:t>f</w:t>
      </w:r>
      <w:r w:rsidRPr="00F44B9E">
        <w:t>acilitate enquiries</w:t>
      </w:r>
    </w:p>
    <w:p w14:paraId="49FC4A21" w14:textId="77777777" w:rsidR="005A4435" w:rsidRPr="00F44B9E" w:rsidRDefault="005A4435" w:rsidP="005A4435">
      <w:pPr>
        <w:pStyle w:val="Mainbodytext"/>
        <w:numPr>
          <w:ilvl w:val="0"/>
          <w:numId w:val="1"/>
        </w:numPr>
      </w:pPr>
      <w:r>
        <w:t>a</w:t>
      </w:r>
      <w:r w:rsidRPr="00F44B9E">
        <w:t>void victimisation</w:t>
      </w:r>
    </w:p>
    <w:p w14:paraId="6EB49E8A" w14:textId="77777777" w:rsidR="005A4435" w:rsidRPr="00F44B9E" w:rsidRDefault="005A4435" w:rsidP="005A4435">
      <w:pPr>
        <w:pStyle w:val="Mainbodytext"/>
        <w:numPr>
          <w:ilvl w:val="0"/>
          <w:numId w:val="1"/>
        </w:numPr>
      </w:pPr>
      <w:r>
        <w:t>s</w:t>
      </w:r>
      <w:r w:rsidRPr="00F44B9E">
        <w:t>afeguard the rights of the person about whom the allegation has been made and others who might be affected</w:t>
      </w:r>
    </w:p>
    <w:p w14:paraId="22330A12" w14:textId="77777777" w:rsidR="005A4435" w:rsidRPr="00F44B9E" w:rsidRDefault="005A4435" w:rsidP="005A4435">
      <w:pPr>
        <w:pStyle w:val="Mainbodytext"/>
        <w:numPr>
          <w:ilvl w:val="0"/>
          <w:numId w:val="1"/>
        </w:numPr>
      </w:pPr>
      <w:r>
        <w:t>m</w:t>
      </w:r>
      <w:r w:rsidRPr="00F44B9E">
        <w:t>anage disciplinary/complaints aspects</w:t>
      </w:r>
      <w:r>
        <w:t>.</w:t>
      </w:r>
      <w:r w:rsidRPr="00F44B9E">
        <w:t xml:space="preserve"> </w:t>
      </w:r>
    </w:p>
    <w:p w14:paraId="1B162AC9" w14:textId="77777777" w:rsidR="005A4435" w:rsidRPr="00F44B9E" w:rsidRDefault="005A4435" w:rsidP="005A4435">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112" w:history="1">
        <w:r w:rsidRPr="00F44B9E">
          <w:rPr>
            <w:rStyle w:val="Hyperlink"/>
          </w:rPr>
          <w:t xml:space="preserve">The National Police Chiefs’ Council (NPCC) </w:t>
        </w:r>
      </w:hyperlink>
    </w:p>
    <w:p w14:paraId="3C74171E" w14:textId="77777777" w:rsidR="005A4435" w:rsidRPr="00F44B9E" w:rsidRDefault="005A4435" w:rsidP="005A4435">
      <w:pPr>
        <w:pStyle w:val="Mainbodytext"/>
      </w:pPr>
      <w:r w:rsidRPr="00F44B9E">
        <w:rPr>
          <w:b/>
          <w:bCs/>
        </w:rPr>
        <w:t>Support</w:t>
      </w:r>
      <w:r>
        <w:rPr>
          <w:b/>
          <w:bCs/>
        </w:rPr>
        <w:t xml:space="preserve"> </w:t>
      </w:r>
      <w:r w:rsidRPr="00215BE8">
        <w:t>- parents</w:t>
      </w:r>
      <w:r w:rsidRPr="00F44B9E">
        <w:t>/carers of a child(ren) involved should be:</w:t>
      </w:r>
    </w:p>
    <w:p w14:paraId="4CA7B948" w14:textId="77777777" w:rsidR="005A4435" w:rsidRPr="00F44B9E" w:rsidRDefault="005A4435" w:rsidP="005A4435">
      <w:pPr>
        <w:pStyle w:val="Mainbodytext"/>
        <w:numPr>
          <w:ilvl w:val="0"/>
          <w:numId w:val="1"/>
        </w:numPr>
      </w:pPr>
      <w:r>
        <w:t>i</w:t>
      </w:r>
      <w:r w:rsidRPr="00F44B9E">
        <w:t>nformed of the allegation as soon as possible</w:t>
      </w:r>
      <w:r>
        <w:t xml:space="preserve">, </w:t>
      </w:r>
      <w:r w:rsidRPr="00F44B9E">
        <w:t>provided provision of information and advice at that stage does not impede the enquiry, disciplinary or investigative processes</w:t>
      </w:r>
      <w:r>
        <w:t>,</w:t>
      </w:r>
      <w:r w:rsidRPr="00F44B9E">
        <w:t xml:space="preserve"> and may need to be told immediately, e.g. a child requires medical treatment</w:t>
      </w:r>
    </w:p>
    <w:p w14:paraId="597BE1C3" w14:textId="77777777" w:rsidR="005A4435" w:rsidRPr="00F44B9E" w:rsidRDefault="005A4435" w:rsidP="005A4435">
      <w:pPr>
        <w:pStyle w:val="Mainbodytext"/>
        <w:numPr>
          <w:ilvl w:val="0"/>
          <w:numId w:val="1"/>
        </w:numPr>
      </w:pPr>
      <w:r>
        <w:t>h</w:t>
      </w:r>
      <w:r w:rsidRPr="00F44B9E">
        <w:t>elped to understand the process involved and kept informed about the progress of the case</w:t>
      </w:r>
    </w:p>
    <w:p w14:paraId="0090D12E" w14:textId="77777777" w:rsidR="005A4435" w:rsidRPr="00F44B9E" w:rsidRDefault="005A4435" w:rsidP="005A4435">
      <w:pPr>
        <w:pStyle w:val="Mainbodytext"/>
        <w:numPr>
          <w:ilvl w:val="0"/>
          <w:numId w:val="1"/>
        </w:numPr>
      </w:pPr>
      <w:r>
        <w:t>t</w:t>
      </w:r>
      <w:r w:rsidRPr="00F44B9E">
        <w:t>old that there has been an enquiry or disciplinary process (but no detail is to be provided in relation to any internal HR processes)</w:t>
      </w:r>
    </w:p>
    <w:p w14:paraId="4EB5954C" w14:textId="77777777" w:rsidR="005A4435" w:rsidRPr="00F44B9E" w:rsidRDefault="005A4435" w:rsidP="005A4435">
      <w:pPr>
        <w:pStyle w:val="Mainbodytext"/>
        <w:numPr>
          <w:ilvl w:val="0"/>
          <w:numId w:val="1"/>
        </w:numPr>
      </w:pPr>
      <w:r>
        <w:t>w</w:t>
      </w:r>
      <w:r w:rsidRPr="00F44B9E">
        <w:t>hen necessary, helped to understand the outcomes reached (but see above proviso in relation to the provision of advice</w:t>
      </w:r>
      <w:r>
        <w:t>)</w:t>
      </w:r>
    </w:p>
    <w:p w14:paraId="272D584F" w14:textId="77777777" w:rsidR="005A4435" w:rsidRPr="00F44B9E" w:rsidRDefault="005A4435" w:rsidP="005A4435">
      <w:pPr>
        <w:pStyle w:val="Mainbodytext"/>
        <w:numPr>
          <w:ilvl w:val="0"/>
          <w:numId w:val="1"/>
        </w:numPr>
      </w:pPr>
      <w:r>
        <w:t>t</w:t>
      </w:r>
      <w:r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1A18985" w14:textId="77777777" w:rsidR="005A4435" w:rsidRPr="00F44B9E" w:rsidRDefault="005A4435" w:rsidP="005A4435">
      <w:pPr>
        <w:pStyle w:val="Mainbodytext"/>
      </w:pPr>
      <w:r w:rsidRPr="00F44B9E">
        <w:rPr>
          <w:b/>
          <w:bCs/>
        </w:rPr>
        <w:t>Monitoring</w:t>
      </w:r>
      <w:r>
        <w:rPr>
          <w:b/>
          <w:bCs/>
        </w:rPr>
        <w:t xml:space="preserve"> </w:t>
      </w:r>
      <w:r w:rsidRPr="00F77248">
        <w:t xml:space="preserve">- the </w:t>
      </w:r>
      <w:r w:rsidRPr="00F44B9E">
        <w:t>LADO 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7D257D58" w14:textId="77777777" w:rsidR="005A4435" w:rsidRPr="00F44B9E" w:rsidRDefault="005A4435" w:rsidP="005A4435">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2246847E" w14:textId="77777777" w:rsidR="005A4435" w:rsidRPr="00F44B9E" w:rsidRDefault="005A4435" w:rsidP="005A4435">
      <w:pPr>
        <w:pStyle w:val="Mainbodytext"/>
      </w:pPr>
      <w:r w:rsidRPr="00F44B9E">
        <w:t>If the investigation is to continue, dates for subsequent reviews, ideally at fortnightly (at most monthly) intervals, should be set at the meeting.</w:t>
      </w:r>
    </w:p>
    <w:p w14:paraId="0655A26E" w14:textId="77777777" w:rsidR="005A4435" w:rsidRPr="00F44B9E" w:rsidRDefault="005A4435" w:rsidP="005A4435">
      <w:pPr>
        <w:pStyle w:val="Mainbodytext"/>
      </w:pPr>
      <w:r w:rsidRPr="00F44B9E">
        <w:rPr>
          <w:b/>
          <w:bCs/>
        </w:rPr>
        <w:t>Target Timescales</w:t>
      </w:r>
      <w:r>
        <w:rPr>
          <w:b/>
          <w:bCs/>
        </w:rPr>
        <w:t xml:space="preserve"> </w:t>
      </w:r>
      <w:r w:rsidRPr="00087D32">
        <w:t>- it is</w:t>
      </w:r>
      <w:r w:rsidRPr="00F44B9E">
        <w:t xml:space="preserve"> in everyone's interest for cases to be dealt with as quickly as possible</w:t>
      </w:r>
      <w:r>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1E450279" w14:textId="77777777" w:rsidR="005A4435" w:rsidRPr="00F44B9E" w:rsidRDefault="005A4435" w:rsidP="005A4435">
      <w:pPr>
        <w:pStyle w:val="Mainbodytext"/>
        <w:numPr>
          <w:ilvl w:val="0"/>
          <w:numId w:val="1"/>
        </w:numPr>
      </w:pPr>
      <w:r w:rsidRPr="00F44B9E">
        <w:t>80% of cases should be resolved within one month</w:t>
      </w:r>
    </w:p>
    <w:p w14:paraId="587C8B63" w14:textId="77777777" w:rsidR="005A4435" w:rsidRDefault="005A4435" w:rsidP="005A4435">
      <w:pPr>
        <w:pStyle w:val="Mainbodytext"/>
        <w:numPr>
          <w:ilvl w:val="0"/>
          <w:numId w:val="1"/>
        </w:numPr>
      </w:pPr>
      <w:r w:rsidRPr="00F44B9E">
        <w:t>90% within three months</w:t>
      </w:r>
      <w:r>
        <w:t>.</w:t>
      </w:r>
    </w:p>
    <w:p w14:paraId="3CFC2DFB" w14:textId="77777777" w:rsidR="005A4435" w:rsidRDefault="005A4435" w:rsidP="005A4435">
      <w:pPr>
        <w:pStyle w:val="Mainbodytext"/>
      </w:pPr>
    </w:p>
    <w:p w14:paraId="317CC7EE" w14:textId="77777777" w:rsidR="005A4435" w:rsidRPr="00F63CBC" w:rsidRDefault="005A4435" w:rsidP="005A4435">
      <w:pPr>
        <w:pStyle w:val="Mainbodytext"/>
      </w:pPr>
      <w:r w:rsidRPr="00F63CBC">
        <w:t>All but the most exceptional should be completed within twelve months (it is unlikely cases requiring a criminal prosecution or complex Police investigation can be completed in less than three months).</w:t>
      </w:r>
    </w:p>
    <w:p w14:paraId="1B0ED5D2" w14:textId="77777777" w:rsidR="005A4435" w:rsidRPr="00F44B9E" w:rsidRDefault="005A4435" w:rsidP="005A4435">
      <w:pPr>
        <w:pStyle w:val="Heading2"/>
        <w:jc w:val="both"/>
        <w:rPr>
          <w:sz w:val="22"/>
          <w:szCs w:val="22"/>
        </w:rPr>
      </w:pPr>
    </w:p>
    <w:p w14:paraId="232DA365" w14:textId="77777777" w:rsidR="005A4435" w:rsidRPr="00F44B9E" w:rsidRDefault="005A4435" w:rsidP="005A4435">
      <w:pPr>
        <w:pStyle w:val="Heading2"/>
        <w:jc w:val="both"/>
        <w:rPr>
          <w:b w:val="0"/>
        </w:rPr>
      </w:pPr>
      <w:r w:rsidRPr="00F44B9E">
        <w:t xml:space="preserve">Concerns that DO NOT meet the harm threshold - Low-Level Concerns (LLC) </w:t>
      </w:r>
    </w:p>
    <w:p w14:paraId="28E225D2" w14:textId="77777777" w:rsidR="005A4435" w:rsidRDefault="005A4435" w:rsidP="005A4435">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threshold, but they are still practice concerns that need to be considered with a safeguarding lens and require suitable action through internal procedures of the school.  It is important these are managed robustly as a repeated low-level concern or a pattern of concerns which may not meet the LADO threshold individually may together indicate a concern about the person’s suitability and potential risk to children in the capacity of their role.</w:t>
      </w:r>
    </w:p>
    <w:p w14:paraId="06D1B1C0" w14:textId="040AD371" w:rsidR="005A4435" w:rsidRPr="00F44B9E" w:rsidRDefault="005A4435" w:rsidP="005A4435">
      <w:pPr>
        <w:pStyle w:val="Mainbodytext"/>
        <w:rPr>
          <w:b/>
        </w:rPr>
      </w:pPr>
      <w:r w:rsidRPr="00F44B9E">
        <w:rPr>
          <w:bCs/>
        </w:rPr>
        <w:t xml:space="preserve">At </w:t>
      </w:r>
      <w:r w:rsidR="00753F1B">
        <w:rPr>
          <w:rFonts w:cs="Arial"/>
          <w:i/>
          <w:iCs/>
        </w:rPr>
        <w:t>St Francis of Assisi Catholic Academy Trust</w:t>
      </w:r>
      <w:r w:rsidR="00753F1B">
        <w:t xml:space="preserve"> </w:t>
      </w:r>
      <w:r w:rsidRPr="00F44B9E">
        <w:t xml:space="preserve"> leadership manage LLC using our school</w:t>
      </w:r>
      <w:r>
        <w:t>’</w:t>
      </w:r>
      <w:r w:rsidRPr="00F44B9E">
        <w:t>s internal due process, if we consider a member of staff has breach</w:t>
      </w:r>
      <w:r>
        <w:t>ed</w:t>
      </w:r>
      <w:r w:rsidRPr="00F44B9E">
        <w:t xml:space="preserve"> our school</w:t>
      </w:r>
      <w:r>
        <w:t>’</w:t>
      </w:r>
      <w:r w:rsidRPr="00F44B9E">
        <w:t>s code of conduct, depending on the seriousness and impact on a child</w:t>
      </w:r>
      <w:r>
        <w:t>,</w:t>
      </w:r>
      <w:r w:rsidRPr="00F44B9E">
        <w:t xml:space="preserve"> we will also liaise with our human resource servic</w:t>
      </w:r>
      <w:r>
        <w:t>e:</w:t>
      </w:r>
      <w:r w:rsidRPr="00F44B9E">
        <w:t xml:space="preserve"> </w:t>
      </w:r>
    </w:p>
    <w:p w14:paraId="359CB8AA" w14:textId="77777777" w:rsidR="005A4435" w:rsidRPr="00F44B9E" w:rsidRDefault="005A4435" w:rsidP="006474BD">
      <w:pPr>
        <w:pStyle w:val="Mainbodytext"/>
        <w:numPr>
          <w:ilvl w:val="0"/>
          <w:numId w:val="74"/>
        </w:numPr>
      </w:pPr>
      <w:r>
        <w:t>e</w:t>
      </w:r>
      <w:r w:rsidRPr="00F44B9E">
        <w:t>nsuring staff are clear about what appropriate behaviour is, and are confident in distinguishing expected and appropriate behaviour from concerning, problematic or inappropriate behaviour, in themselves and others</w:t>
      </w:r>
    </w:p>
    <w:p w14:paraId="58652826" w14:textId="77777777" w:rsidR="005A4435" w:rsidRPr="002B0318" w:rsidRDefault="005A4435" w:rsidP="006474BD">
      <w:pPr>
        <w:pStyle w:val="Mainbodytext"/>
        <w:numPr>
          <w:ilvl w:val="0"/>
          <w:numId w:val="74"/>
        </w:numPr>
      </w:pPr>
      <w:r>
        <w:t>e</w:t>
      </w:r>
      <w:r w:rsidRPr="002B0318">
        <w:t>mpowering staff to share any low-level safeguarding concerns</w:t>
      </w:r>
    </w:p>
    <w:p w14:paraId="3BC22434" w14:textId="77777777" w:rsidR="005A4435" w:rsidRPr="002B0318" w:rsidRDefault="005A4435" w:rsidP="006474BD">
      <w:pPr>
        <w:pStyle w:val="Mainbodytext"/>
        <w:numPr>
          <w:ilvl w:val="0"/>
          <w:numId w:val="74"/>
        </w:numPr>
      </w:pPr>
      <w:r>
        <w:t>a</w:t>
      </w:r>
      <w:r w:rsidRPr="002B0318">
        <w:t xml:space="preserve">ddressing unprofessional behaviour and supporting the individual to correct it at an early stage </w:t>
      </w:r>
    </w:p>
    <w:p w14:paraId="21F3B609" w14:textId="77777777" w:rsidR="005A4435" w:rsidRPr="002B0318" w:rsidRDefault="005A4435" w:rsidP="006474BD">
      <w:pPr>
        <w:pStyle w:val="Mainbodytext"/>
        <w:numPr>
          <w:ilvl w:val="0"/>
          <w:numId w:val="74"/>
        </w:numPr>
      </w:pPr>
      <w:r>
        <w:t>p</w:t>
      </w:r>
      <w:r w:rsidRPr="002B0318">
        <w:t>roviding a responsive, sensitive and proportionate handling of such concerns when they are raised</w:t>
      </w:r>
    </w:p>
    <w:p w14:paraId="1D9B3443" w14:textId="77777777" w:rsidR="005A4435" w:rsidRPr="002B0318" w:rsidRDefault="005A4435" w:rsidP="006474BD">
      <w:pPr>
        <w:pStyle w:val="Mainbodytext"/>
        <w:numPr>
          <w:ilvl w:val="0"/>
          <w:numId w:val="74"/>
        </w:numPr>
      </w:pPr>
      <w:r>
        <w:t>h</w:t>
      </w:r>
      <w:r w:rsidRPr="002B0318">
        <w:t>elping identify any weakness in the school</w:t>
      </w:r>
      <w:r>
        <w:t xml:space="preserve">’s </w:t>
      </w:r>
      <w:r w:rsidRPr="002B0318">
        <w:t>or college</w:t>
      </w:r>
      <w:r>
        <w:t>’</w:t>
      </w:r>
      <w:r w:rsidRPr="002B0318">
        <w:t xml:space="preserve">s safeguarding system. </w:t>
      </w:r>
    </w:p>
    <w:p w14:paraId="6630C2A2" w14:textId="72D88A78" w:rsidR="005A4435" w:rsidRPr="002B0318" w:rsidRDefault="005A4435" w:rsidP="005A4435">
      <w:pPr>
        <w:pStyle w:val="Mainbodytext"/>
      </w:pPr>
      <w:r w:rsidRPr="002B0318">
        <w:t xml:space="preserve">Our </w:t>
      </w:r>
      <w:r>
        <w:t>l</w:t>
      </w:r>
      <w:r w:rsidRPr="002B0318">
        <w:t>ow</w:t>
      </w:r>
      <w:r>
        <w:t>-</w:t>
      </w:r>
      <w:r w:rsidRPr="002B0318">
        <w:t xml:space="preserve">level concerns policy is a reflection and extension of </w:t>
      </w:r>
      <w:r w:rsidR="00753F1B">
        <w:rPr>
          <w:rFonts w:cs="Arial"/>
          <w:i/>
          <w:iCs/>
        </w:rPr>
        <w:t>St Francis of Assisi Catholic Academy Trust</w:t>
      </w:r>
      <w:r w:rsidR="00753F1B" w:rsidRPr="003B0B44">
        <w:rPr>
          <w:rFonts w:cs="Arial"/>
        </w:rPr>
        <w:t xml:space="preserve"> </w:t>
      </w:r>
      <w:r w:rsidRPr="002B0318">
        <w:t xml:space="preserve">wider relevant staff behaviour guidance and code of conduct. </w:t>
      </w:r>
    </w:p>
    <w:p w14:paraId="77A7A7F3" w14:textId="77777777" w:rsidR="005A4435" w:rsidRPr="002B0318" w:rsidRDefault="005A4435" w:rsidP="005A4435">
      <w:pPr>
        <w:pStyle w:val="Mainbodytext"/>
        <w:rPr>
          <w:bCs/>
        </w:rPr>
      </w:pPr>
      <w:r w:rsidRPr="002B0318">
        <w:rPr>
          <w:bCs/>
        </w:rPr>
        <w:t>Concerns may arise from a range of scenarios</w:t>
      </w:r>
      <w:r>
        <w:rPr>
          <w:bCs/>
        </w:rPr>
        <w:t>,</w:t>
      </w:r>
      <w:r w:rsidRPr="002B0318">
        <w:rPr>
          <w:bCs/>
        </w:rPr>
        <w:t xml:space="preserve"> e.g. suspicion; complaint or disclosure made by a child, parent or other adult within or outside of the organisation or as a result of vetting checks undertaken. </w:t>
      </w:r>
    </w:p>
    <w:p w14:paraId="75E31314" w14:textId="77777777" w:rsidR="005A4435" w:rsidRPr="002B0318" w:rsidRDefault="005A4435" w:rsidP="005A4435">
      <w:pPr>
        <w:pStyle w:val="Mainbodytext"/>
        <w:rPr>
          <w:bCs/>
        </w:rPr>
      </w:pPr>
      <w:r w:rsidRPr="002B0318">
        <w:rPr>
          <w:bCs/>
        </w:rPr>
        <w:t>All staff should know that in line with our school</w:t>
      </w:r>
      <w:r>
        <w:rPr>
          <w:bCs/>
        </w:rPr>
        <w:t>’</w:t>
      </w:r>
      <w:r w:rsidRPr="002B0318">
        <w:rPr>
          <w:bCs/>
        </w:rPr>
        <w:t xml:space="preserve">s culture we encourage staff to have the confidence and trust to confine in leadership if they have concerns about adults working or volunteering with children. </w:t>
      </w:r>
    </w:p>
    <w:p w14:paraId="235FE592" w14:textId="77777777" w:rsidR="005A4435" w:rsidRPr="002B0318" w:rsidRDefault="005A4435" w:rsidP="005A4435">
      <w:pPr>
        <w:pStyle w:val="Mainbodytext"/>
        <w:rPr>
          <w:bCs/>
        </w:rPr>
      </w:pPr>
      <w:r w:rsidRPr="002B0318">
        <w:rPr>
          <w:bCs/>
        </w:rPr>
        <w:t xml:space="preserve">We share information responsibly and understand this is on a need-to-know basis </w:t>
      </w:r>
    </w:p>
    <w:p w14:paraId="30F6DCE5" w14:textId="77777777" w:rsidR="005A4435" w:rsidRPr="002B0318" w:rsidRDefault="005A4435" w:rsidP="005A4435">
      <w:pPr>
        <w:pStyle w:val="Mainbodytext"/>
        <w:rPr>
          <w:bCs/>
        </w:rPr>
      </w:pPr>
      <w:r w:rsidRPr="002B0318">
        <w:rPr>
          <w:bCs/>
        </w:rPr>
        <w:t>We apply our protocols for recording and storing information confidentially.</w:t>
      </w:r>
    </w:p>
    <w:p w14:paraId="09850247" w14:textId="77777777" w:rsidR="005A4435" w:rsidRPr="002B0318" w:rsidRDefault="005A4435" w:rsidP="005A4435">
      <w:pPr>
        <w:pStyle w:val="Mainbodytext"/>
        <w:rPr>
          <w:bCs/>
        </w:rPr>
      </w:pPr>
      <w:r w:rsidRPr="002B0318">
        <w:rPr>
          <w:bCs/>
        </w:rPr>
        <w:t>We encourage an open and transparent culture</w:t>
      </w:r>
      <w:r>
        <w:rPr>
          <w:bCs/>
        </w:rPr>
        <w:t>,</w:t>
      </w:r>
      <w:r w:rsidRPr="002B0318">
        <w:rPr>
          <w:bCs/>
        </w:rPr>
        <w:t xml:space="preserve"> to identify concerning, problematic or inappropriate behaviour early so that we are able to minimise the risk of abuse; and ensure that adults working in or on behalf of the school or college are clear about professional boundaries and in accordance with the ethos and values of the institution. </w:t>
      </w:r>
    </w:p>
    <w:p w14:paraId="4EB52367" w14:textId="77777777" w:rsidR="005A4435" w:rsidRPr="002B0318" w:rsidRDefault="005A4435" w:rsidP="005A4435">
      <w:pPr>
        <w:pStyle w:val="Mainbodytext"/>
        <w:rPr>
          <w:bCs/>
        </w:rPr>
      </w:pPr>
      <w:r w:rsidRPr="002B0318">
        <w:rPr>
          <w:bCs/>
        </w:rPr>
        <w:t>The role of our school’s case manager and the principl</w:t>
      </w:r>
      <w:r>
        <w:rPr>
          <w:bCs/>
        </w:rPr>
        <w:t>e</w:t>
      </w:r>
      <w:r w:rsidRPr="002B0318">
        <w:rPr>
          <w:bCs/>
        </w:rPr>
        <w:t xml:space="preserve">s for manging LLC is the same as set out above reporting process parallel </w:t>
      </w:r>
      <w:r>
        <w:rPr>
          <w:bCs/>
        </w:rPr>
        <w:t xml:space="preserve">to </w:t>
      </w:r>
      <w:r w:rsidRPr="002B0318">
        <w:rPr>
          <w:bCs/>
        </w:rPr>
        <w:t>what is set out within the section where concerns meet harm threshold</w:t>
      </w:r>
      <w:r>
        <w:rPr>
          <w:bCs/>
        </w:rPr>
        <w:t>,</w:t>
      </w:r>
      <w:r w:rsidRPr="002B0318">
        <w:rPr>
          <w:bCs/>
        </w:rPr>
        <w:t xml:space="preserve"> for example the principles and practice. </w:t>
      </w:r>
    </w:p>
    <w:p w14:paraId="161BF672" w14:textId="020B75D2" w:rsidR="005A4435" w:rsidRPr="002B0318" w:rsidRDefault="005A4435" w:rsidP="005A4435">
      <w:pPr>
        <w:pStyle w:val="Mainbodytext"/>
      </w:pPr>
      <w:r w:rsidRPr="002B0318">
        <w:rPr>
          <w:bCs/>
        </w:rPr>
        <w:t>If we are uncertain of threshold criteria for either LADO referral or LLC we consult with school</w:t>
      </w:r>
      <w:r>
        <w:rPr>
          <w:bCs/>
        </w:rPr>
        <w:t>’</w:t>
      </w:r>
      <w:r w:rsidRPr="002B0318">
        <w:rPr>
          <w:bCs/>
        </w:rPr>
        <w:t xml:space="preserve">s HR and the LADO. </w:t>
      </w:r>
      <w:r w:rsidRPr="002B0318">
        <w:t xml:space="preserve">At </w:t>
      </w:r>
      <w:r w:rsidR="00753F1B">
        <w:rPr>
          <w:rFonts w:cs="Arial"/>
          <w:i/>
          <w:iCs/>
        </w:rPr>
        <w:t>St Francis of Assisi Catholic Academy Trust</w:t>
      </w:r>
      <w:r w:rsidR="00753F1B" w:rsidRPr="003B0B44">
        <w:rPr>
          <w:rFonts w:cs="Arial"/>
        </w:rPr>
        <w:t xml:space="preserve"> </w:t>
      </w:r>
      <w:r w:rsidRPr="002B0318">
        <w:t xml:space="preserve">we have clear codes of conduct and processes in place to deal with any concerns or allegations which do not meet the LADO threshold. Such concerns may arise from suspicion, complaint, safeguarding concerns, or allegation from another member of staff, disclosure made by a child, parent or another outside of the school or pre-employment vetting checks. </w:t>
      </w:r>
    </w:p>
    <w:p w14:paraId="6B374B04" w14:textId="6BCD8F44" w:rsidR="005A4435" w:rsidRPr="002B0318" w:rsidRDefault="00753F1B" w:rsidP="005A4435">
      <w:pPr>
        <w:pStyle w:val="Mainbodytext"/>
        <w:rPr>
          <w:i/>
          <w:iCs/>
        </w:rPr>
      </w:pPr>
      <w:r>
        <w:rPr>
          <w:i/>
          <w:iCs/>
        </w:rPr>
        <w:t xml:space="preserve">Please see low level concern policy </w:t>
      </w:r>
    </w:p>
    <w:p w14:paraId="4345C254" w14:textId="77777777" w:rsidR="005A4435" w:rsidRPr="002B0318" w:rsidRDefault="005A4435" w:rsidP="005A4435">
      <w:pPr>
        <w:pStyle w:val="Mainbodytext"/>
        <w:rPr>
          <w:i/>
          <w:iCs/>
        </w:rPr>
      </w:pPr>
    </w:p>
    <w:p w14:paraId="663CDD51" w14:textId="77777777" w:rsidR="005A4435" w:rsidRPr="002B0318" w:rsidRDefault="005A4435" w:rsidP="005A4435">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48034D3C" w14:textId="00060781" w:rsidR="005A4435" w:rsidRPr="002B0318" w:rsidRDefault="00753F1B" w:rsidP="005A4435">
      <w:pPr>
        <w:jc w:val="both"/>
        <w:rPr>
          <w:rFonts w:cs="Arial"/>
          <w:sz w:val="22"/>
          <w:szCs w:val="22"/>
        </w:rPr>
      </w:pPr>
      <w:r>
        <w:rPr>
          <w:rFonts w:cs="Arial"/>
          <w:i/>
          <w:iCs/>
          <w:sz w:val="22"/>
          <w:szCs w:val="22"/>
        </w:rPr>
        <w:t>St Francis of Assisi Catholic Academy Trust</w:t>
      </w:r>
      <w:r w:rsidRPr="003B0B44">
        <w:rPr>
          <w:rFonts w:cs="Arial"/>
          <w:sz w:val="22"/>
          <w:szCs w:val="22"/>
        </w:rPr>
        <w:t xml:space="preserve"> </w:t>
      </w:r>
      <w:r w:rsidR="005A4435" w:rsidRPr="002B0318">
        <w:rPr>
          <w:i/>
          <w:iCs/>
          <w:color w:val="000000" w:themeColor="text1"/>
          <w:sz w:val="22"/>
          <w:szCs w:val="22"/>
        </w:rPr>
        <w:t xml:space="preserve"> </w:t>
      </w:r>
      <w:r w:rsidR="005A4435"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5A4435">
        <w:rPr>
          <w:rFonts w:cs="Arial"/>
          <w:sz w:val="22"/>
          <w:szCs w:val="22"/>
        </w:rPr>
        <w:t>’s</w:t>
      </w:r>
      <w:r w:rsidR="005A4435" w:rsidRPr="002B0318">
        <w:rPr>
          <w:rFonts w:cs="Arial"/>
          <w:sz w:val="22"/>
          <w:szCs w:val="22"/>
        </w:rPr>
        <w:t xml:space="preserve"> safeguarding and child protection procedures, which includes reporting allegations to the LADO, </w:t>
      </w:r>
      <w:r w:rsidR="005A4435">
        <w:rPr>
          <w:rFonts w:cs="Arial"/>
          <w:sz w:val="22"/>
          <w:szCs w:val="22"/>
        </w:rPr>
        <w:t>C</w:t>
      </w:r>
      <w:r w:rsidR="005A4435" w:rsidRPr="002B0318">
        <w:rPr>
          <w:rFonts w:cs="Arial"/>
          <w:sz w:val="22"/>
          <w:szCs w:val="22"/>
        </w:rPr>
        <w:t xml:space="preserve">hildren’s </w:t>
      </w:r>
      <w:r w:rsidR="005A4435">
        <w:rPr>
          <w:rFonts w:cs="Arial"/>
          <w:sz w:val="22"/>
          <w:szCs w:val="22"/>
        </w:rPr>
        <w:t>S</w:t>
      </w:r>
      <w:r w:rsidR="005A4435" w:rsidRPr="002B0318">
        <w:rPr>
          <w:rFonts w:cs="Arial"/>
          <w:sz w:val="22"/>
          <w:szCs w:val="22"/>
        </w:rPr>
        <w:t xml:space="preserve">ocial </w:t>
      </w:r>
      <w:r w:rsidR="005A4435">
        <w:rPr>
          <w:rFonts w:cs="Arial"/>
          <w:sz w:val="22"/>
          <w:szCs w:val="22"/>
        </w:rPr>
        <w:t>C</w:t>
      </w:r>
      <w:r w:rsidR="005A4435" w:rsidRPr="002B0318">
        <w:rPr>
          <w:rFonts w:cs="Arial"/>
          <w:sz w:val="22"/>
          <w:szCs w:val="22"/>
        </w:rPr>
        <w:t xml:space="preserve">are and </w:t>
      </w:r>
      <w:r w:rsidR="005A4435">
        <w:rPr>
          <w:rFonts w:cs="Arial"/>
          <w:sz w:val="22"/>
          <w:szCs w:val="22"/>
        </w:rPr>
        <w:t>P</w:t>
      </w:r>
      <w:r w:rsidR="005A4435" w:rsidRPr="002B0318">
        <w:rPr>
          <w:rFonts w:cs="Arial"/>
          <w:sz w:val="22"/>
          <w:szCs w:val="22"/>
        </w:rPr>
        <w:t xml:space="preserve">olice if a crime has been committed. </w:t>
      </w:r>
    </w:p>
    <w:p w14:paraId="41B6C459" w14:textId="432F7B64" w:rsidR="005A4435" w:rsidRDefault="005A4435" w:rsidP="005A4435">
      <w:pPr>
        <w:pStyle w:val="1bodycopy10pt"/>
        <w:spacing w:after="0"/>
        <w:jc w:val="both"/>
        <w:rPr>
          <w:rFonts w:cs="Arial"/>
          <w:sz w:val="22"/>
          <w:szCs w:val="22"/>
        </w:rPr>
      </w:pPr>
      <w:r w:rsidRPr="002B0318">
        <w:rPr>
          <w:rFonts w:cs="Arial"/>
          <w:sz w:val="22"/>
          <w:szCs w:val="22"/>
        </w:rPr>
        <w:t xml:space="preserve">It is the role of </w:t>
      </w:r>
      <w:r w:rsidR="00F57FF0">
        <w:rPr>
          <w:rFonts w:cs="Arial"/>
          <w:i/>
          <w:iCs/>
          <w:sz w:val="22"/>
          <w:szCs w:val="22"/>
        </w:rPr>
        <w:t>St Francis of Assisi Catholic Academy Trust</w:t>
      </w:r>
      <w:r w:rsidR="00F57FF0" w:rsidRPr="003B0B44">
        <w:rPr>
          <w:rFonts w:cs="Arial"/>
          <w:sz w:val="22"/>
          <w:szCs w:val="22"/>
        </w:rPr>
        <w:t xml:space="preserve"> </w:t>
      </w:r>
      <w:r w:rsidR="00F57FF0">
        <w:rPr>
          <w:rFonts w:cs="Arial"/>
          <w:sz w:val="22"/>
          <w:szCs w:val="22"/>
        </w:rPr>
        <w:t xml:space="preserve">,trustees and local </w:t>
      </w:r>
      <w:r w:rsidRPr="002B0318">
        <w:rPr>
          <w:rFonts w:cs="Arial"/>
          <w:sz w:val="22"/>
          <w:szCs w:val="22"/>
        </w:rPr>
        <w:t xml:space="preserve">governing body to ensure any organisation that hires the school premises is compliant with </w:t>
      </w:r>
      <w:r>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113" w:history="1">
          <w:r w:rsidRPr="002B0318">
            <w:rPr>
              <w:rStyle w:val="Hyperlink"/>
              <w:sz w:val="22"/>
              <w:szCs w:val="22"/>
            </w:rPr>
            <w:t>After-school clubs, community activities and tuition: safeguarding guidance for providers – GOV.UK (www.gov.uk)</w:t>
          </w:r>
        </w:hyperlink>
      </w:hyperlink>
      <w:r w:rsidRPr="002B0318">
        <w:rPr>
          <w:sz w:val="22"/>
          <w:szCs w:val="22"/>
        </w:rPr>
        <w:t xml:space="preserve"> In particular we have embedded within our lease agreement with external organisations the standards and expectations for them to provide evidence and assurance of their </w:t>
      </w:r>
      <w:r w:rsidRPr="002B0318">
        <w:rPr>
          <w:rStyle w:val="Hyperlink"/>
          <w:rFonts w:cs="Arial"/>
          <w:color w:val="auto"/>
          <w:sz w:val="22"/>
          <w:szCs w:val="22"/>
          <w:u w:val="none"/>
        </w:rPr>
        <w:t xml:space="preserve">safeguarding and child protection procedures. </w:t>
      </w:r>
      <w:r w:rsidRPr="002B0318">
        <w:rPr>
          <w:rFonts w:cs="Arial"/>
          <w:sz w:val="22"/>
          <w:szCs w:val="22"/>
        </w:rPr>
        <w:t xml:space="preserve">  </w:t>
      </w:r>
    </w:p>
    <w:p w14:paraId="1B976419" w14:textId="77777777" w:rsidR="005A4435" w:rsidRPr="002B0318" w:rsidRDefault="005A4435" w:rsidP="005A4435">
      <w:pPr>
        <w:pStyle w:val="1bodycopy10pt"/>
        <w:spacing w:after="0"/>
        <w:jc w:val="both"/>
        <w:rPr>
          <w:sz w:val="22"/>
          <w:szCs w:val="22"/>
        </w:rPr>
      </w:pPr>
    </w:p>
    <w:p w14:paraId="19E7DDCA" w14:textId="77777777" w:rsidR="005A4435" w:rsidRPr="002B0318" w:rsidRDefault="005A4435" w:rsidP="005A4435">
      <w:pPr>
        <w:pStyle w:val="Heading2"/>
        <w:jc w:val="both"/>
        <w:rPr>
          <w:b w:val="0"/>
          <w:bCs w:val="0"/>
          <w:sz w:val="22"/>
          <w:szCs w:val="22"/>
        </w:rPr>
      </w:pPr>
      <w:r w:rsidRPr="002B0318">
        <w:rPr>
          <w:rStyle w:val="Heading2Char"/>
          <w:b/>
          <w:bCs/>
          <w:sz w:val="22"/>
          <w:szCs w:val="22"/>
        </w:rPr>
        <w:t>Other complaints</w:t>
      </w:r>
    </w:p>
    <w:p w14:paraId="6F344587" w14:textId="2543B16F" w:rsidR="005A4435" w:rsidRPr="00A176AE" w:rsidRDefault="005A4435" w:rsidP="005A4435">
      <w:pPr>
        <w:pStyle w:val="Mainbodytext"/>
        <w:rPr>
          <w:i/>
          <w:iCs/>
          <w:color w:val="0070C0"/>
        </w:rPr>
      </w:pPr>
      <w:r w:rsidRPr="00F44B9E">
        <w:t xml:space="preserve">If any of our stakeholders are not satisfied with any aspects of how we implement and comply with safeguarding policies and procedures, our school Complaints Procedures can be found on our school website </w:t>
      </w:r>
      <w:r w:rsidR="00F57FF0">
        <w:t xml:space="preserve">and trust website </w:t>
      </w:r>
    </w:p>
    <w:p w14:paraId="435C4042" w14:textId="77777777" w:rsidR="005A4435" w:rsidRDefault="005A4435" w:rsidP="005A4435">
      <w:pPr>
        <w:pStyle w:val="Heading2"/>
        <w:rPr>
          <w:rFonts w:eastAsia="MS Mincho" w:cs="Times New Roman"/>
          <w:b w:val="0"/>
          <w:bCs w:val="0"/>
          <w:i/>
          <w:iCs/>
          <w:color w:val="auto"/>
          <w:sz w:val="22"/>
          <w:szCs w:val="22"/>
        </w:rPr>
      </w:pPr>
    </w:p>
    <w:p w14:paraId="4519F353" w14:textId="77777777" w:rsidR="005A4435" w:rsidRPr="00264B70" w:rsidRDefault="005A4435" w:rsidP="005A4435">
      <w:pPr>
        <w:pStyle w:val="Heading2"/>
      </w:pPr>
      <w:r w:rsidRPr="00264B70">
        <w:t>Whistleblowing</w:t>
      </w:r>
    </w:p>
    <w:p w14:paraId="0F989EB5" w14:textId="3BC5E74C" w:rsidR="005A4435" w:rsidRDefault="005A4435" w:rsidP="005A4435">
      <w:pPr>
        <w:pStyle w:val="Mainbodytext"/>
      </w:pPr>
      <w:r w:rsidRPr="00411196">
        <w:t xml:space="preserve">At </w:t>
      </w:r>
      <w:r w:rsidR="00F57FF0">
        <w:rPr>
          <w:rFonts w:cs="Arial"/>
          <w:i/>
          <w:iCs/>
        </w:rPr>
        <w:t>St Francis of Assisi Catholic Academy Trust</w:t>
      </w:r>
      <w:r w:rsidR="00F57FF0" w:rsidRPr="003B0B44">
        <w:rPr>
          <w:rFonts w:cs="Arial"/>
        </w:rPr>
        <w:t xml:space="preserve"> </w:t>
      </w:r>
      <w:r w:rsidRPr="00411196">
        <w:t xml:space="preserve"> we strive to create a culture of openness, trust and transparency to encourage all staff to confidentially share </w:t>
      </w:r>
      <w:r>
        <w:t xml:space="preserve">any concerns they have about poor or unsafe practice, concerns or allegations against staff or the school’s safeguarding practice and arrangements so they can be addressed appropriately. </w:t>
      </w:r>
    </w:p>
    <w:p w14:paraId="6D0D3A47" w14:textId="77777777" w:rsidR="005A4435" w:rsidRPr="00BA4990" w:rsidRDefault="005A4435" w:rsidP="005A4435">
      <w:pPr>
        <w:pStyle w:val="Mainbodytext"/>
      </w:pPr>
      <w:r w:rsidRPr="00BA4990">
        <w:rPr>
          <w:lang w:val="en-US"/>
        </w:rPr>
        <w:t>All staff and volunteers should feel able to raise concerns about poor or unsafe practice and potential failures in the school</w:t>
      </w:r>
      <w:r>
        <w:rPr>
          <w:lang w:val="en-US"/>
        </w:rPr>
        <w:t xml:space="preserve">’s </w:t>
      </w:r>
      <w:r w:rsidRPr="00BA4990">
        <w:rPr>
          <w:lang w:val="en-US"/>
        </w:rPr>
        <w:t xml:space="preserve">or college’s safeguarding procedures and arrangements. </w:t>
      </w:r>
    </w:p>
    <w:p w14:paraId="2F819C4C" w14:textId="77777777" w:rsidR="005A4435" w:rsidRPr="00BA4990" w:rsidRDefault="005A4435" w:rsidP="005A4435">
      <w:pPr>
        <w:pStyle w:val="Mainbodytext"/>
      </w:pPr>
      <w:r w:rsidRPr="00E03EDB">
        <w:rPr>
          <w:rStyle w:val="Heading3Char"/>
        </w:rPr>
        <w:t>Examples where Whistleblowing may apply</w:t>
      </w:r>
      <w:r w:rsidRPr="00BA4990">
        <w:rPr>
          <w:b/>
          <w:bCs/>
        </w:rPr>
        <w:t>:</w:t>
      </w:r>
    </w:p>
    <w:p w14:paraId="1A55D5AC" w14:textId="77777777" w:rsidR="005A4435" w:rsidRPr="00BA4990" w:rsidRDefault="005A4435" w:rsidP="006474BD">
      <w:pPr>
        <w:pStyle w:val="Mainbodytext"/>
        <w:numPr>
          <w:ilvl w:val="0"/>
          <w:numId w:val="73"/>
        </w:numPr>
      </w:pPr>
      <w:r>
        <w:t>p</w:t>
      </w:r>
      <w:r w:rsidRPr="00BA4990">
        <w:t>upil</w:t>
      </w:r>
      <w:r>
        <w:t>’</w:t>
      </w:r>
      <w:r w:rsidRPr="00BA4990">
        <w:t>s or staff member</w:t>
      </w:r>
      <w:r>
        <w:t>’</w:t>
      </w:r>
      <w:r w:rsidRPr="00BA4990">
        <w:t>s health and safety are being put in danger</w:t>
      </w:r>
    </w:p>
    <w:p w14:paraId="69F2D497" w14:textId="77777777" w:rsidR="005A4435" w:rsidRPr="00BA4990" w:rsidRDefault="005A4435" w:rsidP="006474BD">
      <w:pPr>
        <w:pStyle w:val="Mainbodytext"/>
        <w:numPr>
          <w:ilvl w:val="0"/>
          <w:numId w:val="73"/>
        </w:numPr>
      </w:pPr>
      <w:r>
        <w:t>f</w:t>
      </w:r>
      <w:r w:rsidRPr="00BA4990">
        <w:t>ailure to comply with a legal obligation or statutory requirement</w:t>
      </w:r>
    </w:p>
    <w:p w14:paraId="23D28C09" w14:textId="77777777" w:rsidR="005A4435" w:rsidRPr="00BA4990" w:rsidRDefault="005A4435" w:rsidP="006474BD">
      <w:pPr>
        <w:pStyle w:val="Mainbodytext"/>
        <w:numPr>
          <w:ilvl w:val="0"/>
          <w:numId w:val="73"/>
        </w:numPr>
      </w:pPr>
      <w:r>
        <w:t>a</w:t>
      </w:r>
      <w:r w:rsidRPr="00BA4990">
        <w:t>ttempts to cover up the above, or any other wrongdoing that is in the public/school interest</w:t>
      </w:r>
    </w:p>
    <w:p w14:paraId="5F52ED50" w14:textId="77777777" w:rsidR="005A4435" w:rsidRPr="00BA4990" w:rsidRDefault="005A4435" w:rsidP="006474BD">
      <w:pPr>
        <w:pStyle w:val="Mainbodytext"/>
        <w:numPr>
          <w:ilvl w:val="0"/>
          <w:numId w:val="73"/>
        </w:numPr>
      </w:pPr>
      <w:r>
        <w:t>d</w:t>
      </w:r>
      <w:r w:rsidRPr="00BA4990">
        <w:t>o not delay! Your concerns should be taken seriously and investigated, and your confidentiality respected</w:t>
      </w:r>
    </w:p>
    <w:p w14:paraId="0B67112C" w14:textId="77777777" w:rsidR="005A4435" w:rsidRPr="00BA4990" w:rsidRDefault="005A4435" w:rsidP="006474BD">
      <w:pPr>
        <w:pStyle w:val="Mainbodytext"/>
        <w:numPr>
          <w:ilvl w:val="0"/>
          <w:numId w:val="73"/>
        </w:numPr>
      </w:pPr>
      <w:r>
        <w:t>y</w:t>
      </w:r>
      <w:r w:rsidRPr="00BA4990">
        <w:t>ou should report your concern to the Headteacher/other member of staff on the SLT</w:t>
      </w:r>
      <w:r>
        <w:t>,</w:t>
      </w:r>
      <w:r w:rsidRPr="00BA4990">
        <w:t xml:space="preserve"> and if concerns are about the Headteacher</w:t>
      </w:r>
      <w:r>
        <w:t>,</w:t>
      </w:r>
      <w:r w:rsidRPr="00BA4990">
        <w:t xml:space="preserve"> report to </w:t>
      </w:r>
      <w:r>
        <w:t>the C</w:t>
      </w:r>
      <w:r w:rsidRPr="00BA4990">
        <w:t xml:space="preserve">hair of the </w:t>
      </w:r>
      <w:r>
        <w:t>G</w:t>
      </w:r>
      <w:r w:rsidRPr="00BA4990">
        <w:t xml:space="preserve">overning </w:t>
      </w:r>
      <w:r>
        <w:t>B</w:t>
      </w:r>
      <w:r w:rsidRPr="00BA4990">
        <w:t>oard/</w:t>
      </w:r>
      <w:r>
        <w:t>B</w:t>
      </w:r>
      <w:r w:rsidRPr="00BA4990">
        <w:t xml:space="preserve">oard of </w:t>
      </w:r>
      <w:r>
        <w:t>T</w:t>
      </w:r>
      <w:r w:rsidRPr="00BA4990">
        <w:t>rustees  </w:t>
      </w:r>
    </w:p>
    <w:p w14:paraId="0C0A892C" w14:textId="77777777" w:rsidR="005A4435" w:rsidRPr="00016C4E" w:rsidRDefault="005A4435" w:rsidP="005A4435">
      <w:pPr>
        <w:pStyle w:val="Mainbodytext"/>
      </w:pPr>
      <w:r>
        <w:t>I</w:t>
      </w:r>
      <w:r w:rsidRPr="00BA4990">
        <w:t xml:space="preserve">f, for any reason, there are difficulties with following the above procedure, you can </w:t>
      </w:r>
      <w:r>
        <w:t>w</w:t>
      </w:r>
      <w:r w:rsidRPr="00BA4990">
        <w:t>histle blow directly to Children’s Social Care on 0300 123 4043 and</w:t>
      </w:r>
      <w:r>
        <w:t>/or</w:t>
      </w:r>
      <w:r w:rsidRPr="00BA4990">
        <w:t xml:space="preserve"> the Police</w:t>
      </w:r>
      <w:r>
        <w:t xml:space="preserve"> on</w:t>
      </w:r>
      <w:r w:rsidRPr="00BA4990">
        <w:t xml:space="preserve"> 999</w:t>
      </w:r>
      <w:r>
        <w:t>,</w:t>
      </w:r>
      <w:r w:rsidRPr="00041E30">
        <w:t xml:space="preserve"> </w:t>
      </w:r>
      <w:r w:rsidRPr="0045164C">
        <w:t>or to the NSPCC Whistleblowing Helpline</w:t>
      </w:r>
      <w:r w:rsidRPr="00016C4E">
        <w:rPr>
          <w:b/>
          <w:bCs/>
        </w:rPr>
        <w:t xml:space="preserve"> </w:t>
      </w:r>
      <w:r w:rsidRPr="00016C4E">
        <w:t xml:space="preserve">0800 028 0285 </w:t>
      </w:r>
      <w:hyperlink r:id="rId114" w:history="1">
        <w:r w:rsidRPr="00AA2F0A">
          <w:rPr>
            <w:rStyle w:val="Hyperlink"/>
          </w:rPr>
          <w:t>help@nspcc.org.uk</w:t>
        </w:r>
      </w:hyperlink>
    </w:p>
    <w:p w14:paraId="0B3D1BB4" w14:textId="77777777" w:rsidR="005A4435" w:rsidRPr="00264B70" w:rsidRDefault="005A4435" w:rsidP="005A4435">
      <w:pPr>
        <w:pStyle w:val="Mainbodytext"/>
        <w:ind w:left="720"/>
      </w:pPr>
    </w:p>
    <w:p w14:paraId="425C7D24" w14:textId="77777777" w:rsidR="005A4435" w:rsidRDefault="005A4435" w:rsidP="005A4435">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96128" behindDoc="0" locked="0" layoutInCell="1" allowOverlap="1" wp14:anchorId="167C34FF" wp14:editId="3609D562">
                <wp:simplePos x="0" y="0"/>
                <wp:positionH relativeFrom="margin">
                  <wp:align>right</wp:align>
                </wp:positionH>
                <wp:positionV relativeFrom="paragraph">
                  <wp:posOffset>1270</wp:posOffset>
                </wp:positionV>
                <wp:extent cx="5895975" cy="360000"/>
                <wp:effectExtent l="0" t="0" r="28575" b="21590"/>
                <wp:wrapNone/>
                <wp:docPr id="1929189548" name="Rectangle 1929189548"/>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938935" w14:textId="77777777" w:rsidR="009F11F7" w:rsidRPr="00C55A8C" w:rsidRDefault="009F11F7" w:rsidP="006474BD">
                            <w:pPr>
                              <w:pStyle w:val="Heading1"/>
                              <w:numPr>
                                <w:ilvl w:val="0"/>
                                <w:numId w:val="89"/>
                              </w:numPr>
                            </w:pPr>
                            <w:bookmarkStart w:id="19" w:name="_Toc143175597"/>
                            <w:bookmarkStart w:id="20" w:name="_Toc172548075"/>
                            <w:bookmarkStart w:id="21" w:name="_Toc172617236"/>
                            <w:bookmarkStart w:id="22" w:name="_Toc172619349"/>
                            <w:r w:rsidRPr="00C55A8C">
                              <w:t>Record Keeping</w:t>
                            </w:r>
                            <w:bookmarkEnd w:id="19"/>
                            <w:bookmarkEnd w:id="20"/>
                            <w:bookmarkEnd w:id="21"/>
                            <w:bookmarkEnd w:id="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7C34FF" id="Rectangle 1929189548" o:spid="_x0000_s1039" style="position:absolute;left:0;text-align:left;margin-left:413.05pt;margin-top:.1pt;width:464.25pt;height:28.3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" filled="f" strokecolor="#959a00" strokeweight="1.5pt">
                <v:textbox>
                  <w:txbxContent>
                    <w:p w14:paraId="35938935" w14:textId="77777777" w:rsidR="009F11F7" w:rsidRPr="00C55A8C" w:rsidRDefault="009F11F7" w:rsidP="006474BD">
                      <w:pPr>
                        <w:pStyle w:val="Heading1"/>
                        <w:numPr>
                          <w:ilvl w:val="0"/>
                          <w:numId w:val="89"/>
                        </w:numPr>
                      </w:pPr>
                      <w:bookmarkStart w:id="35" w:name="_Toc143175597"/>
                      <w:bookmarkStart w:id="36" w:name="_Toc172548075"/>
                      <w:bookmarkStart w:id="37" w:name="_Toc172617236"/>
                      <w:bookmarkStart w:id="38" w:name="_Toc172619349"/>
                      <w:r w:rsidRPr="00C55A8C">
                        <w:t>Record Keeping</w:t>
                      </w:r>
                      <w:bookmarkEnd w:id="35"/>
                      <w:bookmarkEnd w:id="36"/>
                      <w:bookmarkEnd w:id="37"/>
                      <w:bookmarkEnd w:id="38"/>
                    </w:p>
                  </w:txbxContent>
                </v:textbox>
                <w10:wrap anchorx="margin"/>
              </v:rect>
            </w:pict>
          </mc:Fallback>
        </mc:AlternateContent>
      </w:r>
    </w:p>
    <w:p w14:paraId="7139A31E" w14:textId="77777777" w:rsidR="005A4435" w:rsidRDefault="005A4435" w:rsidP="005A4435">
      <w:pPr>
        <w:pStyle w:val="1bodycopy10pt"/>
        <w:jc w:val="both"/>
        <w:rPr>
          <w:sz w:val="22"/>
          <w:szCs w:val="22"/>
        </w:rPr>
      </w:pPr>
    </w:p>
    <w:p w14:paraId="4B33BC52" w14:textId="5347A993" w:rsidR="005A4435" w:rsidRPr="00777ABC" w:rsidRDefault="00F57FF0" w:rsidP="005A4435">
      <w:pPr>
        <w:pStyle w:val="Mainbodytext"/>
        <w:rPr>
          <w:rFonts w:cs="Arial"/>
        </w:rPr>
      </w:pPr>
      <w:r>
        <w:rPr>
          <w:rFonts w:cs="Arial"/>
          <w:i/>
          <w:iCs/>
        </w:rPr>
        <w:t>St Francis of Assisi Catholic Academy Trust</w:t>
      </w:r>
      <w:r w:rsidRPr="003B0B44">
        <w:rPr>
          <w:rFonts w:cs="Arial"/>
        </w:rPr>
        <w:t xml:space="preserve"> </w:t>
      </w:r>
      <w:r w:rsidR="005A4435" w:rsidRPr="009E2897">
        <w:rPr>
          <w:i/>
          <w:iCs/>
          <w:color w:val="000000" w:themeColor="text1"/>
        </w:rPr>
        <w:t xml:space="preserve"> </w:t>
      </w:r>
      <w:r w:rsidR="005A4435" w:rsidRPr="00777ABC">
        <w:rPr>
          <w:rFonts w:cs="Arial"/>
        </w:rPr>
        <w:t xml:space="preserve">will hold records </w:t>
      </w:r>
      <w:r w:rsidR="005A4435">
        <w:rPr>
          <w:rFonts w:cs="Arial"/>
        </w:rPr>
        <w:t xml:space="preserve">confidentially, safely, securely and </w:t>
      </w:r>
      <w:r w:rsidR="005A4435" w:rsidRPr="00777ABC">
        <w:rPr>
          <w:rFonts w:cs="Arial"/>
        </w:rPr>
        <w:t xml:space="preserve">in line with our records retention schedule. </w:t>
      </w:r>
    </w:p>
    <w:p w14:paraId="1ACC6A89" w14:textId="77777777" w:rsidR="005A4435" w:rsidRPr="00777ABC" w:rsidRDefault="005A4435" w:rsidP="005A4435">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F1FCDF5" w14:textId="77777777" w:rsidR="005A4435" w:rsidRPr="00777ABC" w:rsidRDefault="005A4435" w:rsidP="005A4435">
      <w:pPr>
        <w:pStyle w:val="Mainbodytext"/>
        <w:rPr>
          <w:rFonts w:cs="Arial"/>
        </w:rPr>
      </w:pPr>
      <w:r w:rsidRPr="00777ABC">
        <w:t>Records will include:</w:t>
      </w:r>
    </w:p>
    <w:p w14:paraId="722CEEB7" w14:textId="77777777" w:rsidR="005A4435" w:rsidRPr="009E2897" w:rsidRDefault="005A4435" w:rsidP="005A4435">
      <w:pPr>
        <w:pStyle w:val="4Bulletedcopyblue"/>
        <w:ind w:left="785"/>
      </w:pPr>
      <w:r>
        <w:t>a clear and comprehensive summary of the concern</w:t>
      </w:r>
    </w:p>
    <w:p w14:paraId="40CEE3F5" w14:textId="77777777" w:rsidR="005A4435" w:rsidRPr="009E2897" w:rsidRDefault="005A4435" w:rsidP="005A4435">
      <w:pPr>
        <w:pStyle w:val="4Bulletedcopyblue"/>
        <w:ind w:left="785"/>
      </w:pPr>
      <w:r>
        <w:t>details of how the concern was followed up and resolved</w:t>
      </w:r>
    </w:p>
    <w:p w14:paraId="5C0C030C" w14:textId="77777777" w:rsidR="005A4435" w:rsidRPr="00F26DF6" w:rsidRDefault="005A4435" w:rsidP="005A4435">
      <w:pPr>
        <w:pStyle w:val="4Bulletedcopyblue"/>
        <w:ind w:left="785"/>
        <w:rPr>
          <w:rFonts w:cs="Arial"/>
        </w:rPr>
      </w:pPr>
      <w:r>
        <w:t>a note of any action taken, decisions reached, and the outcome.</w:t>
      </w:r>
    </w:p>
    <w:p w14:paraId="53DDC36B" w14:textId="77777777" w:rsidR="005A4435" w:rsidRPr="00504ECD" w:rsidRDefault="005A4435" w:rsidP="005A4435">
      <w:pPr>
        <w:pStyle w:val="Mainbodytext"/>
      </w:pPr>
      <w:r w:rsidRPr="00504ECD">
        <w:t>Concerns and referrals will be kept in a separate child protection file for each child (either paper recorded or electronically).</w:t>
      </w:r>
    </w:p>
    <w:p w14:paraId="7D9EB476" w14:textId="77777777" w:rsidR="005A4435" w:rsidRDefault="005A4435" w:rsidP="005A4435">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4C7E15D7" w14:textId="77777777" w:rsidR="005A4435" w:rsidRPr="00267561" w:rsidRDefault="005A4435" w:rsidP="005A4435">
      <w:pPr>
        <w:pStyle w:val="Mainbodytext"/>
        <w:rPr>
          <w:rStyle w:val="Hyperlink"/>
          <w:color w:val="auto"/>
          <w:u w:val="none"/>
        </w:rPr>
      </w:pPr>
      <w:r w:rsidRPr="00777ABC">
        <w:rPr>
          <w:rFonts w:cs="Arial"/>
        </w:rPr>
        <w:t>Safeguarding records relating to an individual child will be retained for the student until they reach their 2</w:t>
      </w:r>
      <w:r>
        <w:rPr>
          <w:rFonts w:cs="Arial"/>
        </w:rPr>
        <w:t>5th</w:t>
      </w:r>
      <w:r w:rsidRPr="00777ABC">
        <w:rPr>
          <w:rFonts w:cs="Arial"/>
        </w:rPr>
        <w:t xml:space="preserve"> birthday or 3</w:t>
      </w:r>
      <w:r>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115" w:history="1">
        <w:r w:rsidRPr="00267561">
          <w:rPr>
            <w:rStyle w:val="Hyperlink"/>
            <w:highlight w:val="cyan"/>
          </w:rPr>
          <w:t>eBook: Ultimate Guide to Electronic Records Management | Laserfiche</w:t>
        </w:r>
      </w:hyperlink>
    </w:p>
    <w:p w14:paraId="1C18C66E" w14:textId="77777777" w:rsidR="005A4435" w:rsidRPr="00777ABC" w:rsidRDefault="005A4435" w:rsidP="005A4435">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D811DF5" w14:textId="77777777" w:rsidR="005A4435" w:rsidRPr="00F57FF0" w:rsidRDefault="005A4435" w:rsidP="005A4435">
      <w:pPr>
        <w:pStyle w:val="Mainbodytext"/>
        <w:rPr>
          <w:rFonts w:cs="Arial"/>
          <w:szCs w:val="28"/>
        </w:rPr>
      </w:pPr>
      <w:r w:rsidRPr="00F57FF0">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5D674274" w14:textId="77777777" w:rsidR="005A4435" w:rsidRDefault="005A4435" w:rsidP="005A4435">
      <w:pPr>
        <w:pStyle w:val="Mainbodytext"/>
      </w:pPr>
      <w:r w:rsidRPr="00F57FF0">
        <w:t>The school will follow the Recommendation 17.</w:t>
      </w:r>
    </w:p>
    <w:p w14:paraId="5D6D3F1F" w14:textId="77777777" w:rsidR="005A4435" w:rsidRPr="00B91308" w:rsidRDefault="005A4435" w:rsidP="005A4435">
      <w:pPr>
        <w:spacing w:after="0"/>
        <w:jc w:val="both"/>
        <w:rPr>
          <w:szCs w:val="20"/>
        </w:rPr>
      </w:pPr>
    </w:p>
    <w:p w14:paraId="431B6014" w14:textId="77777777" w:rsidR="005A4435" w:rsidRPr="00321216" w:rsidRDefault="005A4435" w:rsidP="005A4435">
      <w:pPr>
        <w:pStyle w:val="Heading2"/>
      </w:pPr>
      <w:r w:rsidRPr="00321216">
        <w:t>Receiving in and transferring pupil records to other education provision</w:t>
      </w:r>
    </w:p>
    <w:p w14:paraId="0C41B49D" w14:textId="77777777" w:rsidR="005A4435" w:rsidRPr="00504ECD" w:rsidRDefault="005A4435" w:rsidP="005A4435">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4FBA9A3D" w14:textId="77777777" w:rsidR="005A4435" w:rsidRPr="00B91308" w:rsidRDefault="005A4435" w:rsidP="005A4435">
      <w:pPr>
        <w:pStyle w:val="Mainbodytext"/>
        <w:rPr>
          <w:szCs w:val="20"/>
        </w:rPr>
      </w:pPr>
      <w:r w:rsidRPr="00504ECD">
        <w:t>To allow the new school/college to have support in place when the child arrives, this should be within</w:t>
      </w:r>
      <w:r w:rsidRPr="00B91308">
        <w:rPr>
          <w:szCs w:val="20"/>
        </w:rPr>
        <w:t>:</w:t>
      </w:r>
    </w:p>
    <w:p w14:paraId="44BC00A2" w14:textId="77777777" w:rsidR="005A4435" w:rsidRPr="00504ECD" w:rsidRDefault="005A4435" w:rsidP="005A4435">
      <w:pPr>
        <w:pStyle w:val="4Bulletedcopyblue"/>
        <w:ind w:left="785"/>
      </w:pPr>
      <w:r w:rsidRPr="69AD5833">
        <w:rPr>
          <w:b/>
          <w:bCs/>
        </w:rPr>
        <w:t>5 days</w:t>
      </w:r>
      <w:r>
        <w:t xml:space="preserve"> for an in-year transfer, or  </w:t>
      </w:r>
    </w:p>
    <w:p w14:paraId="7B7124F5" w14:textId="77777777" w:rsidR="005A4435" w:rsidRPr="00504ECD" w:rsidRDefault="005A4435" w:rsidP="005A4435">
      <w:pPr>
        <w:pStyle w:val="4Bulletedcopyblue"/>
        <w:ind w:left="785"/>
      </w:pPr>
      <w:r w:rsidRPr="69AD5833">
        <w:rPr>
          <w:b/>
          <w:bCs/>
        </w:rPr>
        <w:t>the first 5 days</w:t>
      </w:r>
      <w:r>
        <w:t xml:space="preserve"> of the start of a new term.</w:t>
      </w:r>
    </w:p>
    <w:p w14:paraId="3EA3D09A" w14:textId="77777777" w:rsidR="005A4435" w:rsidRPr="00ED2CE1" w:rsidRDefault="005A4435" w:rsidP="005A4435">
      <w:pPr>
        <w:jc w:val="both"/>
        <w:rPr>
          <w:sz w:val="22"/>
          <w:szCs w:val="22"/>
        </w:rPr>
      </w:pPr>
      <w:r w:rsidRPr="00ED2CE1">
        <w:rPr>
          <w:sz w:val="22"/>
          <w:szCs w:val="22"/>
        </w:rPr>
        <w:t xml:space="preserve">In addition, if the concerns are significant or complex, </w:t>
      </w:r>
      <w:r>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2D8678B1" w14:textId="77777777" w:rsidR="005A4435" w:rsidRDefault="005A4435" w:rsidP="005A4435">
      <w:pPr>
        <w:jc w:val="both"/>
        <w:rPr>
          <w:rFonts w:cs="Arial"/>
          <w:b/>
          <w:bCs/>
          <w:sz w:val="24"/>
        </w:rPr>
      </w:pPr>
    </w:p>
    <w:p w14:paraId="1AD0E27D" w14:textId="77777777" w:rsidR="005A4435" w:rsidRPr="009D3BD4" w:rsidRDefault="005A4435" w:rsidP="005A4435">
      <w:pPr>
        <w:pStyle w:val="Heading2"/>
        <w:rPr>
          <w:b w:val="0"/>
          <w:bCs w:val="0"/>
        </w:rPr>
      </w:pPr>
      <w:r w:rsidRPr="009D3BD4">
        <w:t xml:space="preserve">Retention, archiving and destruction of records </w:t>
      </w:r>
    </w:p>
    <w:p w14:paraId="5A8D9420" w14:textId="77777777" w:rsidR="005A4435" w:rsidRPr="00ED2CE1" w:rsidRDefault="005A4435" w:rsidP="005A4435">
      <w:pPr>
        <w:jc w:val="both"/>
        <w:rPr>
          <w:rFonts w:cs="Arial"/>
          <w:sz w:val="22"/>
          <w:szCs w:val="22"/>
        </w:rPr>
      </w:pPr>
      <w:r w:rsidRPr="00ED2CE1">
        <w:rPr>
          <w:rFonts w:cs="Arial"/>
          <w:sz w:val="22"/>
          <w:szCs w:val="22"/>
        </w:rPr>
        <w:t>For records that are not transferred to another school</w:t>
      </w:r>
      <w:r>
        <w:rPr>
          <w:rFonts w:cs="Arial"/>
          <w:sz w:val="22"/>
          <w:szCs w:val="22"/>
        </w:rPr>
        <w:t xml:space="preserve">, for example the child leaves the country or is going to be home educated, </w:t>
      </w:r>
      <w:r w:rsidRPr="00ED2CE1">
        <w:rPr>
          <w:rFonts w:cs="Arial"/>
          <w:sz w:val="22"/>
          <w:szCs w:val="22"/>
        </w:rPr>
        <w:t>we have:</w:t>
      </w:r>
    </w:p>
    <w:p w14:paraId="04786ABE" w14:textId="77777777" w:rsidR="005A4435" w:rsidRPr="00ED2CE1" w:rsidRDefault="005A4435" w:rsidP="006474BD">
      <w:pPr>
        <w:pStyle w:val="1bodycopy10pt"/>
        <w:numPr>
          <w:ilvl w:val="0"/>
          <w:numId w:val="10"/>
        </w:numPr>
        <w:jc w:val="both"/>
        <w:rPr>
          <w:sz w:val="22"/>
          <w:szCs w:val="22"/>
        </w:rPr>
      </w:pPr>
      <w:r>
        <w:rPr>
          <w:sz w:val="22"/>
          <w:szCs w:val="22"/>
        </w:rPr>
        <w:t>a</w:t>
      </w:r>
      <w:r w:rsidRPr="00ED2CE1">
        <w:rPr>
          <w:sz w:val="22"/>
          <w:szCs w:val="22"/>
        </w:rPr>
        <w:t xml:space="preserve"> clear retention policy</w:t>
      </w:r>
    </w:p>
    <w:p w14:paraId="1AA3A9B5" w14:textId="77777777" w:rsidR="005A4435" w:rsidRPr="00ED2CE1" w:rsidRDefault="005A4435" w:rsidP="006474BD">
      <w:pPr>
        <w:pStyle w:val="1bodycopy10pt"/>
        <w:numPr>
          <w:ilvl w:val="0"/>
          <w:numId w:val="10"/>
        </w:numPr>
        <w:jc w:val="both"/>
        <w:rPr>
          <w:sz w:val="22"/>
          <w:szCs w:val="22"/>
        </w:rPr>
      </w:pPr>
      <w:r>
        <w:rPr>
          <w:sz w:val="22"/>
          <w:szCs w:val="22"/>
        </w:rPr>
        <w:t>s</w:t>
      </w:r>
      <w:r w:rsidRPr="00ED2CE1">
        <w:rPr>
          <w:sz w:val="22"/>
          <w:szCs w:val="22"/>
        </w:rPr>
        <w:t>ecure and appropriate system to archive with restricted access</w:t>
      </w:r>
    </w:p>
    <w:p w14:paraId="13B23E74" w14:textId="77777777" w:rsidR="005A4435" w:rsidRPr="00ED2CE1" w:rsidRDefault="005A4435" w:rsidP="006474BD">
      <w:pPr>
        <w:pStyle w:val="1bodycopy10pt"/>
        <w:numPr>
          <w:ilvl w:val="0"/>
          <w:numId w:val="1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14:paraId="3812965F" w14:textId="77777777" w:rsidR="005A4435" w:rsidRDefault="005A4435" w:rsidP="005A4435">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3C1F9720" w14:textId="77777777" w:rsidR="005A4435" w:rsidRDefault="005A4435" w:rsidP="005A4435">
      <w:pPr>
        <w:pStyle w:val="1bodycopy10pt"/>
        <w:jc w:val="both"/>
        <w:rPr>
          <w:sz w:val="22"/>
          <w:szCs w:val="22"/>
        </w:rPr>
      </w:pPr>
      <w:r>
        <w:rPr>
          <w:noProof/>
          <w:sz w:val="22"/>
          <w:szCs w:val="22"/>
          <w:lang w:eastAsia="en-GB"/>
        </w:rPr>
        <mc:AlternateContent>
          <mc:Choice Requires="wps">
            <w:drawing>
              <wp:anchor distT="0" distB="0" distL="114300" distR="114300" simplePos="0" relativeHeight="251698176" behindDoc="0" locked="0" layoutInCell="1" allowOverlap="1" wp14:anchorId="324BD3AA" wp14:editId="2203EA0A">
                <wp:simplePos x="0" y="0"/>
                <wp:positionH relativeFrom="margin">
                  <wp:align>right</wp:align>
                </wp:positionH>
                <wp:positionV relativeFrom="paragraph">
                  <wp:posOffset>104775</wp:posOffset>
                </wp:positionV>
                <wp:extent cx="5905500" cy="387752"/>
                <wp:effectExtent l="0" t="0" r="19050" b="12700"/>
                <wp:wrapNone/>
                <wp:docPr id="1149395434" name="Rectangle 1149395434"/>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098269" w14:textId="77777777" w:rsidR="009F11F7" w:rsidRPr="006D1104" w:rsidRDefault="009F11F7" w:rsidP="006474BD">
                            <w:pPr>
                              <w:pStyle w:val="Heading1"/>
                              <w:numPr>
                                <w:ilvl w:val="0"/>
                                <w:numId w:val="90"/>
                              </w:numPr>
                            </w:pPr>
                            <w:bookmarkStart w:id="23" w:name="_Toc172548076"/>
                            <w:bookmarkStart w:id="24" w:name="_Toc172617237"/>
                            <w:bookmarkStart w:id="25" w:name="_Toc172619350"/>
                            <w:r w:rsidRPr="00A176AE">
                              <w:t>Safeguarding</w:t>
                            </w:r>
                            <w:r>
                              <w:t xml:space="preserve"> </w:t>
                            </w:r>
                            <w:r w:rsidRPr="006D1104">
                              <w:t>Training and Development</w:t>
                            </w:r>
                            <w:bookmarkEnd w:id="23"/>
                            <w:bookmarkEnd w:id="24"/>
                            <w:bookmarkEnd w:id="25"/>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4BD3AA" id="Rectangle 1149395434" o:spid="_x0000_s1040" style="position:absolute;left:0;text-align:left;margin-left:413.8pt;margin-top:8.25pt;width:465pt;height:30.5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" filled="f" strokecolor="#959a00" strokeweight="1.5pt">
                <v:textbox>
                  <w:txbxContent>
                    <w:p w14:paraId="3B098269" w14:textId="77777777" w:rsidR="009F11F7" w:rsidRPr="006D1104" w:rsidRDefault="009F11F7" w:rsidP="006474BD">
                      <w:pPr>
                        <w:pStyle w:val="Heading1"/>
                        <w:numPr>
                          <w:ilvl w:val="0"/>
                          <w:numId w:val="90"/>
                        </w:numPr>
                      </w:pPr>
                      <w:bookmarkStart w:id="42" w:name="_Toc172548076"/>
                      <w:bookmarkStart w:id="43" w:name="_Toc172617237"/>
                      <w:bookmarkStart w:id="44" w:name="_Toc172619350"/>
                      <w:r w:rsidRPr="00A176AE">
                        <w:t>Safeguarding</w:t>
                      </w:r>
                      <w:r>
                        <w:t xml:space="preserve"> </w:t>
                      </w:r>
                      <w:r w:rsidRPr="006D1104">
                        <w:t>Training and Development</w:t>
                      </w:r>
                      <w:bookmarkEnd w:id="42"/>
                      <w:bookmarkEnd w:id="43"/>
                      <w:bookmarkEnd w:id="44"/>
                      <w:r w:rsidRPr="006D1104">
                        <w:t xml:space="preserve"> </w:t>
                      </w:r>
                    </w:p>
                  </w:txbxContent>
                </v:textbox>
                <w10:wrap anchorx="margin"/>
              </v:rect>
            </w:pict>
          </mc:Fallback>
        </mc:AlternateContent>
      </w:r>
    </w:p>
    <w:p w14:paraId="22F56D96" w14:textId="77777777" w:rsidR="005A4435" w:rsidRDefault="005A4435" w:rsidP="005A4435">
      <w:pPr>
        <w:pStyle w:val="Mainbodytext"/>
      </w:pPr>
    </w:p>
    <w:p w14:paraId="3C79C77E" w14:textId="77777777" w:rsidR="005A4435" w:rsidRDefault="005A4435" w:rsidP="005A4435">
      <w:pPr>
        <w:pStyle w:val="Mainbodytext"/>
      </w:pPr>
      <w:r w:rsidRPr="00A176AE">
        <w:t>All staff receive approved safeguarding and child protection training (including online safety) so that everyone understands the expectations, applicable to their role and responsibilities. We en</w:t>
      </w:r>
      <w:r>
        <w:t>s</w:t>
      </w:r>
      <w:r w:rsidRPr="00A176AE">
        <w:t xml:space="preserve">ure that all staff and volunteers </w:t>
      </w:r>
      <w:r w:rsidRPr="00F2313B">
        <w:t xml:space="preserve">continuous professional development </w:t>
      </w:r>
      <w:r>
        <w:t>(</w:t>
      </w:r>
      <w:r w:rsidRPr="00A176AE">
        <w:t>CPD</w:t>
      </w:r>
      <w:r>
        <w:t>)</w:t>
      </w:r>
      <w:r w:rsidRPr="00A176AE">
        <w:t xml:space="preserve"> is maintain</w:t>
      </w:r>
      <w:r>
        <w:t>ed</w:t>
      </w:r>
      <w:r w:rsidRPr="00A176AE">
        <w:t xml:space="preserve"> and keep a record of this. In addition to sta</w:t>
      </w:r>
      <w:r>
        <w:t>t</w:t>
      </w:r>
      <w:r w:rsidRPr="00A176AE">
        <w:t>u</w:t>
      </w:r>
      <w:r>
        <w:t>to</w:t>
      </w:r>
      <w:r w:rsidRPr="00A176AE">
        <w:t xml:space="preserve">ry training all staff receive regular updates and </w:t>
      </w:r>
      <w:r>
        <w:t>CPD</w:t>
      </w:r>
      <w:r w:rsidRPr="00A176AE">
        <w:t xml:space="preserve"> via email, e-bulletins, and staff meetings. </w:t>
      </w:r>
    </w:p>
    <w:p w14:paraId="127653C6" w14:textId="2A5E2C34" w:rsidR="00F537C7" w:rsidRDefault="00F537C7" w:rsidP="005A4435">
      <w:pPr>
        <w:pStyle w:val="Mainbodytext"/>
      </w:pPr>
      <w:r>
        <w:t>DSLs attend a termly Trust operational meeting for updates</w:t>
      </w:r>
    </w:p>
    <w:p w14:paraId="1D8D18B7" w14:textId="70BC6F1A" w:rsidR="00F537C7" w:rsidRDefault="00F537C7" w:rsidP="005A4435">
      <w:pPr>
        <w:pStyle w:val="Mainbodytext"/>
      </w:pPr>
      <w:r>
        <w:t>All school DSL teams receive 3 supervision sessions arranged by the trust and led by designated CPSLOs</w:t>
      </w:r>
    </w:p>
    <w:p w14:paraId="635B5F00" w14:textId="50959B84" w:rsidR="00F537C7" w:rsidRPr="00A176AE" w:rsidRDefault="00F537C7" w:rsidP="005A4435">
      <w:pPr>
        <w:pStyle w:val="Mainbodytext"/>
      </w:pPr>
      <w:r>
        <w:t>All schools complete scheduled audits and reporting (see annual safeguarding calendar)</w:t>
      </w:r>
    </w:p>
    <w:p w14:paraId="26E708DD" w14:textId="5E096ADA" w:rsidR="005A4435" w:rsidRDefault="005A4435" w:rsidP="005A4435">
      <w:pPr>
        <w:pStyle w:val="Mainbodytext"/>
      </w:pPr>
      <w:r w:rsidRPr="00A176AE">
        <w:t xml:space="preserve">At </w:t>
      </w:r>
      <w:r w:rsidR="00F57FF0">
        <w:rPr>
          <w:rFonts w:cs="Arial"/>
          <w:i/>
          <w:iCs/>
        </w:rPr>
        <w:t>St Francis of Assisi Catholic Academy Trust</w:t>
      </w:r>
      <w:r w:rsidR="00F57FF0" w:rsidRPr="003B0B44">
        <w:rPr>
          <w:rFonts w:cs="Arial"/>
        </w:rPr>
        <w:t xml:space="preserve"> </w:t>
      </w:r>
      <w:r w:rsidRPr="00A176AE">
        <w:rPr>
          <w:i/>
          <w:iCs/>
          <w:color w:val="000000" w:themeColor="text1"/>
        </w:rPr>
        <w:t xml:space="preserve"> </w:t>
      </w:r>
      <w:r w:rsidRPr="00A176AE">
        <w:rPr>
          <w:color w:val="000000" w:themeColor="text1"/>
        </w:rPr>
        <w:t xml:space="preserve">we access training </w:t>
      </w:r>
      <w:r>
        <w:rPr>
          <w:color w:val="000000" w:themeColor="text1"/>
        </w:rPr>
        <w:t xml:space="preserve">in line with our statutory requirements in Keeping Children Safe in Education, local expectations set out by </w:t>
      </w:r>
      <w:r w:rsidRPr="00A176AE">
        <w:t>Hertfordshire Safeguarding Children Partnership</w:t>
      </w:r>
      <w:r>
        <w:t xml:space="preserve"> and recommendations of good practice by HCC’s Child Protection School Liaison Service. An overview of our training is as follows: </w:t>
      </w:r>
    </w:p>
    <w:p w14:paraId="084BC2D5" w14:textId="2A551F63" w:rsidR="005A4435" w:rsidRPr="001B10EA" w:rsidRDefault="005A4435" w:rsidP="005A4435">
      <w:pPr>
        <w:pStyle w:val="Mainbodytext"/>
        <w:rPr>
          <w:i/>
          <w:iCs/>
        </w:rPr>
      </w:pPr>
      <w:r w:rsidRPr="00F57FF0">
        <w:rPr>
          <w:i/>
          <w:iCs/>
        </w:rPr>
        <w:t xml:space="preserve"> The table below sets out all of the training (statutory and non-statutory) provided by the CPSLO service. </w:t>
      </w:r>
    </w:p>
    <w:tbl>
      <w:tblPr>
        <w:tblStyle w:val="TableGrid"/>
        <w:tblW w:w="9351" w:type="dxa"/>
        <w:tblLook w:val="04A0" w:firstRow="1" w:lastRow="0" w:firstColumn="1" w:lastColumn="0" w:noHBand="0" w:noVBand="1"/>
      </w:tblPr>
      <w:tblGrid>
        <w:gridCol w:w="4508"/>
        <w:gridCol w:w="4843"/>
      </w:tblGrid>
      <w:tr w:rsidR="005A4435" w:rsidRPr="00A31467" w14:paraId="48336AC0" w14:textId="77777777" w:rsidTr="009F11F7">
        <w:tc>
          <w:tcPr>
            <w:tcW w:w="9351" w:type="dxa"/>
            <w:gridSpan w:val="2"/>
            <w:shd w:val="clear" w:color="auto" w:fill="F2F2F2" w:themeFill="background1" w:themeFillShade="F2"/>
          </w:tcPr>
          <w:p w14:paraId="5D7E0FDD" w14:textId="77777777" w:rsidR="005A4435" w:rsidRPr="00A31467" w:rsidRDefault="005A4435" w:rsidP="009F11F7">
            <w:pPr>
              <w:jc w:val="center"/>
              <w:rPr>
                <w:rFonts w:cs="Arial"/>
                <w:b/>
                <w:bCs/>
                <w:sz w:val="16"/>
                <w:szCs w:val="16"/>
              </w:rPr>
            </w:pPr>
            <w:r w:rsidRPr="00095FF0">
              <w:rPr>
                <w:rFonts w:cs="Arial"/>
                <w:b/>
                <w:bCs/>
                <w:sz w:val="16"/>
                <w:szCs w:val="16"/>
              </w:rPr>
              <w:t>Safeguarding Children Induction</w:t>
            </w:r>
          </w:p>
        </w:tc>
      </w:tr>
      <w:tr w:rsidR="005A4435" w:rsidRPr="00A31467" w14:paraId="61CA378B" w14:textId="77777777" w:rsidTr="009F11F7">
        <w:tc>
          <w:tcPr>
            <w:tcW w:w="9351" w:type="dxa"/>
            <w:gridSpan w:val="2"/>
          </w:tcPr>
          <w:p w14:paraId="77931CF1" w14:textId="77777777" w:rsidR="005A4435" w:rsidRPr="00A31467" w:rsidRDefault="005A4435" w:rsidP="009F11F7">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5A4435" w:rsidRPr="00A31467" w14:paraId="24C5FD29" w14:textId="77777777" w:rsidTr="009F11F7">
        <w:tc>
          <w:tcPr>
            <w:tcW w:w="4508" w:type="dxa"/>
            <w:tcBorders>
              <w:bottom w:val="single" w:sz="4" w:space="0" w:color="auto"/>
            </w:tcBorders>
          </w:tcPr>
          <w:p w14:paraId="25C1C237" w14:textId="77777777" w:rsidR="005A4435" w:rsidRPr="00095FF0" w:rsidRDefault="005A4435" w:rsidP="009F11F7">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15446EFB" w14:textId="77777777" w:rsidR="005A4435" w:rsidRPr="00095FF0" w:rsidRDefault="005A4435" w:rsidP="009F11F7">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7D625318" w14:textId="77777777" w:rsidR="005A4435" w:rsidRPr="00095FF0" w:rsidRDefault="005A4435" w:rsidP="009F11F7">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401ABD99" w14:textId="77777777" w:rsidR="005A4435" w:rsidRDefault="005A4435" w:rsidP="009F11F7">
            <w:pPr>
              <w:rPr>
                <w:rFonts w:cs="Arial"/>
                <w:b/>
                <w:bCs/>
                <w:sz w:val="16"/>
                <w:szCs w:val="16"/>
              </w:rPr>
            </w:pPr>
          </w:p>
          <w:p w14:paraId="5CE8766A" w14:textId="77777777" w:rsidR="005A4435" w:rsidRPr="00095FF0" w:rsidRDefault="005A4435" w:rsidP="009F11F7">
            <w:pPr>
              <w:spacing w:after="0"/>
              <w:rPr>
                <w:rFonts w:cs="Arial"/>
                <w:sz w:val="16"/>
                <w:szCs w:val="16"/>
              </w:rPr>
            </w:pPr>
            <w:r w:rsidRPr="00095FF0">
              <w:rPr>
                <w:rFonts w:cs="Arial"/>
                <w:b/>
                <w:bCs/>
                <w:sz w:val="16"/>
                <w:szCs w:val="16"/>
              </w:rPr>
              <w:t xml:space="preserve">Frequency, duration, and delivery method: </w:t>
            </w:r>
          </w:p>
          <w:p w14:paraId="5D13A68F" w14:textId="77777777" w:rsidR="005A4435" w:rsidRPr="00095FF0" w:rsidRDefault="005A4435" w:rsidP="006474BD">
            <w:pPr>
              <w:numPr>
                <w:ilvl w:val="0"/>
                <w:numId w:val="47"/>
              </w:numPr>
              <w:spacing w:after="0"/>
              <w:rPr>
                <w:rFonts w:cs="Arial"/>
                <w:sz w:val="16"/>
                <w:szCs w:val="16"/>
              </w:rPr>
            </w:pPr>
            <w:r w:rsidRPr="00095FF0">
              <w:rPr>
                <w:rFonts w:cs="Arial"/>
                <w:sz w:val="16"/>
                <w:szCs w:val="16"/>
              </w:rPr>
              <w:t>Within the first week of commencing in post</w:t>
            </w:r>
          </w:p>
          <w:p w14:paraId="55E9A4EC" w14:textId="77777777" w:rsidR="005A4435" w:rsidRPr="00095FF0" w:rsidRDefault="005A4435" w:rsidP="006474BD">
            <w:pPr>
              <w:numPr>
                <w:ilvl w:val="0"/>
                <w:numId w:val="47"/>
              </w:numPr>
              <w:spacing w:after="0"/>
              <w:rPr>
                <w:rFonts w:cs="Arial"/>
                <w:sz w:val="16"/>
                <w:szCs w:val="16"/>
              </w:rPr>
            </w:pPr>
            <w:r w:rsidRPr="00095FF0">
              <w:rPr>
                <w:rFonts w:cs="Arial"/>
                <w:sz w:val="16"/>
                <w:szCs w:val="16"/>
              </w:rPr>
              <w:t>One hour PowerPoint presentation and provision of schools associated polices and CP procedures</w:t>
            </w:r>
          </w:p>
          <w:p w14:paraId="7F68DDED" w14:textId="77777777" w:rsidR="005A4435" w:rsidRPr="00095FF0" w:rsidRDefault="005A4435" w:rsidP="006474BD">
            <w:pPr>
              <w:numPr>
                <w:ilvl w:val="0"/>
                <w:numId w:val="47"/>
              </w:numPr>
              <w:spacing w:after="0"/>
              <w:rPr>
                <w:rFonts w:cs="Arial"/>
                <w:sz w:val="16"/>
                <w:szCs w:val="16"/>
              </w:rPr>
            </w:pPr>
            <w:r w:rsidRPr="00095FF0">
              <w:rPr>
                <w:rFonts w:cs="Arial"/>
                <w:sz w:val="16"/>
                <w:szCs w:val="16"/>
              </w:rPr>
              <w:t>Face to face in</w:t>
            </w:r>
            <w:r>
              <w:rPr>
                <w:rFonts w:cs="Arial"/>
                <w:sz w:val="16"/>
                <w:szCs w:val="16"/>
              </w:rPr>
              <w:t xml:space="preserve"> school</w:t>
            </w:r>
            <w:r w:rsidRPr="00095FF0">
              <w:rPr>
                <w:rFonts w:cs="Arial"/>
                <w:sz w:val="16"/>
                <w:szCs w:val="16"/>
              </w:rPr>
              <w:t xml:space="preserve"> or virtual.</w:t>
            </w:r>
          </w:p>
          <w:p w14:paraId="7516D863" w14:textId="77777777" w:rsidR="005A4435" w:rsidRDefault="005A4435" w:rsidP="009F11F7">
            <w:pPr>
              <w:rPr>
                <w:rFonts w:cs="Arial"/>
                <w:b/>
                <w:bCs/>
                <w:sz w:val="16"/>
                <w:szCs w:val="16"/>
              </w:rPr>
            </w:pPr>
          </w:p>
          <w:p w14:paraId="08784195" w14:textId="77777777" w:rsidR="005A4435" w:rsidRPr="00095FF0" w:rsidRDefault="005A4435" w:rsidP="009F11F7">
            <w:pPr>
              <w:spacing w:after="0"/>
              <w:rPr>
                <w:rFonts w:cs="Arial"/>
                <w:sz w:val="16"/>
                <w:szCs w:val="16"/>
              </w:rPr>
            </w:pPr>
            <w:r w:rsidRPr="00095FF0">
              <w:rPr>
                <w:rFonts w:cs="Arial"/>
                <w:b/>
                <w:bCs/>
                <w:sz w:val="16"/>
                <w:szCs w:val="16"/>
              </w:rPr>
              <w:t xml:space="preserve">Targeted delegates: </w:t>
            </w:r>
            <w:r w:rsidRPr="00095FF0">
              <w:rPr>
                <w:rFonts w:cs="Arial"/>
                <w:sz w:val="16"/>
                <w:szCs w:val="16"/>
              </w:rPr>
              <w:t>All staff including deputy DSLs, supply teachers, volunteers, and contractors.</w:t>
            </w:r>
          </w:p>
          <w:p w14:paraId="0878AF19" w14:textId="77777777" w:rsidR="005A4435" w:rsidRDefault="005A4435" w:rsidP="009F11F7">
            <w:pPr>
              <w:rPr>
                <w:rFonts w:cs="Arial"/>
                <w:b/>
                <w:bCs/>
                <w:sz w:val="16"/>
                <w:szCs w:val="16"/>
              </w:rPr>
            </w:pPr>
          </w:p>
          <w:p w14:paraId="18E20DE1" w14:textId="77777777" w:rsidR="005A4435" w:rsidRPr="00095FF0" w:rsidRDefault="005A4435" w:rsidP="009F11F7">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Pr>
                <w:rFonts w:cs="Arial"/>
                <w:sz w:val="16"/>
                <w:szCs w:val="16"/>
              </w:rPr>
              <w:t xml:space="preserve">hild </w:t>
            </w:r>
            <w:r w:rsidRPr="00095FF0">
              <w:rPr>
                <w:rFonts w:cs="Arial"/>
                <w:sz w:val="16"/>
                <w:szCs w:val="16"/>
              </w:rPr>
              <w:t>P</w:t>
            </w:r>
            <w:r>
              <w:rPr>
                <w:rFonts w:cs="Arial"/>
                <w:sz w:val="16"/>
                <w:szCs w:val="16"/>
              </w:rPr>
              <w:t xml:space="preserve">rotection </w:t>
            </w:r>
            <w:r w:rsidRPr="00095FF0">
              <w:rPr>
                <w:rFonts w:cs="Arial"/>
                <w:sz w:val="16"/>
                <w:szCs w:val="16"/>
              </w:rPr>
              <w:t>S</w:t>
            </w:r>
            <w:r>
              <w:rPr>
                <w:rFonts w:cs="Arial"/>
                <w:sz w:val="16"/>
                <w:szCs w:val="16"/>
              </w:rPr>
              <w:t xml:space="preserve">chool </w:t>
            </w:r>
            <w:r w:rsidRPr="00095FF0">
              <w:rPr>
                <w:rFonts w:cs="Arial"/>
                <w:sz w:val="16"/>
                <w:szCs w:val="16"/>
              </w:rPr>
              <w:t>L</w:t>
            </w:r>
            <w:r>
              <w:rPr>
                <w:rFonts w:cs="Arial"/>
                <w:sz w:val="16"/>
                <w:szCs w:val="16"/>
              </w:rPr>
              <w:t>iaison S</w:t>
            </w:r>
            <w:r w:rsidRPr="00095FF0">
              <w:rPr>
                <w:rFonts w:cs="Arial"/>
                <w:sz w:val="16"/>
                <w:szCs w:val="16"/>
              </w:rPr>
              <w:t xml:space="preserve">ervice produce materials for DSL to deliver.   </w:t>
            </w:r>
          </w:p>
          <w:p w14:paraId="333B2244" w14:textId="77777777" w:rsidR="005A4435" w:rsidRPr="00A31467" w:rsidRDefault="005A4435" w:rsidP="009F11F7">
            <w:pPr>
              <w:rPr>
                <w:rFonts w:cs="Arial"/>
                <w:sz w:val="16"/>
                <w:szCs w:val="16"/>
              </w:rPr>
            </w:pPr>
          </w:p>
        </w:tc>
        <w:tc>
          <w:tcPr>
            <w:tcW w:w="4843" w:type="dxa"/>
            <w:tcBorders>
              <w:bottom w:val="single" w:sz="4" w:space="0" w:color="auto"/>
            </w:tcBorders>
          </w:tcPr>
          <w:p w14:paraId="7E9E6703" w14:textId="77777777" w:rsidR="005A4435" w:rsidRPr="00095FF0" w:rsidRDefault="005A4435" w:rsidP="009F11F7">
            <w:pPr>
              <w:spacing w:after="0"/>
              <w:rPr>
                <w:rFonts w:cs="Arial"/>
                <w:sz w:val="16"/>
                <w:szCs w:val="16"/>
              </w:rPr>
            </w:pPr>
            <w:r w:rsidRPr="00A31467">
              <w:rPr>
                <w:rFonts w:cs="Arial"/>
                <w:b/>
                <w:bCs/>
                <w:sz w:val="16"/>
                <w:szCs w:val="16"/>
              </w:rPr>
              <w:t>Aims</w:t>
            </w:r>
            <w:r>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1DE2D5E7" w14:textId="77777777" w:rsidR="005A4435" w:rsidRDefault="005A4435" w:rsidP="009F11F7">
            <w:pPr>
              <w:rPr>
                <w:rFonts w:cs="Arial"/>
                <w:b/>
                <w:bCs/>
                <w:sz w:val="16"/>
                <w:szCs w:val="16"/>
              </w:rPr>
            </w:pPr>
          </w:p>
          <w:p w14:paraId="2234C37B" w14:textId="77777777" w:rsidR="005A4435" w:rsidRPr="00095FF0" w:rsidRDefault="005A4435" w:rsidP="009F11F7">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Pr>
                <w:rFonts w:cs="Arial"/>
                <w:sz w:val="16"/>
                <w:szCs w:val="16"/>
              </w:rPr>
              <w:t>:</w:t>
            </w:r>
          </w:p>
          <w:p w14:paraId="5D3C00E0" w14:textId="77777777" w:rsidR="005A4435" w:rsidRPr="00095FF0" w:rsidRDefault="005A4435" w:rsidP="006474BD">
            <w:pPr>
              <w:numPr>
                <w:ilvl w:val="0"/>
                <w:numId w:val="48"/>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Pr="00A31467">
              <w:rPr>
                <w:rFonts w:cs="Arial"/>
                <w:sz w:val="16"/>
                <w:szCs w:val="16"/>
              </w:rPr>
              <w:t>abuse,</w:t>
            </w:r>
            <w:r w:rsidRPr="00095FF0">
              <w:rPr>
                <w:rFonts w:cs="Arial"/>
                <w:sz w:val="16"/>
                <w:szCs w:val="16"/>
              </w:rPr>
              <w:t xml:space="preserve"> directly and online</w:t>
            </w:r>
          </w:p>
          <w:p w14:paraId="61FA7E3E" w14:textId="77777777" w:rsidR="005A4435" w:rsidRPr="00095FF0" w:rsidRDefault="005A4435" w:rsidP="006474BD">
            <w:pPr>
              <w:numPr>
                <w:ilvl w:val="0"/>
                <w:numId w:val="48"/>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Pr>
                <w:rFonts w:cs="Arial"/>
                <w:sz w:val="16"/>
                <w:szCs w:val="16"/>
              </w:rPr>
              <w:t xml:space="preserve"> </w:t>
            </w:r>
            <w:r w:rsidRPr="00095FF0">
              <w:rPr>
                <w:rFonts w:cs="Arial"/>
                <w:sz w:val="16"/>
                <w:szCs w:val="16"/>
              </w:rPr>
              <w:t xml:space="preserve">prevent prejudice-based discriminatory </w:t>
            </w:r>
            <w:r w:rsidRPr="00A31467">
              <w:rPr>
                <w:rFonts w:cs="Arial"/>
                <w:sz w:val="16"/>
                <w:szCs w:val="16"/>
              </w:rPr>
              <w:t>bullying</w:t>
            </w:r>
          </w:p>
          <w:p w14:paraId="61CA0DCD" w14:textId="77777777" w:rsidR="005A4435" w:rsidRPr="00095FF0" w:rsidRDefault="005A4435" w:rsidP="006474BD">
            <w:pPr>
              <w:numPr>
                <w:ilvl w:val="0"/>
                <w:numId w:val="48"/>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1F80664A" w14:textId="77777777" w:rsidR="005A4435" w:rsidRPr="00095FF0" w:rsidRDefault="005A4435" w:rsidP="006474BD">
            <w:pPr>
              <w:numPr>
                <w:ilvl w:val="0"/>
                <w:numId w:val="48"/>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Pr="00A31467">
              <w:rPr>
                <w:rFonts w:cs="Arial"/>
                <w:sz w:val="16"/>
                <w:szCs w:val="16"/>
              </w:rPr>
              <w:t>for patterns</w:t>
            </w:r>
            <w:r w:rsidRPr="00095FF0">
              <w:rPr>
                <w:rFonts w:cs="Arial"/>
                <w:sz w:val="16"/>
                <w:szCs w:val="16"/>
              </w:rPr>
              <w:t xml:space="preserve"> of repeat occasions and prolonged </w:t>
            </w:r>
            <w:r w:rsidRPr="00A31467">
              <w:rPr>
                <w:rFonts w:cs="Arial"/>
                <w:sz w:val="16"/>
                <w:szCs w:val="16"/>
              </w:rPr>
              <w:t>periods</w:t>
            </w:r>
          </w:p>
          <w:p w14:paraId="1BE0DF2E" w14:textId="77777777" w:rsidR="005A4435" w:rsidRPr="00095FF0" w:rsidRDefault="005A4435" w:rsidP="006474BD">
            <w:pPr>
              <w:numPr>
                <w:ilvl w:val="0"/>
                <w:numId w:val="48"/>
              </w:numPr>
              <w:spacing w:after="0"/>
              <w:rPr>
                <w:rFonts w:cs="Arial"/>
                <w:sz w:val="16"/>
                <w:szCs w:val="16"/>
              </w:rPr>
            </w:pPr>
            <w:r w:rsidRPr="00095FF0">
              <w:rPr>
                <w:rFonts w:cs="Arial"/>
                <w:b/>
                <w:bCs/>
                <w:sz w:val="16"/>
                <w:szCs w:val="16"/>
              </w:rPr>
              <w:t xml:space="preserve">Role of the </w:t>
            </w:r>
            <w:r>
              <w:rPr>
                <w:rFonts w:cs="Arial"/>
                <w:b/>
                <w:bCs/>
                <w:sz w:val="16"/>
                <w:szCs w:val="16"/>
              </w:rPr>
              <w:t>D</w:t>
            </w:r>
            <w:r w:rsidRPr="00095FF0">
              <w:rPr>
                <w:rFonts w:cs="Arial"/>
                <w:b/>
                <w:bCs/>
                <w:sz w:val="16"/>
                <w:szCs w:val="16"/>
              </w:rPr>
              <w:t xml:space="preserve">esignated </w:t>
            </w:r>
            <w:r>
              <w:rPr>
                <w:rFonts w:cs="Arial"/>
                <w:b/>
                <w:bCs/>
                <w:sz w:val="16"/>
                <w:szCs w:val="16"/>
              </w:rPr>
              <w:t>S</w:t>
            </w:r>
            <w:r w:rsidRPr="00095FF0">
              <w:rPr>
                <w:rFonts w:cs="Arial"/>
                <w:b/>
                <w:bCs/>
                <w:sz w:val="16"/>
                <w:szCs w:val="16"/>
              </w:rPr>
              <w:t xml:space="preserve">afeguarding </w:t>
            </w:r>
            <w:r>
              <w:rPr>
                <w:rFonts w:cs="Arial"/>
                <w:b/>
                <w:bCs/>
                <w:sz w:val="16"/>
                <w:szCs w:val="16"/>
              </w:rPr>
              <w:t>L</w:t>
            </w:r>
            <w:r w:rsidRPr="00095FF0">
              <w:rPr>
                <w:rFonts w:cs="Arial"/>
                <w:b/>
                <w:bCs/>
                <w:sz w:val="16"/>
                <w:szCs w:val="16"/>
              </w:rPr>
              <w:t>ead</w:t>
            </w:r>
            <w:r>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Pr="00A31467">
              <w:rPr>
                <w:rFonts w:cs="Arial"/>
                <w:sz w:val="16"/>
                <w:szCs w:val="16"/>
              </w:rPr>
              <w:t>concerns.</w:t>
            </w:r>
            <w:r w:rsidRPr="00095FF0">
              <w:rPr>
                <w:rFonts w:cs="Arial"/>
                <w:sz w:val="16"/>
                <w:szCs w:val="16"/>
              </w:rPr>
              <w:t xml:space="preserve">  </w:t>
            </w:r>
          </w:p>
          <w:p w14:paraId="1CDEA754" w14:textId="77777777" w:rsidR="005A4435" w:rsidRPr="00A31467" w:rsidRDefault="005A4435" w:rsidP="006474BD">
            <w:pPr>
              <w:numPr>
                <w:ilvl w:val="0"/>
                <w:numId w:val="48"/>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5A4435" w:rsidRPr="00A31467" w14:paraId="0E9E8464" w14:textId="77777777" w:rsidTr="009F11F7">
        <w:tc>
          <w:tcPr>
            <w:tcW w:w="9351" w:type="dxa"/>
            <w:gridSpan w:val="2"/>
            <w:shd w:val="clear" w:color="auto" w:fill="F2F2F2" w:themeFill="background1" w:themeFillShade="F2"/>
          </w:tcPr>
          <w:p w14:paraId="5A8DD7D9" w14:textId="77777777" w:rsidR="005A4435" w:rsidRPr="00A31467" w:rsidRDefault="005A4435" w:rsidP="009F11F7">
            <w:pPr>
              <w:jc w:val="center"/>
              <w:rPr>
                <w:rFonts w:cs="Arial"/>
                <w:sz w:val="16"/>
                <w:szCs w:val="16"/>
              </w:rPr>
            </w:pPr>
            <w:r w:rsidRPr="00A31467">
              <w:rPr>
                <w:rFonts w:cs="Arial"/>
                <w:b/>
                <w:bCs/>
                <w:sz w:val="16"/>
                <w:szCs w:val="16"/>
              </w:rPr>
              <w:t>Safeguarding Children Training</w:t>
            </w:r>
          </w:p>
        </w:tc>
      </w:tr>
      <w:tr w:rsidR="005A4435" w:rsidRPr="00A31467" w14:paraId="0CBF374A" w14:textId="77777777" w:rsidTr="009F11F7">
        <w:tc>
          <w:tcPr>
            <w:tcW w:w="9351" w:type="dxa"/>
            <w:gridSpan w:val="2"/>
          </w:tcPr>
          <w:p w14:paraId="72499AA9" w14:textId="77777777" w:rsidR="005A4435" w:rsidRPr="00A31467" w:rsidRDefault="005A4435" w:rsidP="009F11F7">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5A4435" w:rsidRPr="00A31467" w14:paraId="2C68C912" w14:textId="77777777" w:rsidTr="009F11F7">
        <w:tc>
          <w:tcPr>
            <w:tcW w:w="4508" w:type="dxa"/>
            <w:tcBorders>
              <w:bottom w:val="single" w:sz="4" w:space="0" w:color="auto"/>
            </w:tcBorders>
          </w:tcPr>
          <w:p w14:paraId="1EB8C8F5" w14:textId="77777777" w:rsidR="005A4435" w:rsidRPr="00FC3190" w:rsidRDefault="005A4435" w:rsidP="009F11F7">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320225E3" w14:textId="77777777" w:rsidR="005A4435" w:rsidRPr="00FC3190" w:rsidRDefault="005A4435" w:rsidP="009F11F7">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177448DD" w14:textId="77777777" w:rsidR="005A4435" w:rsidRPr="00FC3190" w:rsidRDefault="005A4435" w:rsidP="009F11F7">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631C0021" w14:textId="77777777" w:rsidR="005A4435" w:rsidRDefault="005A4435" w:rsidP="009F11F7">
            <w:pPr>
              <w:rPr>
                <w:rFonts w:cs="Arial"/>
                <w:b/>
                <w:bCs/>
                <w:sz w:val="16"/>
                <w:szCs w:val="16"/>
              </w:rPr>
            </w:pPr>
          </w:p>
          <w:p w14:paraId="443DD485" w14:textId="77777777" w:rsidR="005A4435" w:rsidRPr="00FC3190" w:rsidRDefault="005A4435" w:rsidP="009F11F7">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130EC6B0" w14:textId="77777777" w:rsidR="005A4435" w:rsidRPr="00FC3190" w:rsidRDefault="005A4435" w:rsidP="006474BD">
            <w:pPr>
              <w:numPr>
                <w:ilvl w:val="0"/>
                <w:numId w:val="49"/>
              </w:numPr>
              <w:spacing w:after="0"/>
              <w:rPr>
                <w:rFonts w:cs="Arial"/>
                <w:sz w:val="16"/>
                <w:szCs w:val="16"/>
              </w:rPr>
            </w:pPr>
            <w:r w:rsidRPr="00FC3190">
              <w:rPr>
                <w:rFonts w:cs="Arial"/>
                <w:sz w:val="16"/>
                <w:szCs w:val="16"/>
              </w:rPr>
              <w:t xml:space="preserve">Within the first term of commencement in post and </w:t>
            </w:r>
            <w:r w:rsidRPr="00A31467">
              <w:rPr>
                <w:rFonts w:cs="Arial"/>
                <w:sz w:val="16"/>
                <w:szCs w:val="16"/>
              </w:rPr>
              <w:t>thereafter undertaken</w:t>
            </w:r>
            <w:r w:rsidRPr="00FC3190">
              <w:rPr>
                <w:rFonts w:cs="Arial"/>
                <w:sz w:val="16"/>
                <w:szCs w:val="16"/>
              </w:rPr>
              <w:t xml:space="preserve"> every 3 years. </w:t>
            </w:r>
          </w:p>
          <w:p w14:paraId="38E915A5" w14:textId="77777777" w:rsidR="005A4435" w:rsidRPr="00FC3190" w:rsidRDefault="005A4435" w:rsidP="006474BD">
            <w:pPr>
              <w:numPr>
                <w:ilvl w:val="0"/>
                <w:numId w:val="49"/>
              </w:numPr>
              <w:spacing w:after="0"/>
              <w:rPr>
                <w:rFonts w:cs="Arial"/>
                <w:sz w:val="16"/>
                <w:szCs w:val="16"/>
              </w:rPr>
            </w:pPr>
            <w:r w:rsidRPr="00FC3190">
              <w:rPr>
                <w:rFonts w:cs="Arial"/>
                <w:sz w:val="16"/>
                <w:szCs w:val="16"/>
              </w:rPr>
              <w:t>Two-hour PowerPoint presentation.</w:t>
            </w:r>
          </w:p>
          <w:p w14:paraId="60F02E43" w14:textId="77777777" w:rsidR="005A4435" w:rsidRPr="00FC3190" w:rsidRDefault="005A4435" w:rsidP="006474BD">
            <w:pPr>
              <w:numPr>
                <w:ilvl w:val="0"/>
                <w:numId w:val="49"/>
              </w:numPr>
              <w:spacing w:after="0"/>
              <w:rPr>
                <w:rFonts w:cs="Arial"/>
                <w:sz w:val="16"/>
                <w:szCs w:val="16"/>
              </w:rPr>
            </w:pPr>
            <w:r w:rsidRPr="00FC3190">
              <w:rPr>
                <w:rFonts w:cs="Arial"/>
                <w:sz w:val="16"/>
                <w:szCs w:val="16"/>
              </w:rPr>
              <w:t xml:space="preserve">Face to face in school or virtual online. </w:t>
            </w:r>
          </w:p>
          <w:p w14:paraId="792B9994" w14:textId="77777777" w:rsidR="005A4435" w:rsidRDefault="005A4435" w:rsidP="009F11F7">
            <w:pPr>
              <w:rPr>
                <w:rFonts w:cs="Arial"/>
                <w:b/>
                <w:bCs/>
                <w:sz w:val="16"/>
                <w:szCs w:val="16"/>
              </w:rPr>
            </w:pPr>
          </w:p>
          <w:p w14:paraId="18AFA96C" w14:textId="77777777" w:rsidR="005A4435" w:rsidRPr="00FC3190" w:rsidRDefault="005A4435" w:rsidP="009F11F7">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Pr>
                <w:rFonts w:cs="Arial"/>
                <w:sz w:val="16"/>
                <w:szCs w:val="16"/>
              </w:rPr>
              <w:t>SENCO</w:t>
            </w:r>
            <w:r w:rsidRPr="00FC3190">
              <w:rPr>
                <w:rFonts w:cs="Arial"/>
                <w:sz w:val="16"/>
                <w:szCs w:val="16"/>
              </w:rPr>
              <w:t>, past</w:t>
            </w:r>
            <w:r>
              <w:rPr>
                <w:rFonts w:cs="Arial"/>
                <w:sz w:val="16"/>
                <w:szCs w:val="16"/>
              </w:rPr>
              <w:t>o</w:t>
            </w:r>
            <w:r w:rsidRPr="00FC3190">
              <w:rPr>
                <w:rFonts w:cs="Arial"/>
                <w:sz w:val="16"/>
                <w:szCs w:val="16"/>
              </w:rPr>
              <w:t>ral staff, DSL/DDSL</w:t>
            </w:r>
            <w:r>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14:paraId="26034204" w14:textId="77777777" w:rsidR="005A4435" w:rsidRPr="00FC3190" w:rsidRDefault="005A4435" w:rsidP="009F11F7">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66086C9E" w14:textId="77777777" w:rsidR="005A4435" w:rsidRPr="00A31467" w:rsidRDefault="005A4435" w:rsidP="009F11F7">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Pr>
                <w:rFonts w:cs="Arial"/>
                <w:sz w:val="16"/>
                <w:szCs w:val="16"/>
              </w:rPr>
              <w:t>S</w:t>
            </w:r>
            <w:r w:rsidRPr="00A31467">
              <w:rPr>
                <w:rFonts w:cs="Arial"/>
                <w:sz w:val="16"/>
                <w:szCs w:val="16"/>
              </w:rPr>
              <w:t>ervice.</w:t>
            </w:r>
          </w:p>
        </w:tc>
        <w:tc>
          <w:tcPr>
            <w:tcW w:w="4843" w:type="dxa"/>
            <w:tcBorders>
              <w:bottom w:val="single" w:sz="4" w:space="0" w:color="auto"/>
            </w:tcBorders>
          </w:tcPr>
          <w:p w14:paraId="6C3BC914" w14:textId="77777777" w:rsidR="005A4435" w:rsidRPr="000E6447" w:rsidRDefault="005A4435" w:rsidP="009F11F7">
            <w:pPr>
              <w:spacing w:after="0"/>
              <w:rPr>
                <w:rFonts w:cs="Arial"/>
                <w:sz w:val="16"/>
                <w:szCs w:val="16"/>
              </w:rPr>
            </w:pPr>
            <w:r w:rsidRPr="000E6447">
              <w:rPr>
                <w:rFonts w:cs="Arial"/>
                <w:b/>
                <w:bCs/>
                <w:sz w:val="16"/>
                <w:szCs w:val="16"/>
              </w:rPr>
              <w:t>Aim:</w:t>
            </w:r>
          </w:p>
          <w:p w14:paraId="4C9E02BE" w14:textId="77777777" w:rsidR="005A4435" w:rsidRPr="000E6447" w:rsidRDefault="005A4435" w:rsidP="009F11F7">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Pr>
                <w:rFonts w:cs="Arial"/>
                <w:sz w:val="16"/>
                <w:szCs w:val="16"/>
              </w:rPr>
              <w:t>s</w:t>
            </w:r>
            <w:r w:rsidRPr="000E6447">
              <w:rPr>
                <w:rFonts w:cs="Arial"/>
                <w:sz w:val="16"/>
                <w:szCs w:val="16"/>
              </w:rPr>
              <w:t xml:space="preserve">afeguard and </w:t>
            </w:r>
            <w:r>
              <w:rPr>
                <w:rFonts w:cs="Arial"/>
                <w:sz w:val="16"/>
                <w:szCs w:val="16"/>
              </w:rPr>
              <w:t>p</w:t>
            </w:r>
            <w:r w:rsidRPr="000E6447">
              <w:rPr>
                <w:rFonts w:cs="Arial"/>
                <w:sz w:val="16"/>
                <w:szCs w:val="16"/>
              </w:rPr>
              <w:t xml:space="preserve">romote the welfare of children.  </w:t>
            </w:r>
          </w:p>
          <w:p w14:paraId="64DC243D" w14:textId="77777777" w:rsidR="005A4435" w:rsidRPr="000E6447" w:rsidRDefault="005A4435" w:rsidP="009F11F7">
            <w:pPr>
              <w:spacing w:after="0"/>
              <w:rPr>
                <w:rFonts w:cs="Arial"/>
                <w:sz w:val="16"/>
                <w:szCs w:val="16"/>
              </w:rPr>
            </w:pPr>
            <w:r w:rsidRPr="000E6447">
              <w:rPr>
                <w:rFonts w:cs="Arial"/>
                <w:b/>
                <w:bCs/>
                <w:sz w:val="16"/>
                <w:szCs w:val="16"/>
              </w:rPr>
              <w:t> </w:t>
            </w:r>
          </w:p>
          <w:p w14:paraId="6C67239B" w14:textId="77777777" w:rsidR="005A4435" w:rsidRPr="000E6447" w:rsidRDefault="005A4435" w:rsidP="009F11F7">
            <w:pPr>
              <w:spacing w:after="0"/>
              <w:rPr>
                <w:rFonts w:cs="Arial"/>
                <w:sz w:val="16"/>
                <w:szCs w:val="16"/>
              </w:rPr>
            </w:pPr>
            <w:r w:rsidRPr="000E6447">
              <w:rPr>
                <w:rFonts w:cs="Arial"/>
                <w:b/>
                <w:bCs/>
                <w:sz w:val="16"/>
                <w:szCs w:val="16"/>
              </w:rPr>
              <w:t>Learning objectives:</w:t>
            </w:r>
          </w:p>
          <w:p w14:paraId="4BCDDD48" w14:textId="77777777" w:rsidR="005A4435" w:rsidRPr="000E6447" w:rsidRDefault="005A4435" w:rsidP="006474BD">
            <w:pPr>
              <w:numPr>
                <w:ilvl w:val="0"/>
                <w:numId w:val="50"/>
              </w:numPr>
              <w:spacing w:after="0"/>
              <w:rPr>
                <w:rFonts w:cs="Arial"/>
                <w:sz w:val="16"/>
                <w:szCs w:val="16"/>
              </w:rPr>
            </w:pPr>
            <w:r w:rsidRPr="000E6447">
              <w:rPr>
                <w:rFonts w:cs="Arial"/>
                <w:sz w:val="16"/>
                <w:szCs w:val="16"/>
              </w:rPr>
              <w:t>What school and college staff should know and do</w:t>
            </w:r>
          </w:p>
          <w:p w14:paraId="33AEE341" w14:textId="77777777" w:rsidR="005A4435" w:rsidRPr="000E6447" w:rsidRDefault="005A4435" w:rsidP="006474BD">
            <w:pPr>
              <w:numPr>
                <w:ilvl w:val="0"/>
                <w:numId w:val="50"/>
              </w:numPr>
              <w:spacing w:after="0"/>
              <w:rPr>
                <w:rFonts w:cs="Arial"/>
                <w:sz w:val="16"/>
                <w:szCs w:val="16"/>
              </w:rPr>
            </w:pPr>
            <w:r w:rsidRPr="000E6447">
              <w:rPr>
                <w:rFonts w:cs="Arial"/>
                <w:sz w:val="16"/>
                <w:szCs w:val="16"/>
              </w:rPr>
              <w:t>What school and college staff need to know</w:t>
            </w:r>
          </w:p>
          <w:p w14:paraId="5751151F" w14:textId="77777777" w:rsidR="005A4435" w:rsidRPr="000E6447" w:rsidRDefault="005A4435" w:rsidP="006474BD">
            <w:pPr>
              <w:numPr>
                <w:ilvl w:val="0"/>
                <w:numId w:val="50"/>
              </w:numPr>
              <w:spacing w:after="0"/>
              <w:rPr>
                <w:rFonts w:cs="Arial"/>
                <w:sz w:val="16"/>
                <w:szCs w:val="16"/>
              </w:rPr>
            </w:pPr>
            <w:r w:rsidRPr="000E6447">
              <w:rPr>
                <w:rFonts w:cs="Arial"/>
                <w:sz w:val="16"/>
                <w:szCs w:val="16"/>
              </w:rPr>
              <w:t>What school and college staff should look out for</w:t>
            </w:r>
          </w:p>
          <w:p w14:paraId="5CA41E4D" w14:textId="77777777" w:rsidR="005A4435" w:rsidRPr="000E6447" w:rsidRDefault="005A4435" w:rsidP="006474BD">
            <w:pPr>
              <w:numPr>
                <w:ilvl w:val="0"/>
                <w:numId w:val="50"/>
              </w:numPr>
              <w:spacing w:after="0"/>
              <w:rPr>
                <w:rFonts w:cs="Arial"/>
                <w:sz w:val="16"/>
                <w:szCs w:val="16"/>
              </w:rPr>
            </w:pPr>
            <w:r w:rsidRPr="000E6447">
              <w:rPr>
                <w:rFonts w:cs="Arial"/>
                <w:sz w:val="16"/>
                <w:szCs w:val="16"/>
              </w:rPr>
              <w:t>What school and college staff should do if they have concerns about a child</w:t>
            </w:r>
          </w:p>
          <w:p w14:paraId="1F2B5A39" w14:textId="77777777" w:rsidR="005A4435" w:rsidRPr="000E6447" w:rsidRDefault="005A4435" w:rsidP="006474BD">
            <w:pPr>
              <w:numPr>
                <w:ilvl w:val="0"/>
                <w:numId w:val="50"/>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D3105E9" w14:textId="77777777" w:rsidR="005A4435" w:rsidRPr="000E6447" w:rsidRDefault="005A4435" w:rsidP="006474BD">
            <w:pPr>
              <w:numPr>
                <w:ilvl w:val="0"/>
                <w:numId w:val="50"/>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Pr>
                <w:rFonts w:cs="Arial"/>
                <w:sz w:val="16"/>
                <w:szCs w:val="16"/>
              </w:rPr>
              <w:t>.</w:t>
            </w:r>
          </w:p>
          <w:p w14:paraId="3CBCA73E" w14:textId="77777777" w:rsidR="005A4435" w:rsidRPr="00A31467" w:rsidRDefault="005A4435" w:rsidP="009F11F7">
            <w:pPr>
              <w:rPr>
                <w:rFonts w:cs="Arial"/>
                <w:sz w:val="16"/>
                <w:szCs w:val="16"/>
              </w:rPr>
            </w:pPr>
          </w:p>
        </w:tc>
      </w:tr>
      <w:tr w:rsidR="005A4435" w:rsidRPr="00A31467" w14:paraId="6D7F4713" w14:textId="77777777" w:rsidTr="009F11F7">
        <w:tc>
          <w:tcPr>
            <w:tcW w:w="9351" w:type="dxa"/>
            <w:gridSpan w:val="2"/>
            <w:shd w:val="clear" w:color="auto" w:fill="F2F2F2" w:themeFill="background1" w:themeFillShade="F2"/>
          </w:tcPr>
          <w:p w14:paraId="4AF67F52" w14:textId="77777777" w:rsidR="005A4435" w:rsidRPr="00A31467" w:rsidRDefault="005A4435" w:rsidP="009F11F7">
            <w:pPr>
              <w:jc w:val="center"/>
              <w:rPr>
                <w:rFonts w:cs="Arial"/>
                <w:sz w:val="16"/>
                <w:szCs w:val="16"/>
              </w:rPr>
            </w:pPr>
            <w:r w:rsidRPr="00A31467">
              <w:rPr>
                <w:rFonts w:cs="Arial"/>
                <w:b/>
                <w:bCs/>
                <w:sz w:val="16"/>
                <w:szCs w:val="16"/>
              </w:rPr>
              <w:t>Safeguarding Children Training</w:t>
            </w:r>
            <w:r>
              <w:rPr>
                <w:rFonts w:cs="Arial"/>
                <w:b/>
                <w:bCs/>
                <w:sz w:val="16"/>
                <w:szCs w:val="16"/>
              </w:rPr>
              <w:t xml:space="preserve"> </w:t>
            </w:r>
            <w:r w:rsidRPr="00A31467">
              <w:rPr>
                <w:rFonts w:cs="Arial"/>
                <w:b/>
                <w:bCs/>
                <w:sz w:val="16"/>
                <w:szCs w:val="16"/>
              </w:rPr>
              <w:t xml:space="preserve">- Annual </w:t>
            </w:r>
            <w:r>
              <w:rPr>
                <w:rFonts w:cs="Arial"/>
                <w:b/>
                <w:bCs/>
                <w:sz w:val="16"/>
                <w:szCs w:val="16"/>
              </w:rPr>
              <w:t>U</w:t>
            </w:r>
            <w:r w:rsidRPr="00A31467">
              <w:rPr>
                <w:rFonts w:cs="Arial"/>
                <w:b/>
                <w:bCs/>
                <w:sz w:val="16"/>
                <w:szCs w:val="16"/>
              </w:rPr>
              <w:t>pdate</w:t>
            </w:r>
          </w:p>
        </w:tc>
      </w:tr>
      <w:tr w:rsidR="005A4435" w:rsidRPr="00A31467" w14:paraId="32AD59A1" w14:textId="77777777" w:rsidTr="009F11F7">
        <w:tc>
          <w:tcPr>
            <w:tcW w:w="9351" w:type="dxa"/>
            <w:gridSpan w:val="2"/>
          </w:tcPr>
          <w:p w14:paraId="46D69F62" w14:textId="77777777" w:rsidR="005A4435" w:rsidRPr="00A31467" w:rsidRDefault="005A4435" w:rsidP="009F11F7">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5A4435" w:rsidRPr="00A31467" w14:paraId="69624E00" w14:textId="77777777" w:rsidTr="009F11F7">
        <w:tc>
          <w:tcPr>
            <w:tcW w:w="4508" w:type="dxa"/>
            <w:tcBorders>
              <w:bottom w:val="single" w:sz="4" w:space="0" w:color="auto"/>
            </w:tcBorders>
          </w:tcPr>
          <w:p w14:paraId="3F5445F6" w14:textId="77777777" w:rsidR="005A4435" w:rsidRPr="000E6447" w:rsidRDefault="005A4435" w:rsidP="009F11F7">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Pr>
                <w:rFonts w:cs="Arial"/>
                <w:sz w:val="16"/>
                <w:szCs w:val="16"/>
              </w:rPr>
              <w:t xml:space="preserve"> </w:t>
            </w:r>
            <w:r w:rsidRPr="000E6447">
              <w:rPr>
                <w:rFonts w:cs="Arial"/>
                <w:sz w:val="16"/>
                <w:szCs w:val="16"/>
              </w:rPr>
              <w:t xml:space="preserve">- Annual </w:t>
            </w:r>
            <w:r>
              <w:rPr>
                <w:rFonts w:cs="Arial"/>
                <w:sz w:val="16"/>
                <w:szCs w:val="16"/>
              </w:rPr>
              <w:t>U</w:t>
            </w:r>
            <w:r w:rsidRPr="000E6447">
              <w:rPr>
                <w:rFonts w:cs="Arial"/>
                <w:sz w:val="16"/>
                <w:szCs w:val="16"/>
              </w:rPr>
              <w:t xml:space="preserve">pdate. </w:t>
            </w:r>
          </w:p>
          <w:p w14:paraId="1F0CCB5B" w14:textId="77777777" w:rsidR="005A4435" w:rsidRPr="000E6447" w:rsidRDefault="005A4435" w:rsidP="009F11F7">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48E2257E" w14:textId="77777777" w:rsidR="005A4435" w:rsidRPr="000E6447" w:rsidRDefault="005A4435" w:rsidP="009F11F7">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26C53EE6" w14:textId="77777777" w:rsidR="005A4435" w:rsidRDefault="005A4435" w:rsidP="009F11F7">
            <w:pPr>
              <w:rPr>
                <w:rFonts w:cs="Arial"/>
                <w:b/>
                <w:bCs/>
                <w:sz w:val="16"/>
                <w:szCs w:val="16"/>
              </w:rPr>
            </w:pPr>
          </w:p>
          <w:p w14:paraId="780AB526" w14:textId="77777777" w:rsidR="005A4435" w:rsidRPr="000E6447" w:rsidRDefault="005A4435" w:rsidP="009F11F7">
            <w:pPr>
              <w:spacing w:after="0"/>
              <w:rPr>
                <w:rFonts w:cs="Arial"/>
                <w:sz w:val="16"/>
                <w:szCs w:val="16"/>
              </w:rPr>
            </w:pPr>
            <w:r w:rsidRPr="000E6447">
              <w:rPr>
                <w:rFonts w:cs="Arial"/>
                <w:b/>
                <w:bCs/>
                <w:sz w:val="16"/>
                <w:szCs w:val="16"/>
              </w:rPr>
              <w:t xml:space="preserve">Frequency, duration, and delivery method: </w:t>
            </w:r>
          </w:p>
          <w:p w14:paraId="4DD46A77" w14:textId="77777777" w:rsidR="005A4435" w:rsidRPr="000E6447" w:rsidRDefault="005A4435" w:rsidP="006474BD">
            <w:pPr>
              <w:numPr>
                <w:ilvl w:val="0"/>
                <w:numId w:val="51"/>
              </w:numPr>
              <w:spacing w:after="0"/>
              <w:rPr>
                <w:rFonts w:cs="Arial"/>
                <w:sz w:val="16"/>
                <w:szCs w:val="16"/>
              </w:rPr>
            </w:pPr>
            <w:r w:rsidRPr="000E6447">
              <w:rPr>
                <w:rFonts w:cs="Arial"/>
                <w:sz w:val="16"/>
                <w:szCs w:val="16"/>
              </w:rPr>
              <w:t>Annually, (in addition to 3 yearly SCT)</w:t>
            </w:r>
          </w:p>
          <w:p w14:paraId="69053437" w14:textId="77777777" w:rsidR="005A4435" w:rsidRPr="000E6447" w:rsidRDefault="005A4435" w:rsidP="006474BD">
            <w:pPr>
              <w:numPr>
                <w:ilvl w:val="0"/>
                <w:numId w:val="51"/>
              </w:numPr>
              <w:spacing w:after="0"/>
              <w:rPr>
                <w:rFonts w:cs="Arial"/>
                <w:sz w:val="16"/>
                <w:szCs w:val="16"/>
              </w:rPr>
            </w:pPr>
            <w:r w:rsidRPr="000E6447">
              <w:rPr>
                <w:rFonts w:cs="Arial"/>
                <w:sz w:val="16"/>
                <w:szCs w:val="16"/>
              </w:rPr>
              <w:t>Up to 90 minutes, PowerPoint presentation and provision of schools associated polices and CP procedures</w:t>
            </w:r>
          </w:p>
          <w:p w14:paraId="07B10BC8" w14:textId="77777777" w:rsidR="005A4435" w:rsidRDefault="005A4435" w:rsidP="006474BD">
            <w:pPr>
              <w:numPr>
                <w:ilvl w:val="0"/>
                <w:numId w:val="51"/>
              </w:numPr>
              <w:spacing w:after="0"/>
              <w:rPr>
                <w:rFonts w:cs="Arial"/>
                <w:sz w:val="16"/>
                <w:szCs w:val="16"/>
              </w:rPr>
            </w:pPr>
            <w:r w:rsidRPr="000E6447">
              <w:rPr>
                <w:rFonts w:cs="Arial"/>
                <w:sz w:val="16"/>
                <w:szCs w:val="16"/>
              </w:rPr>
              <w:t xml:space="preserve">Face to face in </w:t>
            </w:r>
            <w:r>
              <w:rPr>
                <w:rFonts w:cs="Arial"/>
                <w:sz w:val="16"/>
                <w:szCs w:val="16"/>
              </w:rPr>
              <w:t>school</w:t>
            </w:r>
            <w:r w:rsidRPr="000E6447">
              <w:rPr>
                <w:rFonts w:cs="Arial"/>
                <w:sz w:val="16"/>
                <w:szCs w:val="16"/>
              </w:rPr>
              <w:t xml:space="preserve"> or virtual.</w:t>
            </w:r>
          </w:p>
          <w:p w14:paraId="2E1DBD6A" w14:textId="77777777" w:rsidR="005A4435" w:rsidRPr="000E6447" w:rsidRDefault="005A4435" w:rsidP="009F11F7">
            <w:pPr>
              <w:spacing w:after="0"/>
              <w:ind w:left="720"/>
              <w:rPr>
                <w:rFonts w:cs="Arial"/>
                <w:sz w:val="16"/>
                <w:szCs w:val="16"/>
              </w:rPr>
            </w:pPr>
          </w:p>
          <w:p w14:paraId="45F86978" w14:textId="77777777" w:rsidR="005A4435" w:rsidRPr="000E6447" w:rsidRDefault="005A4435" w:rsidP="009F11F7">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Pr>
                <w:rFonts w:cs="Arial"/>
                <w:sz w:val="16"/>
                <w:szCs w:val="16"/>
              </w:rPr>
              <w:t>SENCO</w:t>
            </w:r>
            <w:r w:rsidRPr="000E6447">
              <w:rPr>
                <w:rFonts w:cs="Arial"/>
                <w:sz w:val="16"/>
                <w:szCs w:val="16"/>
              </w:rPr>
              <w:t>, past</w:t>
            </w:r>
            <w:r>
              <w:rPr>
                <w:rFonts w:cs="Arial"/>
                <w:sz w:val="16"/>
                <w:szCs w:val="16"/>
              </w:rPr>
              <w:t>o</w:t>
            </w:r>
            <w:r w:rsidRPr="000E6447">
              <w:rPr>
                <w:rFonts w:cs="Arial"/>
                <w:sz w:val="16"/>
                <w:szCs w:val="16"/>
              </w:rPr>
              <w:t>ral staff, DSL/DDSL</w:t>
            </w:r>
            <w:r>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65F2F1E4" w14:textId="77777777" w:rsidR="005A4435" w:rsidRPr="000E6447" w:rsidRDefault="005A4435" w:rsidP="009F11F7">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343694BE" w14:textId="77777777" w:rsidR="005A4435" w:rsidRPr="00A31467" w:rsidRDefault="005A4435" w:rsidP="009F11F7">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2CF4F97E" w14:textId="77777777" w:rsidR="005A4435" w:rsidRPr="000E6447" w:rsidRDefault="005A4435" w:rsidP="009F11F7">
            <w:pPr>
              <w:spacing w:after="0"/>
              <w:rPr>
                <w:rFonts w:cs="Arial"/>
                <w:sz w:val="16"/>
                <w:szCs w:val="16"/>
              </w:rPr>
            </w:pPr>
            <w:r w:rsidRPr="000E6447">
              <w:rPr>
                <w:rFonts w:cs="Arial"/>
                <w:b/>
                <w:bCs/>
                <w:sz w:val="16"/>
                <w:szCs w:val="16"/>
              </w:rPr>
              <w:t>Aim:</w:t>
            </w:r>
          </w:p>
          <w:p w14:paraId="4D1420A7" w14:textId="77777777" w:rsidR="005A4435" w:rsidRPr="000E6447" w:rsidRDefault="005A4435" w:rsidP="009F11F7">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Pr>
                <w:rFonts w:cs="Arial"/>
                <w:sz w:val="16"/>
                <w:szCs w:val="16"/>
              </w:rPr>
              <w:t>’</w:t>
            </w:r>
            <w:r w:rsidRPr="000E6447">
              <w:rPr>
                <w:rFonts w:cs="Arial"/>
                <w:sz w:val="16"/>
                <w:szCs w:val="16"/>
              </w:rPr>
              <w:t>s/college</w:t>
            </w:r>
            <w:r>
              <w:rPr>
                <w:rFonts w:cs="Arial"/>
                <w:sz w:val="16"/>
                <w:szCs w:val="16"/>
              </w:rPr>
              <w:t>’</w:t>
            </w:r>
            <w:r w:rsidRPr="000E6447">
              <w:rPr>
                <w:rFonts w:cs="Arial"/>
                <w:sz w:val="16"/>
                <w:szCs w:val="16"/>
              </w:rPr>
              <w:t>s continuous improvement and ratify the importance that the whole school approach lend</w:t>
            </w:r>
            <w:r>
              <w:rPr>
                <w:rFonts w:cs="Arial"/>
                <w:sz w:val="16"/>
                <w:szCs w:val="16"/>
              </w:rPr>
              <w:t>s</w:t>
            </w:r>
            <w:r w:rsidRPr="000E6447">
              <w:rPr>
                <w:rFonts w:cs="Arial"/>
                <w:sz w:val="16"/>
                <w:szCs w:val="16"/>
              </w:rPr>
              <w:t xml:space="preserve"> to this. </w:t>
            </w:r>
          </w:p>
          <w:p w14:paraId="18358442" w14:textId="77777777" w:rsidR="005A4435" w:rsidRDefault="005A4435" w:rsidP="009F11F7">
            <w:pPr>
              <w:rPr>
                <w:rFonts w:cs="Arial"/>
                <w:b/>
                <w:bCs/>
                <w:sz w:val="16"/>
                <w:szCs w:val="16"/>
              </w:rPr>
            </w:pPr>
          </w:p>
          <w:p w14:paraId="581F866E" w14:textId="77777777" w:rsidR="005A4435" w:rsidRPr="000E6447" w:rsidRDefault="005A4435" w:rsidP="009F11F7">
            <w:pPr>
              <w:spacing w:after="0"/>
              <w:rPr>
                <w:rFonts w:cs="Arial"/>
                <w:sz w:val="16"/>
                <w:szCs w:val="16"/>
              </w:rPr>
            </w:pPr>
            <w:r w:rsidRPr="000E6447">
              <w:rPr>
                <w:rFonts w:cs="Arial"/>
                <w:b/>
                <w:bCs/>
                <w:sz w:val="16"/>
                <w:szCs w:val="16"/>
              </w:rPr>
              <w:t>Learning objectives:</w:t>
            </w:r>
          </w:p>
          <w:p w14:paraId="4C751B7A" w14:textId="77777777" w:rsidR="005A4435" w:rsidRPr="000E6447" w:rsidRDefault="005A4435" w:rsidP="006474BD">
            <w:pPr>
              <w:numPr>
                <w:ilvl w:val="0"/>
                <w:numId w:val="100"/>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43ABF847" w14:textId="77777777" w:rsidR="005A4435" w:rsidRPr="000E6447" w:rsidRDefault="005A4435" w:rsidP="006474BD">
            <w:pPr>
              <w:numPr>
                <w:ilvl w:val="0"/>
                <w:numId w:val="100"/>
              </w:numPr>
              <w:spacing w:after="0"/>
              <w:rPr>
                <w:rFonts w:cs="Arial"/>
                <w:sz w:val="16"/>
                <w:szCs w:val="16"/>
              </w:rPr>
            </w:pPr>
            <w:r w:rsidRPr="000E6447">
              <w:rPr>
                <w:rFonts w:cs="Arial"/>
                <w:sz w:val="16"/>
                <w:szCs w:val="16"/>
              </w:rPr>
              <w:t>Staff roles and responsibilities to keep children safe:</w:t>
            </w:r>
          </w:p>
          <w:p w14:paraId="37609748" w14:textId="77777777" w:rsidR="005A4435" w:rsidRPr="000A380F" w:rsidRDefault="005A4435" w:rsidP="006474BD">
            <w:pPr>
              <w:pStyle w:val="ListParagraph"/>
              <w:numPr>
                <w:ilvl w:val="0"/>
                <w:numId w:val="99"/>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0F9876AE" w14:textId="77777777" w:rsidR="005A4435" w:rsidRPr="000A380F" w:rsidRDefault="005A4435" w:rsidP="006474BD">
            <w:pPr>
              <w:pStyle w:val="ListParagraph"/>
              <w:numPr>
                <w:ilvl w:val="0"/>
                <w:numId w:val="99"/>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Children’s Social Care for statutory assessments under the Children Act 1989</w:t>
            </w:r>
          </w:p>
          <w:p w14:paraId="670DBCA9" w14:textId="77777777" w:rsidR="005A4435" w:rsidRPr="000A380F" w:rsidRDefault="005A4435" w:rsidP="006474BD">
            <w:pPr>
              <w:pStyle w:val="ListParagraph"/>
              <w:numPr>
                <w:ilvl w:val="0"/>
                <w:numId w:val="99"/>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150B9C3A" w14:textId="77777777" w:rsidR="005A4435" w:rsidRPr="000A380F" w:rsidRDefault="005A4435" w:rsidP="006474BD">
            <w:pPr>
              <w:pStyle w:val="ListParagraph"/>
              <w:numPr>
                <w:ilvl w:val="0"/>
                <w:numId w:val="99"/>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79752812" w14:textId="77777777" w:rsidR="005A4435" w:rsidRPr="00A2715F" w:rsidRDefault="005A4435" w:rsidP="006474BD">
            <w:pPr>
              <w:pStyle w:val="ListParagraph"/>
              <w:numPr>
                <w:ilvl w:val="0"/>
                <w:numId w:val="99"/>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1E8F33ED" w14:textId="77777777" w:rsidR="005A4435" w:rsidRPr="00A2715F" w:rsidRDefault="005A4435" w:rsidP="006474BD">
            <w:pPr>
              <w:pStyle w:val="ListParagraph"/>
              <w:numPr>
                <w:ilvl w:val="0"/>
                <w:numId w:val="99"/>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76C7C876" w14:textId="77777777" w:rsidR="005A4435" w:rsidRPr="000A380F" w:rsidRDefault="005A4435" w:rsidP="006474BD">
            <w:pPr>
              <w:pStyle w:val="ListParagraph"/>
              <w:numPr>
                <w:ilvl w:val="0"/>
                <w:numId w:val="99"/>
              </w:numPr>
              <w:rPr>
                <w:rFonts w:cs="Arial"/>
                <w:sz w:val="16"/>
                <w:szCs w:val="16"/>
              </w:rPr>
            </w:pPr>
            <w:r w:rsidRPr="00A2715F">
              <w:rPr>
                <w:rFonts w:ascii="Arial" w:hAnsi="Arial" w:cs="Arial"/>
                <w:sz w:val="16"/>
                <w:szCs w:val="16"/>
              </w:rPr>
              <w:t>s</w:t>
            </w:r>
            <w:r w:rsidRPr="00A2715F">
              <w:rPr>
                <w:rFonts w:ascii="Arial" w:hAnsi="Arial" w:cs="Arial"/>
                <w:b/>
                <w:bCs/>
                <w:sz w:val="16"/>
                <w:szCs w:val="16"/>
              </w:rPr>
              <w:t xml:space="preserve">afeguarding school culture </w:t>
            </w:r>
            <w:r w:rsidRPr="00A2715F">
              <w:rPr>
                <w:rFonts w:ascii="Arial" w:hAnsi="Arial" w:cs="Arial"/>
                <w:sz w:val="16"/>
                <w:szCs w:val="16"/>
              </w:rPr>
              <w:t>(Safe working Practice).</w:t>
            </w:r>
          </w:p>
        </w:tc>
      </w:tr>
      <w:tr w:rsidR="005A4435" w:rsidRPr="00A31467" w14:paraId="5F7EE6FA" w14:textId="77777777" w:rsidTr="009F11F7">
        <w:tc>
          <w:tcPr>
            <w:tcW w:w="9351" w:type="dxa"/>
            <w:gridSpan w:val="2"/>
            <w:shd w:val="clear" w:color="auto" w:fill="F2F2F2" w:themeFill="background1" w:themeFillShade="F2"/>
          </w:tcPr>
          <w:p w14:paraId="7B574F02" w14:textId="77777777" w:rsidR="005A4435" w:rsidRPr="00A31467" w:rsidRDefault="005A4435" w:rsidP="009F11F7">
            <w:pPr>
              <w:jc w:val="center"/>
              <w:rPr>
                <w:rFonts w:cs="Arial"/>
                <w:sz w:val="16"/>
                <w:szCs w:val="16"/>
              </w:rPr>
            </w:pPr>
            <w:r w:rsidRPr="00A31467">
              <w:rPr>
                <w:rFonts w:cs="Arial"/>
                <w:b/>
                <w:bCs/>
                <w:sz w:val="16"/>
                <w:szCs w:val="16"/>
              </w:rPr>
              <w:t>Designated Safeguarding Lead (including deputies) Training (2</w:t>
            </w:r>
            <w:r>
              <w:rPr>
                <w:rFonts w:cs="Arial"/>
                <w:b/>
                <w:bCs/>
                <w:sz w:val="16"/>
                <w:szCs w:val="16"/>
              </w:rPr>
              <w:t xml:space="preserve"> D</w:t>
            </w:r>
            <w:r w:rsidRPr="00A31467">
              <w:rPr>
                <w:rFonts w:cs="Arial"/>
                <w:b/>
                <w:bCs/>
                <w:sz w:val="16"/>
                <w:szCs w:val="16"/>
              </w:rPr>
              <w:t>ay)</w:t>
            </w:r>
          </w:p>
        </w:tc>
      </w:tr>
      <w:tr w:rsidR="005A4435" w:rsidRPr="00A31467" w14:paraId="5C1C7C88" w14:textId="77777777" w:rsidTr="009F11F7">
        <w:tc>
          <w:tcPr>
            <w:tcW w:w="9351" w:type="dxa"/>
            <w:gridSpan w:val="2"/>
          </w:tcPr>
          <w:p w14:paraId="226FEA5A" w14:textId="77777777" w:rsidR="005A4435" w:rsidRPr="000E6447" w:rsidRDefault="005A4435" w:rsidP="006474BD">
            <w:pPr>
              <w:numPr>
                <w:ilvl w:val="0"/>
                <w:numId w:val="52"/>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3A7E36E4" w14:textId="77777777" w:rsidR="005A4435" w:rsidRPr="000E6447" w:rsidRDefault="005A4435" w:rsidP="006474BD">
            <w:pPr>
              <w:numPr>
                <w:ilvl w:val="0"/>
                <w:numId w:val="52"/>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170CAB83" w14:textId="77777777" w:rsidR="005A4435" w:rsidRPr="00A31467" w:rsidRDefault="005A4435" w:rsidP="009F11F7">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5A4435" w:rsidRPr="00A31467" w14:paraId="700DCD62" w14:textId="77777777" w:rsidTr="009F11F7">
        <w:tc>
          <w:tcPr>
            <w:tcW w:w="4508" w:type="dxa"/>
            <w:tcBorders>
              <w:bottom w:val="single" w:sz="4" w:space="0" w:color="auto"/>
            </w:tcBorders>
          </w:tcPr>
          <w:p w14:paraId="4BE2533C" w14:textId="77777777" w:rsidR="005A4435" w:rsidRPr="000E6447" w:rsidRDefault="005A4435" w:rsidP="009F11F7">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449FF8DE" w14:textId="77777777" w:rsidR="005A4435" w:rsidRPr="000E6447" w:rsidRDefault="005A4435" w:rsidP="009F11F7">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481B2ED8" w14:textId="77777777" w:rsidR="005A4435" w:rsidRPr="000E6447" w:rsidRDefault="005A4435" w:rsidP="009F11F7">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55E0F846" w14:textId="77777777" w:rsidR="005A4435" w:rsidRDefault="005A4435" w:rsidP="009F11F7">
            <w:pPr>
              <w:rPr>
                <w:rFonts w:cs="Arial"/>
                <w:b/>
                <w:bCs/>
                <w:sz w:val="16"/>
                <w:szCs w:val="16"/>
              </w:rPr>
            </w:pPr>
          </w:p>
          <w:p w14:paraId="32A16D2C" w14:textId="77777777" w:rsidR="005A4435" w:rsidRPr="000E6447" w:rsidRDefault="005A4435" w:rsidP="009F11F7">
            <w:pPr>
              <w:spacing w:after="0"/>
              <w:rPr>
                <w:rFonts w:cs="Arial"/>
                <w:sz w:val="16"/>
                <w:szCs w:val="16"/>
              </w:rPr>
            </w:pPr>
            <w:r w:rsidRPr="000E6447">
              <w:rPr>
                <w:rFonts w:cs="Arial"/>
                <w:b/>
                <w:bCs/>
                <w:sz w:val="16"/>
                <w:szCs w:val="16"/>
              </w:rPr>
              <w:t>Frequency, duration, and delivery method:</w:t>
            </w:r>
          </w:p>
          <w:p w14:paraId="75E5FF5B" w14:textId="77777777" w:rsidR="005A4435" w:rsidRPr="000E6447" w:rsidRDefault="005A4435" w:rsidP="006474BD">
            <w:pPr>
              <w:numPr>
                <w:ilvl w:val="0"/>
                <w:numId w:val="53"/>
              </w:numPr>
              <w:spacing w:after="0"/>
              <w:rPr>
                <w:rFonts w:cs="Arial"/>
                <w:sz w:val="16"/>
                <w:szCs w:val="16"/>
              </w:rPr>
            </w:pPr>
            <w:r w:rsidRPr="000E6447">
              <w:rPr>
                <w:rFonts w:cs="Arial"/>
                <w:sz w:val="16"/>
                <w:szCs w:val="16"/>
              </w:rPr>
              <w:t xml:space="preserve">This training is modular based and covers the specifications of DSL job </w:t>
            </w:r>
            <w:r w:rsidRPr="00A31467">
              <w:rPr>
                <w:rFonts w:cs="Arial"/>
                <w:sz w:val="16"/>
                <w:szCs w:val="16"/>
              </w:rPr>
              <w:t>description</w:t>
            </w:r>
          </w:p>
          <w:p w14:paraId="1382461D" w14:textId="77777777" w:rsidR="005A4435" w:rsidRPr="000E6447" w:rsidRDefault="005A4435" w:rsidP="006474BD">
            <w:pPr>
              <w:numPr>
                <w:ilvl w:val="0"/>
                <w:numId w:val="53"/>
              </w:numPr>
              <w:spacing w:after="0"/>
              <w:rPr>
                <w:rFonts w:cs="Arial"/>
                <w:sz w:val="16"/>
                <w:szCs w:val="16"/>
              </w:rPr>
            </w:pPr>
            <w:r w:rsidRPr="000E6447">
              <w:rPr>
                <w:rFonts w:cs="Arial"/>
                <w:sz w:val="16"/>
                <w:szCs w:val="16"/>
              </w:rPr>
              <w:t>To undertake training prior to commencing the DSL/DDSL role, this to be updated at 2 yearly intervals</w:t>
            </w:r>
          </w:p>
          <w:p w14:paraId="07C88A59" w14:textId="77777777" w:rsidR="005A4435" w:rsidRPr="000E6447" w:rsidRDefault="005A4435" w:rsidP="006474BD">
            <w:pPr>
              <w:numPr>
                <w:ilvl w:val="0"/>
                <w:numId w:val="53"/>
              </w:numPr>
              <w:spacing w:after="0"/>
              <w:rPr>
                <w:rFonts w:cs="Arial"/>
                <w:sz w:val="16"/>
                <w:szCs w:val="16"/>
              </w:rPr>
            </w:pPr>
            <w:r w:rsidRPr="000E6447">
              <w:rPr>
                <w:rFonts w:cs="Arial"/>
                <w:sz w:val="16"/>
                <w:szCs w:val="16"/>
              </w:rPr>
              <w:t xml:space="preserve">The course is over 2 working </w:t>
            </w:r>
            <w:r w:rsidRPr="00A31467">
              <w:rPr>
                <w:rFonts w:cs="Arial"/>
                <w:sz w:val="16"/>
                <w:szCs w:val="16"/>
              </w:rPr>
              <w:t>days</w:t>
            </w:r>
          </w:p>
          <w:p w14:paraId="33703A92" w14:textId="77777777" w:rsidR="005A4435" w:rsidRPr="000E6447" w:rsidRDefault="005A4435" w:rsidP="006474BD">
            <w:pPr>
              <w:numPr>
                <w:ilvl w:val="0"/>
                <w:numId w:val="53"/>
              </w:numPr>
              <w:spacing w:after="0"/>
              <w:rPr>
                <w:rFonts w:cs="Arial"/>
                <w:sz w:val="16"/>
                <w:szCs w:val="16"/>
              </w:rPr>
            </w:pPr>
            <w:r w:rsidRPr="000E6447">
              <w:rPr>
                <w:rFonts w:cs="Arial"/>
                <w:sz w:val="16"/>
                <w:szCs w:val="16"/>
              </w:rPr>
              <w:t xml:space="preserve">Delivered by PowerPoint face to face at Hertfordshire Development Centre </w:t>
            </w:r>
            <w:r w:rsidRPr="00A31467">
              <w:rPr>
                <w:rFonts w:cs="Arial"/>
                <w:sz w:val="16"/>
                <w:szCs w:val="16"/>
              </w:rPr>
              <w:t>(Robertson</w:t>
            </w:r>
            <w:r w:rsidRPr="000E6447">
              <w:rPr>
                <w:rFonts w:cs="Arial"/>
                <w:sz w:val="16"/>
                <w:szCs w:val="16"/>
              </w:rPr>
              <w:t xml:space="preserve"> House)</w:t>
            </w:r>
            <w:r>
              <w:rPr>
                <w:rFonts w:cs="Arial"/>
                <w:sz w:val="16"/>
                <w:szCs w:val="16"/>
              </w:rPr>
              <w:t>.</w:t>
            </w:r>
          </w:p>
          <w:p w14:paraId="7383BC64" w14:textId="77777777" w:rsidR="005A4435" w:rsidRDefault="005A4435" w:rsidP="009F11F7">
            <w:pPr>
              <w:rPr>
                <w:rFonts w:cs="Arial"/>
                <w:b/>
                <w:bCs/>
                <w:sz w:val="16"/>
                <w:szCs w:val="16"/>
              </w:rPr>
            </w:pPr>
          </w:p>
          <w:p w14:paraId="1FDF41DD" w14:textId="77777777" w:rsidR="005A4435" w:rsidRPr="000E6447" w:rsidRDefault="005A4435" w:rsidP="009F11F7">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52EE86BD" w14:textId="77777777" w:rsidR="005A4435" w:rsidRPr="00A31467" w:rsidRDefault="005A4435" w:rsidP="009F11F7">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23B3D721" w14:textId="77777777" w:rsidR="005A4435" w:rsidRPr="000E6447" w:rsidRDefault="005A4435" w:rsidP="009F11F7">
            <w:pPr>
              <w:spacing w:after="0"/>
              <w:rPr>
                <w:rFonts w:cs="Arial"/>
                <w:sz w:val="16"/>
                <w:szCs w:val="16"/>
              </w:rPr>
            </w:pPr>
            <w:r w:rsidRPr="000E6447">
              <w:rPr>
                <w:rFonts w:cs="Arial"/>
                <w:b/>
                <w:bCs/>
                <w:sz w:val="16"/>
                <w:szCs w:val="16"/>
              </w:rPr>
              <w:t>Aim</w:t>
            </w:r>
          </w:p>
          <w:p w14:paraId="4550D7FE" w14:textId="77777777" w:rsidR="005A4435" w:rsidRPr="000E6447" w:rsidRDefault="005A4435" w:rsidP="009F11F7">
            <w:pPr>
              <w:spacing w:after="0"/>
              <w:rPr>
                <w:rFonts w:cs="Arial"/>
                <w:sz w:val="16"/>
                <w:szCs w:val="16"/>
              </w:rPr>
            </w:pPr>
            <w:r w:rsidRPr="000E6447">
              <w:rPr>
                <w:rFonts w:cs="Arial"/>
                <w:sz w:val="16"/>
                <w:szCs w:val="16"/>
              </w:rPr>
              <w:t>To ensure that DSL (and deputies) have regard for Annex C, Keeping Children Safe in Education when carrying out their role to safeguard and promote the welfare of children.</w:t>
            </w:r>
          </w:p>
          <w:p w14:paraId="497AFE4B" w14:textId="77777777" w:rsidR="005A4435" w:rsidRDefault="005A4435" w:rsidP="009F11F7">
            <w:pPr>
              <w:rPr>
                <w:rFonts w:cs="Arial"/>
                <w:b/>
                <w:bCs/>
                <w:sz w:val="16"/>
                <w:szCs w:val="16"/>
              </w:rPr>
            </w:pPr>
          </w:p>
          <w:p w14:paraId="0E7A66FB" w14:textId="77777777" w:rsidR="005A4435" w:rsidRPr="000E6447" w:rsidRDefault="005A4435" w:rsidP="009F11F7">
            <w:pPr>
              <w:spacing w:after="0"/>
              <w:rPr>
                <w:rFonts w:cs="Arial"/>
                <w:sz w:val="16"/>
                <w:szCs w:val="16"/>
              </w:rPr>
            </w:pPr>
            <w:r w:rsidRPr="000E6447">
              <w:rPr>
                <w:rFonts w:cs="Arial"/>
                <w:b/>
                <w:bCs/>
                <w:sz w:val="16"/>
                <w:szCs w:val="16"/>
              </w:rPr>
              <w:t>Learning objectives:</w:t>
            </w:r>
          </w:p>
          <w:p w14:paraId="08CD5599" w14:textId="77777777" w:rsidR="005A4435" w:rsidRPr="000E6447" w:rsidRDefault="005A4435" w:rsidP="009F11F7">
            <w:pPr>
              <w:spacing w:after="0"/>
              <w:rPr>
                <w:rFonts w:cs="Arial"/>
                <w:sz w:val="16"/>
                <w:szCs w:val="16"/>
              </w:rPr>
            </w:pPr>
            <w:r w:rsidRPr="000E6447">
              <w:rPr>
                <w:rFonts w:cs="Arial"/>
                <w:sz w:val="16"/>
                <w:szCs w:val="16"/>
              </w:rPr>
              <w:t>To ensure that DSL/DDSL understand</w:t>
            </w:r>
            <w:r>
              <w:rPr>
                <w:rFonts w:cs="Arial"/>
                <w:sz w:val="16"/>
                <w:szCs w:val="16"/>
              </w:rPr>
              <w:t>s</w:t>
            </w:r>
            <w:r w:rsidRPr="000E6447">
              <w:rPr>
                <w:rFonts w:cs="Arial"/>
                <w:sz w:val="16"/>
                <w:szCs w:val="16"/>
              </w:rPr>
              <w:t xml:space="preserve"> their duties in accordance with their job specification in relation to:</w:t>
            </w:r>
          </w:p>
          <w:p w14:paraId="48597AB7" w14:textId="77777777" w:rsidR="005A4435" w:rsidRPr="000E6447" w:rsidRDefault="005A4435" w:rsidP="006474BD">
            <w:pPr>
              <w:numPr>
                <w:ilvl w:val="0"/>
                <w:numId w:val="54"/>
              </w:numPr>
              <w:spacing w:after="0"/>
              <w:rPr>
                <w:rFonts w:cs="Arial"/>
                <w:sz w:val="16"/>
                <w:szCs w:val="16"/>
              </w:rPr>
            </w:pPr>
            <w:r w:rsidRPr="000E6447">
              <w:rPr>
                <w:rFonts w:cs="Arial"/>
                <w:sz w:val="16"/>
                <w:szCs w:val="16"/>
              </w:rPr>
              <w:t xml:space="preserve">Availability </w:t>
            </w:r>
          </w:p>
          <w:p w14:paraId="2BC597CC" w14:textId="77777777" w:rsidR="005A4435" w:rsidRPr="000E6447" w:rsidRDefault="005A4435" w:rsidP="006474BD">
            <w:pPr>
              <w:numPr>
                <w:ilvl w:val="0"/>
                <w:numId w:val="54"/>
              </w:numPr>
              <w:spacing w:after="0"/>
              <w:rPr>
                <w:rFonts w:cs="Arial"/>
                <w:sz w:val="16"/>
                <w:szCs w:val="16"/>
              </w:rPr>
            </w:pPr>
            <w:r w:rsidRPr="000E6447">
              <w:rPr>
                <w:rFonts w:cs="Arial"/>
                <w:sz w:val="16"/>
                <w:szCs w:val="16"/>
              </w:rPr>
              <w:t xml:space="preserve">Manage </w:t>
            </w:r>
            <w:r w:rsidRPr="00A31467">
              <w:rPr>
                <w:rFonts w:cs="Arial"/>
                <w:sz w:val="16"/>
                <w:szCs w:val="16"/>
              </w:rPr>
              <w:t>referrals</w:t>
            </w:r>
          </w:p>
          <w:p w14:paraId="565D345D" w14:textId="77777777" w:rsidR="005A4435" w:rsidRPr="000E6447" w:rsidRDefault="005A4435" w:rsidP="006474BD">
            <w:pPr>
              <w:numPr>
                <w:ilvl w:val="0"/>
                <w:numId w:val="54"/>
              </w:numPr>
              <w:spacing w:after="0"/>
              <w:rPr>
                <w:rFonts w:cs="Arial"/>
                <w:sz w:val="16"/>
                <w:szCs w:val="16"/>
              </w:rPr>
            </w:pPr>
            <w:r w:rsidRPr="000E6447">
              <w:rPr>
                <w:rFonts w:cs="Arial"/>
                <w:sz w:val="16"/>
                <w:szCs w:val="16"/>
              </w:rPr>
              <w:t xml:space="preserve">Working with others </w:t>
            </w:r>
          </w:p>
          <w:p w14:paraId="50AECA05" w14:textId="77777777" w:rsidR="005A4435" w:rsidRPr="000E6447" w:rsidRDefault="005A4435" w:rsidP="006474BD">
            <w:pPr>
              <w:numPr>
                <w:ilvl w:val="0"/>
                <w:numId w:val="54"/>
              </w:numPr>
              <w:spacing w:after="0"/>
              <w:rPr>
                <w:rFonts w:cs="Arial"/>
                <w:sz w:val="16"/>
                <w:szCs w:val="16"/>
              </w:rPr>
            </w:pPr>
            <w:r w:rsidRPr="000E6447">
              <w:rPr>
                <w:rFonts w:cs="Arial"/>
                <w:sz w:val="16"/>
                <w:szCs w:val="16"/>
              </w:rPr>
              <w:t xml:space="preserve">Information sharing and managing the child protection </w:t>
            </w:r>
            <w:r w:rsidRPr="00A31467">
              <w:rPr>
                <w:rFonts w:cs="Arial"/>
                <w:sz w:val="16"/>
                <w:szCs w:val="16"/>
              </w:rPr>
              <w:t>file</w:t>
            </w:r>
          </w:p>
          <w:p w14:paraId="5C8913C8" w14:textId="77777777" w:rsidR="005A4435" w:rsidRPr="000E6447" w:rsidRDefault="005A4435" w:rsidP="006474BD">
            <w:pPr>
              <w:numPr>
                <w:ilvl w:val="0"/>
                <w:numId w:val="54"/>
              </w:numPr>
              <w:spacing w:after="0"/>
              <w:rPr>
                <w:rFonts w:cs="Arial"/>
                <w:sz w:val="16"/>
                <w:szCs w:val="16"/>
              </w:rPr>
            </w:pPr>
            <w:r w:rsidRPr="000E6447">
              <w:rPr>
                <w:rFonts w:cs="Arial"/>
                <w:sz w:val="16"/>
                <w:szCs w:val="16"/>
              </w:rPr>
              <w:t xml:space="preserve">Raising awareness </w:t>
            </w:r>
          </w:p>
          <w:p w14:paraId="11C8C410" w14:textId="77777777" w:rsidR="005A4435" w:rsidRPr="000E6447" w:rsidRDefault="005A4435" w:rsidP="006474BD">
            <w:pPr>
              <w:numPr>
                <w:ilvl w:val="0"/>
                <w:numId w:val="54"/>
              </w:numPr>
              <w:spacing w:after="0"/>
              <w:rPr>
                <w:rFonts w:cs="Arial"/>
                <w:sz w:val="16"/>
                <w:szCs w:val="16"/>
              </w:rPr>
            </w:pPr>
            <w:r w:rsidRPr="000E6447">
              <w:rPr>
                <w:rFonts w:cs="Arial"/>
                <w:sz w:val="16"/>
                <w:szCs w:val="16"/>
              </w:rPr>
              <w:t xml:space="preserve">Training, </w:t>
            </w:r>
            <w:r w:rsidRPr="00A31467">
              <w:rPr>
                <w:rFonts w:cs="Arial"/>
                <w:sz w:val="16"/>
                <w:szCs w:val="16"/>
              </w:rPr>
              <w:t>knowledge,</w:t>
            </w:r>
            <w:r w:rsidRPr="000E6447">
              <w:rPr>
                <w:rFonts w:cs="Arial"/>
                <w:sz w:val="16"/>
                <w:szCs w:val="16"/>
              </w:rPr>
              <w:t xml:space="preserve"> and skills </w:t>
            </w:r>
          </w:p>
          <w:p w14:paraId="5E165C92" w14:textId="77777777" w:rsidR="005A4435" w:rsidRPr="000E6447" w:rsidRDefault="005A4435" w:rsidP="006474BD">
            <w:pPr>
              <w:numPr>
                <w:ilvl w:val="0"/>
                <w:numId w:val="54"/>
              </w:numPr>
              <w:spacing w:after="0"/>
              <w:rPr>
                <w:rFonts w:cs="Arial"/>
                <w:sz w:val="16"/>
                <w:szCs w:val="16"/>
              </w:rPr>
            </w:pPr>
            <w:r w:rsidRPr="000E6447">
              <w:rPr>
                <w:rFonts w:cs="Arial"/>
                <w:sz w:val="16"/>
                <w:szCs w:val="16"/>
              </w:rPr>
              <w:t xml:space="preserve">Providing support to staff </w:t>
            </w:r>
          </w:p>
          <w:p w14:paraId="1AEA472D" w14:textId="77777777" w:rsidR="005A4435" w:rsidRPr="000E6447" w:rsidRDefault="005A4435" w:rsidP="006474BD">
            <w:pPr>
              <w:numPr>
                <w:ilvl w:val="0"/>
                <w:numId w:val="54"/>
              </w:numPr>
              <w:spacing w:after="0"/>
              <w:rPr>
                <w:rFonts w:cs="Arial"/>
                <w:sz w:val="16"/>
                <w:szCs w:val="16"/>
              </w:rPr>
            </w:pPr>
            <w:r w:rsidRPr="000E6447">
              <w:rPr>
                <w:rFonts w:cs="Arial"/>
                <w:sz w:val="16"/>
                <w:szCs w:val="16"/>
              </w:rPr>
              <w:t>Understanding the views of children</w:t>
            </w:r>
          </w:p>
          <w:p w14:paraId="28B93FAC" w14:textId="77777777" w:rsidR="005A4435" w:rsidRPr="000E6447" w:rsidRDefault="005A4435" w:rsidP="006474BD">
            <w:pPr>
              <w:numPr>
                <w:ilvl w:val="0"/>
                <w:numId w:val="54"/>
              </w:numPr>
              <w:spacing w:after="0"/>
              <w:rPr>
                <w:rFonts w:cs="Arial"/>
                <w:sz w:val="16"/>
                <w:szCs w:val="16"/>
              </w:rPr>
            </w:pPr>
            <w:r w:rsidRPr="000E6447">
              <w:rPr>
                <w:rFonts w:cs="Arial"/>
                <w:sz w:val="16"/>
                <w:szCs w:val="16"/>
              </w:rPr>
              <w:t>Holding and sharing information</w:t>
            </w:r>
            <w:r>
              <w:rPr>
                <w:rFonts w:cs="Arial"/>
                <w:sz w:val="16"/>
                <w:szCs w:val="16"/>
              </w:rPr>
              <w:t>.</w:t>
            </w:r>
          </w:p>
          <w:p w14:paraId="65CC7768" w14:textId="77777777" w:rsidR="005A4435" w:rsidRPr="00A31467" w:rsidRDefault="005A4435" w:rsidP="009F11F7">
            <w:pPr>
              <w:rPr>
                <w:rFonts w:cs="Arial"/>
                <w:sz w:val="16"/>
                <w:szCs w:val="16"/>
              </w:rPr>
            </w:pPr>
          </w:p>
        </w:tc>
      </w:tr>
      <w:tr w:rsidR="005A4435" w:rsidRPr="00A31467" w14:paraId="2EC7D422" w14:textId="77777777" w:rsidTr="009F11F7">
        <w:tc>
          <w:tcPr>
            <w:tcW w:w="9351" w:type="dxa"/>
            <w:gridSpan w:val="2"/>
            <w:shd w:val="clear" w:color="auto" w:fill="F2F2F2" w:themeFill="background1" w:themeFillShade="F2"/>
          </w:tcPr>
          <w:p w14:paraId="5C8D2B6D" w14:textId="77777777" w:rsidR="005A4435" w:rsidRPr="00A31467" w:rsidRDefault="005A4435" w:rsidP="009F11F7">
            <w:pPr>
              <w:jc w:val="center"/>
              <w:rPr>
                <w:rFonts w:cs="Arial"/>
                <w:sz w:val="16"/>
                <w:szCs w:val="16"/>
              </w:rPr>
            </w:pPr>
            <w:r w:rsidRPr="00A31467">
              <w:rPr>
                <w:rFonts w:cs="Arial"/>
                <w:b/>
                <w:bCs/>
                <w:sz w:val="16"/>
                <w:szCs w:val="16"/>
              </w:rPr>
              <w:t xml:space="preserve">Designated Safeguarding Lead </w:t>
            </w:r>
            <w:r>
              <w:rPr>
                <w:rFonts w:cs="Arial"/>
                <w:b/>
                <w:bCs/>
                <w:sz w:val="16"/>
                <w:szCs w:val="16"/>
              </w:rPr>
              <w:t>(</w:t>
            </w:r>
            <w:r w:rsidRPr="00A31467">
              <w:rPr>
                <w:rFonts w:cs="Arial"/>
                <w:b/>
                <w:bCs/>
                <w:sz w:val="16"/>
                <w:szCs w:val="16"/>
              </w:rPr>
              <w:t>and deputies</w:t>
            </w:r>
            <w:r>
              <w:rPr>
                <w:rFonts w:cs="Arial"/>
                <w:b/>
                <w:bCs/>
                <w:sz w:val="16"/>
                <w:szCs w:val="16"/>
              </w:rPr>
              <w:t>)</w:t>
            </w:r>
            <w:r w:rsidRPr="00A31467">
              <w:rPr>
                <w:rFonts w:cs="Arial"/>
                <w:b/>
                <w:bCs/>
                <w:sz w:val="16"/>
                <w:szCs w:val="16"/>
              </w:rPr>
              <w:t xml:space="preserve"> - Refresher Training</w:t>
            </w:r>
          </w:p>
        </w:tc>
      </w:tr>
      <w:tr w:rsidR="005A4435" w:rsidRPr="00A31467" w14:paraId="3A539333" w14:textId="77777777" w:rsidTr="009F11F7">
        <w:tc>
          <w:tcPr>
            <w:tcW w:w="9351" w:type="dxa"/>
            <w:gridSpan w:val="2"/>
          </w:tcPr>
          <w:p w14:paraId="4321E688" w14:textId="77777777" w:rsidR="005A4435" w:rsidRPr="004B2E4F" w:rsidRDefault="005A4435" w:rsidP="006474BD">
            <w:pPr>
              <w:numPr>
                <w:ilvl w:val="0"/>
                <w:numId w:val="55"/>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0695C281" w14:textId="77777777" w:rsidR="005A4435" w:rsidRPr="00A31467" w:rsidRDefault="005A4435" w:rsidP="009F11F7">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5A4435" w:rsidRPr="00A31467" w14:paraId="5B91CD5B" w14:textId="77777777" w:rsidTr="009F11F7">
        <w:tc>
          <w:tcPr>
            <w:tcW w:w="4508" w:type="dxa"/>
            <w:tcBorders>
              <w:bottom w:val="single" w:sz="4" w:space="0" w:color="auto"/>
            </w:tcBorders>
          </w:tcPr>
          <w:p w14:paraId="3342D82E" w14:textId="77777777" w:rsidR="005A4435" w:rsidRPr="004B2E4F" w:rsidRDefault="005A4435" w:rsidP="009F11F7">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Pr>
                <w:rFonts w:cs="Arial"/>
                <w:sz w:val="16"/>
                <w:szCs w:val="16"/>
              </w:rPr>
              <w:t>(</w:t>
            </w:r>
            <w:r w:rsidRPr="00082604">
              <w:rPr>
                <w:rFonts w:cs="Arial"/>
                <w:sz w:val="16"/>
                <w:szCs w:val="16"/>
              </w:rPr>
              <w:t>and deputies</w:t>
            </w:r>
            <w:r>
              <w:rPr>
                <w:rFonts w:cs="Arial"/>
                <w:sz w:val="16"/>
                <w:szCs w:val="16"/>
              </w:rPr>
              <w:t>)</w:t>
            </w:r>
            <w:r w:rsidRPr="00082604">
              <w:rPr>
                <w:rFonts w:cs="Arial"/>
                <w:sz w:val="16"/>
                <w:szCs w:val="16"/>
              </w:rPr>
              <w:t xml:space="preserve"> Refresher Training</w:t>
            </w:r>
          </w:p>
          <w:p w14:paraId="266C2F95" w14:textId="77777777" w:rsidR="005A4435" w:rsidRPr="004B2E4F" w:rsidRDefault="005A4435" w:rsidP="009F11F7">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1F6A3CED" w14:textId="77777777" w:rsidR="005A4435" w:rsidRPr="004B2E4F" w:rsidRDefault="005A4435" w:rsidP="009F11F7">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49B002C0" w14:textId="77777777" w:rsidR="005A4435" w:rsidRDefault="005A4435" w:rsidP="009F11F7">
            <w:pPr>
              <w:rPr>
                <w:rFonts w:cs="Arial"/>
                <w:b/>
                <w:bCs/>
                <w:sz w:val="16"/>
                <w:szCs w:val="16"/>
              </w:rPr>
            </w:pPr>
          </w:p>
          <w:p w14:paraId="00665180" w14:textId="77777777" w:rsidR="005A4435" w:rsidRPr="004B2E4F" w:rsidRDefault="005A4435" w:rsidP="009F11F7">
            <w:pPr>
              <w:spacing w:after="0"/>
              <w:rPr>
                <w:rFonts w:cs="Arial"/>
                <w:sz w:val="16"/>
                <w:szCs w:val="16"/>
              </w:rPr>
            </w:pPr>
            <w:r w:rsidRPr="004B2E4F">
              <w:rPr>
                <w:rFonts w:cs="Arial"/>
                <w:b/>
                <w:bCs/>
                <w:sz w:val="16"/>
                <w:szCs w:val="16"/>
              </w:rPr>
              <w:t>Frequency, duration, and delivery method:</w:t>
            </w:r>
          </w:p>
          <w:p w14:paraId="7051557E" w14:textId="77777777" w:rsidR="005A4435" w:rsidRPr="004B2E4F" w:rsidRDefault="005A4435" w:rsidP="006474BD">
            <w:pPr>
              <w:numPr>
                <w:ilvl w:val="0"/>
                <w:numId w:val="56"/>
              </w:numPr>
              <w:spacing w:after="0"/>
              <w:rPr>
                <w:rFonts w:cs="Arial"/>
                <w:sz w:val="16"/>
                <w:szCs w:val="16"/>
              </w:rPr>
            </w:pPr>
            <w:r w:rsidRPr="004B2E4F">
              <w:rPr>
                <w:rFonts w:cs="Arial"/>
                <w:sz w:val="16"/>
                <w:szCs w:val="16"/>
              </w:rPr>
              <w:t xml:space="preserve">Refresh DSL/DDSL training at 2 yearly intervals </w:t>
            </w:r>
            <w:r w:rsidRPr="00A31467">
              <w:rPr>
                <w:rFonts w:cs="Arial"/>
                <w:sz w:val="16"/>
                <w:szCs w:val="16"/>
              </w:rPr>
              <w:t>(Following</w:t>
            </w:r>
            <w:r w:rsidRPr="004B2E4F">
              <w:rPr>
                <w:rFonts w:cs="Arial"/>
                <w:sz w:val="16"/>
                <w:szCs w:val="16"/>
              </w:rPr>
              <w:t xml:space="preserve"> DSL 2-day course).   </w:t>
            </w:r>
          </w:p>
          <w:p w14:paraId="7B49B33D" w14:textId="77777777" w:rsidR="005A4435" w:rsidRPr="004B2E4F" w:rsidRDefault="005A4435" w:rsidP="006474BD">
            <w:pPr>
              <w:numPr>
                <w:ilvl w:val="0"/>
                <w:numId w:val="56"/>
              </w:numPr>
              <w:spacing w:after="0"/>
              <w:rPr>
                <w:rFonts w:cs="Arial"/>
                <w:sz w:val="16"/>
                <w:szCs w:val="16"/>
              </w:rPr>
            </w:pPr>
            <w:r w:rsidRPr="004B2E4F">
              <w:rPr>
                <w:rFonts w:cs="Arial"/>
                <w:sz w:val="16"/>
                <w:szCs w:val="16"/>
              </w:rPr>
              <w:t>Half day course either AM or P</w:t>
            </w:r>
            <w:r>
              <w:rPr>
                <w:rFonts w:cs="Arial"/>
                <w:sz w:val="16"/>
                <w:szCs w:val="16"/>
              </w:rPr>
              <w:t>M</w:t>
            </w:r>
            <w:r w:rsidRPr="004B2E4F">
              <w:rPr>
                <w:rFonts w:cs="Arial"/>
                <w:sz w:val="16"/>
                <w:szCs w:val="16"/>
              </w:rPr>
              <w:t xml:space="preserve"> </w:t>
            </w:r>
          </w:p>
          <w:p w14:paraId="556E2C1C" w14:textId="77777777" w:rsidR="005A4435" w:rsidRPr="004B2E4F" w:rsidRDefault="005A4435" w:rsidP="006474BD">
            <w:pPr>
              <w:numPr>
                <w:ilvl w:val="0"/>
                <w:numId w:val="56"/>
              </w:numPr>
              <w:spacing w:after="0"/>
              <w:rPr>
                <w:rFonts w:cs="Arial"/>
                <w:sz w:val="16"/>
                <w:szCs w:val="16"/>
              </w:rPr>
            </w:pPr>
            <w:r w:rsidRPr="004B2E4F">
              <w:rPr>
                <w:rFonts w:cs="Arial"/>
                <w:sz w:val="16"/>
                <w:szCs w:val="16"/>
              </w:rPr>
              <w:t xml:space="preserve">Delivered by PowerPoint </w:t>
            </w:r>
            <w:r w:rsidRPr="00A31467">
              <w:rPr>
                <w:rFonts w:cs="Arial"/>
                <w:sz w:val="16"/>
                <w:szCs w:val="16"/>
              </w:rPr>
              <w:t>virtually.</w:t>
            </w:r>
            <w:r w:rsidRPr="004B2E4F">
              <w:rPr>
                <w:rFonts w:cs="Arial"/>
                <w:sz w:val="16"/>
                <w:szCs w:val="16"/>
              </w:rPr>
              <w:t xml:space="preserve">  </w:t>
            </w:r>
          </w:p>
          <w:p w14:paraId="7E9F1F3C" w14:textId="77777777" w:rsidR="005A4435" w:rsidRDefault="005A4435" w:rsidP="009F11F7">
            <w:pPr>
              <w:rPr>
                <w:rFonts w:cs="Arial"/>
                <w:b/>
                <w:bCs/>
                <w:sz w:val="16"/>
                <w:szCs w:val="16"/>
              </w:rPr>
            </w:pPr>
          </w:p>
          <w:p w14:paraId="397E44AC" w14:textId="77777777" w:rsidR="005A4435" w:rsidRPr="004B2E4F" w:rsidRDefault="005A4435" w:rsidP="009F11F7">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3C1D4856" w14:textId="77777777" w:rsidR="005A4435" w:rsidRDefault="005A4435" w:rsidP="009F11F7">
            <w:pPr>
              <w:rPr>
                <w:rFonts w:cs="Arial"/>
                <w:b/>
                <w:bCs/>
                <w:sz w:val="16"/>
                <w:szCs w:val="16"/>
              </w:rPr>
            </w:pPr>
          </w:p>
          <w:p w14:paraId="4A6CDA84" w14:textId="77777777" w:rsidR="005A4435" w:rsidRPr="00A31467" w:rsidRDefault="005A4435" w:rsidP="009F11F7">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4D07DA89" w14:textId="77777777" w:rsidR="005A4435" w:rsidRPr="004B2E4F" w:rsidRDefault="005A4435" w:rsidP="009F11F7">
            <w:pPr>
              <w:spacing w:after="0"/>
              <w:rPr>
                <w:rFonts w:cs="Arial"/>
                <w:sz w:val="16"/>
                <w:szCs w:val="16"/>
              </w:rPr>
            </w:pPr>
            <w:r w:rsidRPr="004B2E4F">
              <w:rPr>
                <w:rFonts w:cs="Arial"/>
                <w:b/>
                <w:bCs/>
                <w:sz w:val="16"/>
                <w:szCs w:val="16"/>
              </w:rPr>
              <w:t>Aim</w:t>
            </w:r>
            <w:r>
              <w:rPr>
                <w:rFonts w:cs="Arial"/>
                <w:b/>
                <w:bCs/>
                <w:sz w:val="16"/>
                <w:szCs w:val="16"/>
              </w:rPr>
              <w:t>:</w:t>
            </w:r>
          </w:p>
          <w:p w14:paraId="415798C7" w14:textId="77777777" w:rsidR="005A4435" w:rsidRPr="004B2E4F" w:rsidRDefault="005A4435" w:rsidP="009F11F7">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Pr>
                <w:rFonts w:cs="Arial"/>
                <w:sz w:val="16"/>
                <w:szCs w:val="16"/>
              </w:rPr>
              <w:t>s</w:t>
            </w:r>
            <w:r w:rsidRPr="004B2E4F">
              <w:rPr>
                <w:rFonts w:cs="Arial"/>
                <w:sz w:val="16"/>
                <w:szCs w:val="16"/>
              </w:rPr>
              <w:t xml:space="preserve"> to carry out their duties to safeguard and promote the welfare of children.  </w:t>
            </w:r>
          </w:p>
          <w:p w14:paraId="588CF06B" w14:textId="77777777" w:rsidR="005A4435" w:rsidRDefault="005A4435" w:rsidP="009F11F7">
            <w:pPr>
              <w:rPr>
                <w:rFonts w:cs="Arial"/>
                <w:b/>
                <w:bCs/>
                <w:sz w:val="16"/>
                <w:szCs w:val="16"/>
              </w:rPr>
            </w:pPr>
          </w:p>
          <w:p w14:paraId="31F028D1" w14:textId="77777777" w:rsidR="005A4435" w:rsidRPr="004B2E4F" w:rsidRDefault="005A4435" w:rsidP="009F11F7">
            <w:pPr>
              <w:spacing w:after="0"/>
              <w:rPr>
                <w:rFonts w:cs="Arial"/>
                <w:sz w:val="16"/>
                <w:szCs w:val="16"/>
              </w:rPr>
            </w:pPr>
            <w:r w:rsidRPr="004B2E4F">
              <w:rPr>
                <w:rFonts w:cs="Arial"/>
                <w:b/>
                <w:bCs/>
                <w:sz w:val="16"/>
                <w:szCs w:val="16"/>
              </w:rPr>
              <w:t xml:space="preserve">Learning objectives </w:t>
            </w:r>
          </w:p>
          <w:p w14:paraId="655A9BA3" w14:textId="77777777" w:rsidR="005A4435" w:rsidRPr="004B2E4F" w:rsidRDefault="005A4435" w:rsidP="006474BD">
            <w:pPr>
              <w:numPr>
                <w:ilvl w:val="0"/>
                <w:numId w:val="57"/>
              </w:numPr>
              <w:spacing w:after="0"/>
              <w:rPr>
                <w:rFonts w:cs="Arial"/>
                <w:sz w:val="16"/>
                <w:szCs w:val="16"/>
              </w:rPr>
            </w:pPr>
            <w:r w:rsidRPr="004B2E4F">
              <w:rPr>
                <w:rFonts w:cs="Arial"/>
                <w:sz w:val="16"/>
                <w:szCs w:val="16"/>
              </w:rPr>
              <w:t>Leadership and Management of Safeguarding</w:t>
            </w:r>
          </w:p>
          <w:p w14:paraId="6011A184" w14:textId="77777777" w:rsidR="005A4435" w:rsidRPr="004B2E4F" w:rsidRDefault="005A4435" w:rsidP="006474BD">
            <w:pPr>
              <w:numPr>
                <w:ilvl w:val="0"/>
                <w:numId w:val="57"/>
              </w:numPr>
              <w:spacing w:after="0"/>
              <w:rPr>
                <w:rFonts w:cs="Arial"/>
                <w:sz w:val="16"/>
                <w:szCs w:val="16"/>
              </w:rPr>
            </w:pPr>
            <w:r w:rsidRPr="004B2E4F">
              <w:rPr>
                <w:rFonts w:cs="Arial"/>
                <w:sz w:val="16"/>
                <w:szCs w:val="16"/>
                <w:lang w:val="en-US"/>
              </w:rPr>
              <w:t>National and local guidance updates</w:t>
            </w:r>
          </w:p>
          <w:p w14:paraId="1F6E34F9" w14:textId="77777777" w:rsidR="005A4435" w:rsidRPr="004B2E4F" w:rsidRDefault="005A4435" w:rsidP="006474BD">
            <w:pPr>
              <w:numPr>
                <w:ilvl w:val="0"/>
                <w:numId w:val="57"/>
              </w:numPr>
              <w:spacing w:after="0"/>
              <w:rPr>
                <w:rFonts w:cs="Arial"/>
                <w:sz w:val="16"/>
                <w:szCs w:val="16"/>
              </w:rPr>
            </w:pPr>
            <w:r w:rsidRPr="004B2E4F">
              <w:rPr>
                <w:rFonts w:cs="Arial"/>
                <w:sz w:val="16"/>
                <w:szCs w:val="16"/>
              </w:rPr>
              <w:t>The role and responsibilities of the DSL and (</w:t>
            </w:r>
            <w:r>
              <w:rPr>
                <w:rFonts w:cs="Arial"/>
                <w:sz w:val="16"/>
                <w:szCs w:val="16"/>
              </w:rPr>
              <w:t>d</w:t>
            </w:r>
            <w:r w:rsidRPr="004B2E4F">
              <w:rPr>
                <w:rFonts w:cs="Arial"/>
                <w:sz w:val="16"/>
                <w:szCs w:val="16"/>
              </w:rPr>
              <w:t xml:space="preserve">eputies) </w:t>
            </w:r>
          </w:p>
          <w:p w14:paraId="61F2FD23" w14:textId="77777777" w:rsidR="005A4435" w:rsidRPr="004B2E4F" w:rsidRDefault="005A4435" w:rsidP="006474BD">
            <w:pPr>
              <w:numPr>
                <w:ilvl w:val="0"/>
                <w:numId w:val="57"/>
              </w:numPr>
              <w:spacing w:after="0"/>
              <w:rPr>
                <w:rFonts w:cs="Arial"/>
                <w:sz w:val="16"/>
                <w:szCs w:val="16"/>
              </w:rPr>
            </w:pPr>
            <w:r w:rsidRPr="004B2E4F">
              <w:rPr>
                <w:rFonts w:cs="Arial"/>
                <w:sz w:val="16"/>
                <w:szCs w:val="16"/>
              </w:rPr>
              <w:t>Assessing children and young people's needs and providing support/early help</w:t>
            </w:r>
          </w:p>
          <w:p w14:paraId="41E608E6" w14:textId="77777777" w:rsidR="005A4435" w:rsidRPr="004B2E4F" w:rsidRDefault="005A4435" w:rsidP="006474BD">
            <w:pPr>
              <w:numPr>
                <w:ilvl w:val="0"/>
                <w:numId w:val="57"/>
              </w:numPr>
              <w:spacing w:after="0"/>
              <w:rPr>
                <w:rFonts w:cs="Arial"/>
                <w:sz w:val="16"/>
                <w:szCs w:val="16"/>
              </w:rPr>
            </w:pPr>
            <w:r w:rsidRPr="004B2E4F">
              <w:rPr>
                <w:rFonts w:cs="Arial"/>
                <w:sz w:val="16"/>
                <w:szCs w:val="16"/>
              </w:rPr>
              <w:t>Pupil Voice</w:t>
            </w:r>
          </w:p>
          <w:p w14:paraId="30F02996" w14:textId="77777777" w:rsidR="005A4435" w:rsidRPr="004B2E4F" w:rsidRDefault="005A4435" w:rsidP="006474BD">
            <w:pPr>
              <w:numPr>
                <w:ilvl w:val="0"/>
                <w:numId w:val="57"/>
              </w:numPr>
              <w:spacing w:after="0"/>
              <w:rPr>
                <w:rFonts w:cs="Arial"/>
                <w:sz w:val="16"/>
                <w:szCs w:val="16"/>
              </w:rPr>
            </w:pPr>
            <w:r w:rsidRPr="004B2E4F">
              <w:rPr>
                <w:rFonts w:cs="Arial"/>
                <w:sz w:val="16"/>
                <w:szCs w:val="16"/>
              </w:rPr>
              <w:t>Information sharing and record keeping </w:t>
            </w:r>
          </w:p>
          <w:p w14:paraId="087824A8" w14:textId="77777777" w:rsidR="005A4435" w:rsidRPr="004B2E4F" w:rsidRDefault="005A4435" w:rsidP="006474BD">
            <w:pPr>
              <w:numPr>
                <w:ilvl w:val="0"/>
                <w:numId w:val="57"/>
              </w:numPr>
              <w:spacing w:after="0"/>
              <w:rPr>
                <w:rFonts w:cs="Arial"/>
                <w:sz w:val="16"/>
                <w:szCs w:val="16"/>
              </w:rPr>
            </w:pPr>
            <w:r w:rsidRPr="004B2E4F">
              <w:rPr>
                <w:rFonts w:cs="Arial"/>
                <w:sz w:val="16"/>
                <w:szCs w:val="16"/>
              </w:rPr>
              <w:t>Promote supportive engagement with parents and/or carers/</w:t>
            </w:r>
            <w:r>
              <w:rPr>
                <w:rFonts w:cs="Arial"/>
                <w:sz w:val="16"/>
                <w:szCs w:val="16"/>
              </w:rPr>
              <w:t>c</w:t>
            </w:r>
            <w:r w:rsidRPr="004B2E4F">
              <w:rPr>
                <w:rFonts w:cs="Arial"/>
                <w:sz w:val="16"/>
                <w:szCs w:val="16"/>
              </w:rPr>
              <w:t xml:space="preserve">ourageous </w:t>
            </w:r>
            <w:r w:rsidRPr="00A31467">
              <w:rPr>
                <w:rFonts w:cs="Arial"/>
                <w:sz w:val="16"/>
                <w:szCs w:val="16"/>
              </w:rPr>
              <w:t>conversations.</w:t>
            </w:r>
          </w:p>
          <w:p w14:paraId="0422E740" w14:textId="77777777" w:rsidR="005A4435" w:rsidRPr="004B2E4F" w:rsidRDefault="005A4435" w:rsidP="006474BD">
            <w:pPr>
              <w:numPr>
                <w:ilvl w:val="0"/>
                <w:numId w:val="57"/>
              </w:numPr>
              <w:spacing w:after="0"/>
              <w:rPr>
                <w:rFonts w:cs="Arial"/>
                <w:sz w:val="16"/>
                <w:szCs w:val="16"/>
              </w:rPr>
            </w:pPr>
            <w:r w:rsidRPr="004B2E4F">
              <w:rPr>
                <w:rFonts w:cs="Arial"/>
                <w:sz w:val="16"/>
                <w:szCs w:val="16"/>
              </w:rPr>
              <w:t>Statutory support- Significant Harm Threshold criteria</w:t>
            </w:r>
          </w:p>
          <w:p w14:paraId="4A0E27CA" w14:textId="77777777" w:rsidR="005A4435" w:rsidRPr="004B2E4F" w:rsidRDefault="005A4435" w:rsidP="006474BD">
            <w:pPr>
              <w:numPr>
                <w:ilvl w:val="0"/>
                <w:numId w:val="57"/>
              </w:numPr>
              <w:spacing w:after="0"/>
              <w:rPr>
                <w:rFonts w:cs="Arial"/>
                <w:sz w:val="16"/>
                <w:szCs w:val="16"/>
              </w:rPr>
            </w:pPr>
            <w:r w:rsidRPr="004B2E4F">
              <w:rPr>
                <w:rFonts w:cs="Arial"/>
                <w:sz w:val="16"/>
                <w:szCs w:val="16"/>
              </w:rPr>
              <w:t>Safeguarding issues and Specific forms of abuse (Annex B) updates</w:t>
            </w:r>
          </w:p>
          <w:p w14:paraId="1C194A4D" w14:textId="77777777" w:rsidR="005A4435" w:rsidRPr="004B2E4F" w:rsidRDefault="005A4435" w:rsidP="006474BD">
            <w:pPr>
              <w:numPr>
                <w:ilvl w:val="0"/>
                <w:numId w:val="57"/>
              </w:numPr>
              <w:spacing w:after="0"/>
              <w:rPr>
                <w:rFonts w:cs="Arial"/>
                <w:sz w:val="16"/>
                <w:szCs w:val="16"/>
              </w:rPr>
            </w:pPr>
            <w:r w:rsidRPr="004B2E4F">
              <w:rPr>
                <w:rFonts w:cs="Arial"/>
                <w:sz w:val="16"/>
                <w:szCs w:val="16"/>
              </w:rPr>
              <w:t>Working with others (</w:t>
            </w:r>
            <w:r>
              <w:rPr>
                <w:rFonts w:cs="Arial"/>
                <w:sz w:val="16"/>
                <w:szCs w:val="16"/>
              </w:rPr>
              <w:t>i</w:t>
            </w:r>
            <w:r w:rsidRPr="004B2E4F">
              <w:rPr>
                <w:rFonts w:cs="Arial"/>
                <w:sz w:val="16"/>
                <w:szCs w:val="16"/>
              </w:rPr>
              <w:t xml:space="preserve">nc. partner agencies) </w:t>
            </w:r>
          </w:p>
          <w:p w14:paraId="11441E41" w14:textId="77777777" w:rsidR="005A4435" w:rsidRPr="004B2E4F" w:rsidRDefault="005A4435" w:rsidP="006474BD">
            <w:pPr>
              <w:numPr>
                <w:ilvl w:val="0"/>
                <w:numId w:val="57"/>
              </w:numPr>
              <w:spacing w:after="0"/>
              <w:rPr>
                <w:rFonts w:cs="Arial"/>
                <w:sz w:val="16"/>
                <w:szCs w:val="16"/>
              </w:rPr>
            </w:pPr>
            <w:r w:rsidRPr="004B2E4F">
              <w:rPr>
                <w:rFonts w:cs="Arial"/>
                <w:sz w:val="16"/>
                <w:szCs w:val="16"/>
              </w:rPr>
              <w:t>Safeguarding concerns or allegations against staff</w:t>
            </w:r>
          </w:p>
          <w:p w14:paraId="7D495284" w14:textId="77777777" w:rsidR="005A4435" w:rsidRPr="004B2E4F" w:rsidRDefault="005A4435" w:rsidP="006474BD">
            <w:pPr>
              <w:numPr>
                <w:ilvl w:val="0"/>
                <w:numId w:val="57"/>
              </w:numPr>
              <w:spacing w:after="0"/>
              <w:rPr>
                <w:rFonts w:cs="Arial"/>
                <w:sz w:val="16"/>
                <w:szCs w:val="16"/>
              </w:rPr>
            </w:pPr>
            <w:r w:rsidRPr="004B2E4F">
              <w:rPr>
                <w:rFonts w:cs="Arial"/>
                <w:sz w:val="16"/>
                <w:szCs w:val="16"/>
              </w:rPr>
              <w:t>Safeguarding practice review</w:t>
            </w:r>
          </w:p>
          <w:p w14:paraId="00EF86EC" w14:textId="77777777" w:rsidR="005A4435" w:rsidRPr="004B2E4F" w:rsidRDefault="005A4435" w:rsidP="006474BD">
            <w:pPr>
              <w:numPr>
                <w:ilvl w:val="0"/>
                <w:numId w:val="57"/>
              </w:numPr>
              <w:spacing w:after="0"/>
              <w:rPr>
                <w:rFonts w:cs="Arial"/>
                <w:sz w:val="16"/>
                <w:szCs w:val="16"/>
              </w:rPr>
            </w:pPr>
            <w:r w:rsidRPr="004B2E4F">
              <w:rPr>
                <w:rFonts w:cs="Arial"/>
                <w:sz w:val="16"/>
                <w:szCs w:val="16"/>
              </w:rPr>
              <w:t xml:space="preserve">Inspection of safeguarding </w:t>
            </w:r>
          </w:p>
          <w:p w14:paraId="0017ADAE" w14:textId="77777777" w:rsidR="005A4435" w:rsidRPr="004B2E4F" w:rsidRDefault="005A4435" w:rsidP="006474BD">
            <w:pPr>
              <w:numPr>
                <w:ilvl w:val="0"/>
                <w:numId w:val="57"/>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276EAA8E" w14:textId="77777777" w:rsidR="005A4435" w:rsidRPr="00A31467" w:rsidRDefault="005A4435" w:rsidP="006474BD">
            <w:pPr>
              <w:numPr>
                <w:ilvl w:val="0"/>
                <w:numId w:val="57"/>
              </w:numPr>
              <w:spacing w:after="0"/>
              <w:rPr>
                <w:rFonts w:cs="Arial"/>
                <w:sz w:val="16"/>
                <w:szCs w:val="16"/>
              </w:rPr>
            </w:pPr>
            <w:r w:rsidRPr="004B2E4F">
              <w:rPr>
                <w:rFonts w:cs="Arial"/>
                <w:sz w:val="16"/>
                <w:szCs w:val="16"/>
              </w:rPr>
              <w:t>Supporting continuous professional development</w:t>
            </w:r>
            <w:r>
              <w:rPr>
                <w:rFonts w:cs="Arial"/>
                <w:sz w:val="16"/>
                <w:szCs w:val="16"/>
              </w:rPr>
              <w:t>.</w:t>
            </w:r>
            <w:r w:rsidRPr="004B2E4F">
              <w:rPr>
                <w:rFonts w:cs="Arial"/>
                <w:sz w:val="16"/>
                <w:szCs w:val="16"/>
              </w:rPr>
              <w:t xml:space="preserve"> </w:t>
            </w:r>
          </w:p>
        </w:tc>
      </w:tr>
      <w:tr w:rsidR="005A4435" w:rsidRPr="00A31467" w14:paraId="607AA992" w14:textId="77777777" w:rsidTr="009F11F7">
        <w:tc>
          <w:tcPr>
            <w:tcW w:w="9351" w:type="dxa"/>
            <w:gridSpan w:val="2"/>
            <w:shd w:val="clear" w:color="auto" w:fill="F2F2F2" w:themeFill="background1" w:themeFillShade="F2"/>
          </w:tcPr>
          <w:p w14:paraId="037FFF88" w14:textId="77777777" w:rsidR="005A4435" w:rsidRPr="00A31467" w:rsidRDefault="005A4435" w:rsidP="009F11F7">
            <w:pPr>
              <w:jc w:val="center"/>
              <w:rPr>
                <w:rFonts w:cs="Arial"/>
                <w:b/>
                <w:bCs/>
                <w:sz w:val="16"/>
                <w:szCs w:val="16"/>
              </w:rPr>
            </w:pPr>
            <w:r w:rsidRPr="00A31467">
              <w:rPr>
                <w:rFonts w:cs="Arial"/>
                <w:b/>
                <w:bCs/>
                <w:sz w:val="16"/>
                <w:szCs w:val="16"/>
              </w:rPr>
              <w:t>Managing Safeguarding concerns or allegations made about staff</w:t>
            </w:r>
          </w:p>
        </w:tc>
      </w:tr>
      <w:tr w:rsidR="005A4435" w:rsidRPr="00A31467" w14:paraId="49918C49" w14:textId="77777777" w:rsidTr="009F11F7">
        <w:tc>
          <w:tcPr>
            <w:tcW w:w="9351" w:type="dxa"/>
            <w:gridSpan w:val="2"/>
          </w:tcPr>
          <w:p w14:paraId="5CC82379" w14:textId="77777777" w:rsidR="005A4435" w:rsidRPr="004B2E4F" w:rsidRDefault="005A4435" w:rsidP="009F11F7">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0505C635" w14:textId="77777777" w:rsidR="005A4435" w:rsidRPr="00A31467" w:rsidRDefault="005A4435" w:rsidP="009F11F7">
            <w:pPr>
              <w:rPr>
                <w:rFonts w:cs="Arial"/>
                <w:sz w:val="16"/>
                <w:szCs w:val="16"/>
              </w:rPr>
            </w:pPr>
            <w:r w:rsidRPr="004B2E4F">
              <w:rPr>
                <w:rFonts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5A4435" w:rsidRPr="00A31467" w14:paraId="41AD9346" w14:textId="77777777" w:rsidTr="009F11F7">
        <w:tc>
          <w:tcPr>
            <w:tcW w:w="4508" w:type="dxa"/>
            <w:tcBorders>
              <w:bottom w:val="single" w:sz="4" w:space="0" w:color="auto"/>
            </w:tcBorders>
          </w:tcPr>
          <w:p w14:paraId="6FBFACBA" w14:textId="77777777" w:rsidR="005A4435" w:rsidRPr="004B2E4F" w:rsidRDefault="005A4435" w:rsidP="009F11F7">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523E1A" w14:textId="77777777" w:rsidR="005A4435" w:rsidRPr="004B2E4F" w:rsidRDefault="005A4435" w:rsidP="009F11F7">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9253FE4" w14:textId="77777777" w:rsidR="005A4435" w:rsidRPr="004B2E4F" w:rsidRDefault="005A4435" w:rsidP="009F11F7">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510DC81" w14:textId="77777777" w:rsidR="005A4435" w:rsidRDefault="005A4435" w:rsidP="009F11F7">
            <w:pPr>
              <w:rPr>
                <w:rFonts w:cs="Arial"/>
                <w:b/>
                <w:bCs/>
                <w:sz w:val="16"/>
                <w:szCs w:val="16"/>
              </w:rPr>
            </w:pPr>
          </w:p>
          <w:p w14:paraId="32E81010" w14:textId="77777777" w:rsidR="005A4435" w:rsidRPr="004B2E4F" w:rsidRDefault="005A4435" w:rsidP="009F11F7">
            <w:pPr>
              <w:spacing w:after="0"/>
              <w:rPr>
                <w:rFonts w:cs="Arial"/>
                <w:sz w:val="16"/>
                <w:szCs w:val="16"/>
              </w:rPr>
            </w:pPr>
            <w:r w:rsidRPr="004B2E4F">
              <w:rPr>
                <w:rFonts w:cs="Arial"/>
                <w:b/>
                <w:bCs/>
                <w:sz w:val="16"/>
                <w:szCs w:val="16"/>
              </w:rPr>
              <w:t>Frequency, duration, and delivery method:</w:t>
            </w:r>
          </w:p>
          <w:p w14:paraId="0BBD0F6E" w14:textId="77777777" w:rsidR="005A4435" w:rsidRPr="004B2E4F" w:rsidRDefault="005A4435" w:rsidP="006474BD">
            <w:pPr>
              <w:numPr>
                <w:ilvl w:val="0"/>
                <w:numId w:val="58"/>
              </w:numPr>
              <w:spacing w:after="0"/>
              <w:rPr>
                <w:rFonts w:cs="Arial"/>
                <w:sz w:val="16"/>
                <w:szCs w:val="16"/>
              </w:rPr>
            </w:pPr>
            <w:r w:rsidRPr="004B2E4F">
              <w:rPr>
                <w:rFonts w:cs="Arial"/>
                <w:sz w:val="16"/>
                <w:szCs w:val="16"/>
              </w:rPr>
              <w:t>Every Four years,</w:t>
            </w:r>
          </w:p>
          <w:p w14:paraId="6F05ABBA" w14:textId="77777777" w:rsidR="005A4435" w:rsidRPr="004B2E4F" w:rsidRDefault="005A4435" w:rsidP="006474BD">
            <w:pPr>
              <w:numPr>
                <w:ilvl w:val="0"/>
                <w:numId w:val="58"/>
              </w:numPr>
              <w:spacing w:after="0"/>
              <w:rPr>
                <w:rFonts w:cs="Arial"/>
                <w:sz w:val="16"/>
                <w:szCs w:val="16"/>
              </w:rPr>
            </w:pPr>
            <w:r>
              <w:rPr>
                <w:rFonts w:cs="Arial"/>
                <w:sz w:val="16"/>
                <w:szCs w:val="16"/>
              </w:rPr>
              <w:t>H</w:t>
            </w:r>
            <w:r w:rsidRPr="004B2E4F">
              <w:rPr>
                <w:rFonts w:cs="Arial"/>
                <w:sz w:val="16"/>
                <w:szCs w:val="16"/>
              </w:rPr>
              <w:t>alf day PowerPoint presentation</w:t>
            </w:r>
          </w:p>
          <w:p w14:paraId="4799E453" w14:textId="77777777" w:rsidR="005A4435" w:rsidRPr="004B2E4F" w:rsidRDefault="005A4435" w:rsidP="006474BD">
            <w:pPr>
              <w:numPr>
                <w:ilvl w:val="0"/>
                <w:numId w:val="58"/>
              </w:numPr>
              <w:spacing w:after="0"/>
              <w:rPr>
                <w:rFonts w:cs="Arial"/>
                <w:sz w:val="16"/>
                <w:szCs w:val="16"/>
              </w:rPr>
            </w:pPr>
            <w:r>
              <w:rPr>
                <w:rFonts w:cs="Arial"/>
                <w:sz w:val="16"/>
                <w:szCs w:val="16"/>
              </w:rPr>
              <w:t>F</w:t>
            </w:r>
            <w:r w:rsidRPr="004B2E4F">
              <w:rPr>
                <w:rFonts w:cs="Arial"/>
                <w:sz w:val="16"/>
                <w:szCs w:val="16"/>
              </w:rPr>
              <w:t xml:space="preserve">ace to face training held at Hertfordshire </w:t>
            </w:r>
            <w:r>
              <w:rPr>
                <w:rFonts w:cs="Arial"/>
                <w:sz w:val="16"/>
                <w:szCs w:val="16"/>
              </w:rPr>
              <w:t>D</w:t>
            </w:r>
            <w:r w:rsidRPr="004B2E4F">
              <w:rPr>
                <w:rFonts w:cs="Arial"/>
                <w:sz w:val="16"/>
                <w:szCs w:val="16"/>
              </w:rPr>
              <w:t xml:space="preserve">evelopment Centre (Robertson House) or virtually via Microsoft teams.  </w:t>
            </w:r>
          </w:p>
          <w:p w14:paraId="75D91167" w14:textId="77777777" w:rsidR="005A4435" w:rsidRDefault="005A4435" w:rsidP="009F11F7">
            <w:pPr>
              <w:rPr>
                <w:rFonts w:cs="Arial"/>
                <w:b/>
                <w:bCs/>
                <w:sz w:val="16"/>
                <w:szCs w:val="16"/>
              </w:rPr>
            </w:pPr>
          </w:p>
          <w:p w14:paraId="237D80AD" w14:textId="77777777" w:rsidR="005A4435" w:rsidRPr="004B2E4F" w:rsidRDefault="005A4435" w:rsidP="009F11F7">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0BE21D3" w14:textId="77777777" w:rsidR="005A4435" w:rsidRPr="00A31467" w:rsidRDefault="005A4435" w:rsidP="009F11F7">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39245F3D" w14:textId="77777777" w:rsidR="005A4435" w:rsidRPr="004B2E4F" w:rsidRDefault="005A4435" w:rsidP="009F11F7">
            <w:pPr>
              <w:spacing w:after="0"/>
              <w:rPr>
                <w:rFonts w:cs="Arial"/>
                <w:sz w:val="16"/>
                <w:szCs w:val="16"/>
              </w:rPr>
            </w:pPr>
            <w:r w:rsidRPr="004B2E4F">
              <w:rPr>
                <w:rFonts w:cs="Arial"/>
                <w:b/>
                <w:bCs/>
                <w:sz w:val="16"/>
                <w:szCs w:val="16"/>
              </w:rPr>
              <w:t>Aim:</w:t>
            </w:r>
          </w:p>
          <w:p w14:paraId="43667ADB" w14:textId="77777777" w:rsidR="005A4435" w:rsidRPr="004B2E4F" w:rsidRDefault="005A4435" w:rsidP="009F11F7">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4D83F947" w14:textId="77777777" w:rsidR="005A4435" w:rsidRDefault="005A4435" w:rsidP="009F11F7">
            <w:pPr>
              <w:rPr>
                <w:rFonts w:cs="Arial"/>
                <w:b/>
                <w:bCs/>
                <w:sz w:val="16"/>
                <w:szCs w:val="16"/>
              </w:rPr>
            </w:pPr>
          </w:p>
          <w:p w14:paraId="5AFEEAD7" w14:textId="77777777" w:rsidR="005A4435" w:rsidRPr="004B2E4F" w:rsidRDefault="005A4435" w:rsidP="009F11F7">
            <w:pPr>
              <w:spacing w:after="0"/>
              <w:rPr>
                <w:rFonts w:cs="Arial"/>
                <w:sz w:val="16"/>
                <w:szCs w:val="16"/>
              </w:rPr>
            </w:pPr>
            <w:r w:rsidRPr="004B2E4F">
              <w:rPr>
                <w:rFonts w:cs="Arial"/>
                <w:b/>
                <w:bCs/>
                <w:sz w:val="16"/>
                <w:szCs w:val="16"/>
              </w:rPr>
              <w:t>Learning objectives:</w:t>
            </w:r>
          </w:p>
          <w:p w14:paraId="00840FFA" w14:textId="77777777" w:rsidR="005A4435" w:rsidRPr="004B2E4F" w:rsidRDefault="005A4435" w:rsidP="006474BD">
            <w:pPr>
              <w:numPr>
                <w:ilvl w:val="0"/>
                <w:numId w:val="59"/>
              </w:numPr>
              <w:spacing w:after="0"/>
              <w:rPr>
                <w:rFonts w:cs="Arial"/>
                <w:sz w:val="16"/>
                <w:szCs w:val="16"/>
              </w:rPr>
            </w:pPr>
            <w:r w:rsidRPr="004B2E4F">
              <w:rPr>
                <w:rFonts w:cs="Arial"/>
                <w:sz w:val="16"/>
                <w:szCs w:val="16"/>
              </w:rPr>
              <w:t>Legislation, Statutory and local guidance</w:t>
            </w:r>
          </w:p>
          <w:p w14:paraId="6565A370" w14:textId="77777777" w:rsidR="005A4435" w:rsidRPr="004B2E4F" w:rsidRDefault="005A4435" w:rsidP="006474BD">
            <w:pPr>
              <w:numPr>
                <w:ilvl w:val="0"/>
                <w:numId w:val="59"/>
              </w:numPr>
              <w:spacing w:after="0"/>
              <w:rPr>
                <w:rFonts w:cs="Arial"/>
                <w:sz w:val="16"/>
                <w:szCs w:val="16"/>
              </w:rPr>
            </w:pPr>
            <w:r w:rsidRPr="004B2E4F">
              <w:rPr>
                <w:rFonts w:cs="Arial"/>
                <w:sz w:val="16"/>
                <w:szCs w:val="16"/>
              </w:rPr>
              <w:t>The scale of abuse</w:t>
            </w:r>
          </w:p>
          <w:p w14:paraId="073BF3AE" w14:textId="77777777" w:rsidR="005A4435" w:rsidRPr="004B2E4F" w:rsidRDefault="005A4435" w:rsidP="006474BD">
            <w:pPr>
              <w:numPr>
                <w:ilvl w:val="0"/>
                <w:numId w:val="59"/>
              </w:numPr>
              <w:spacing w:after="0"/>
              <w:rPr>
                <w:rFonts w:cs="Arial"/>
                <w:sz w:val="16"/>
                <w:szCs w:val="16"/>
              </w:rPr>
            </w:pPr>
            <w:r w:rsidRPr="004B2E4F">
              <w:rPr>
                <w:rFonts w:cs="Arial"/>
                <w:sz w:val="16"/>
                <w:szCs w:val="16"/>
              </w:rPr>
              <w:t>Profile of offending behaviours</w:t>
            </w:r>
          </w:p>
          <w:p w14:paraId="2200200C" w14:textId="77777777" w:rsidR="005A4435" w:rsidRPr="004B2E4F" w:rsidRDefault="005A4435" w:rsidP="006474BD">
            <w:pPr>
              <w:numPr>
                <w:ilvl w:val="0"/>
                <w:numId w:val="59"/>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79DA2AEC" w14:textId="77777777" w:rsidR="005A4435" w:rsidRPr="00A31467" w:rsidRDefault="005A4435" w:rsidP="006474BD">
            <w:pPr>
              <w:numPr>
                <w:ilvl w:val="0"/>
                <w:numId w:val="59"/>
              </w:numPr>
              <w:spacing w:after="0"/>
              <w:rPr>
                <w:rFonts w:cs="Arial"/>
                <w:sz w:val="16"/>
                <w:szCs w:val="16"/>
              </w:rPr>
            </w:pPr>
            <w:r w:rsidRPr="004B2E4F">
              <w:rPr>
                <w:rFonts w:cs="Arial"/>
                <w:sz w:val="16"/>
                <w:szCs w:val="16"/>
              </w:rPr>
              <w:t xml:space="preserve">Whole school approach to a safer working </w:t>
            </w:r>
            <w:r w:rsidRPr="00A31467">
              <w:rPr>
                <w:rFonts w:cs="Arial"/>
                <w:sz w:val="16"/>
                <w:szCs w:val="16"/>
              </w:rPr>
              <w:t>culture.</w:t>
            </w:r>
          </w:p>
        </w:tc>
      </w:tr>
      <w:tr w:rsidR="005A4435" w:rsidRPr="00A31467" w14:paraId="4DD52888" w14:textId="77777777" w:rsidTr="009F11F7">
        <w:tc>
          <w:tcPr>
            <w:tcW w:w="9351" w:type="dxa"/>
            <w:gridSpan w:val="2"/>
            <w:shd w:val="clear" w:color="auto" w:fill="F2F2F2" w:themeFill="background1" w:themeFillShade="F2"/>
          </w:tcPr>
          <w:p w14:paraId="3AF7C1DE" w14:textId="77777777" w:rsidR="005A4435" w:rsidRPr="00A31467" w:rsidRDefault="005A4435" w:rsidP="009F11F7">
            <w:pPr>
              <w:jc w:val="center"/>
              <w:rPr>
                <w:rFonts w:cs="Arial"/>
                <w:sz w:val="16"/>
                <w:szCs w:val="16"/>
              </w:rPr>
            </w:pPr>
            <w:r w:rsidRPr="00A31467">
              <w:rPr>
                <w:rFonts w:cs="Arial"/>
                <w:b/>
                <w:bCs/>
                <w:sz w:val="16"/>
                <w:szCs w:val="16"/>
              </w:rPr>
              <w:t>Safer Working Practice Training</w:t>
            </w:r>
          </w:p>
        </w:tc>
      </w:tr>
      <w:tr w:rsidR="005A4435" w:rsidRPr="00A31467" w14:paraId="1ECBBC1E" w14:textId="77777777" w:rsidTr="009F11F7">
        <w:tc>
          <w:tcPr>
            <w:tcW w:w="9351" w:type="dxa"/>
            <w:gridSpan w:val="2"/>
          </w:tcPr>
          <w:p w14:paraId="0580BCCE" w14:textId="77777777" w:rsidR="005A4435" w:rsidRPr="00916A7B" w:rsidRDefault="005A4435" w:rsidP="009F11F7">
            <w:pPr>
              <w:spacing w:after="0"/>
              <w:rPr>
                <w:rFonts w:cs="Arial"/>
                <w:sz w:val="16"/>
                <w:szCs w:val="16"/>
              </w:rPr>
            </w:pPr>
            <w:r w:rsidRPr="00916A7B">
              <w:rPr>
                <w:rFonts w:cs="Arial"/>
                <w:i/>
                <w:iCs/>
                <w:sz w:val="16"/>
                <w:szCs w:val="16"/>
              </w:rPr>
              <w:t>71 What school and college staff should do if they have a safeguarding concern or an allegation about another staff member.</w:t>
            </w:r>
          </w:p>
          <w:p w14:paraId="36D7E4AE" w14:textId="77777777" w:rsidR="005A4435" w:rsidRPr="00916A7B" w:rsidRDefault="005A4435" w:rsidP="009F11F7">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136CC9BF" w14:textId="77777777" w:rsidR="005A4435" w:rsidRPr="00916A7B" w:rsidRDefault="005A4435" w:rsidP="009F11F7">
            <w:pPr>
              <w:spacing w:after="0"/>
              <w:rPr>
                <w:rFonts w:cs="Arial"/>
                <w:sz w:val="16"/>
                <w:szCs w:val="16"/>
              </w:rPr>
            </w:pPr>
            <w:r w:rsidRPr="00916A7B">
              <w:rPr>
                <w:rFonts w:cs="Arial"/>
                <w:i/>
                <w:iCs/>
                <w:sz w:val="16"/>
                <w:szCs w:val="16"/>
              </w:rPr>
              <w:t xml:space="preserve"> </w:t>
            </w:r>
          </w:p>
          <w:p w14:paraId="4F845264" w14:textId="77777777" w:rsidR="005A4435" w:rsidRPr="00916A7B" w:rsidRDefault="005A4435" w:rsidP="009F11F7">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college. </w:t>
            </w:r>
          </w:p>
          <w:p w14:paraId="2259B466" w14:textId="77777777" w:rsidR="005A4435" w:rsidRPr="00916A7B" w:rsidRDefault="005A4435" w:rsidP="009F11F7">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666A805F" w14:textId="77777777" w:rsidR="005A4435" w:rsidRPr="00A31467" w:rsidRDefault="005A4435" w:rsidP="009F11F7">
            <w:pPr>
              <w:rPr>
                <w:rFonts w:cs="Arial"/>
                <w:b/>
                <w:bCs/>
                <w:sz w:val="16"/>
                <w:szCs w:val="16"/>
              </w:rPr>
            </w:pPr>
            <w:proofErr w:type="spellStart"/>
            <w:r w:rsidRPr="00A31467">
              <w:rPr>
                <w:rFonts w:cs="Arial"/>
                <w:sz w:val="16"/>
                <w:szCs w:val="16"/>
              </w:rPr>
              <w:t>KCSiE</w:t>
            </w:r>
            <w:proofErr w:type="spellEnd"/>
          </w:p>
        </w:tc>
      </w:tr>
      <w:tr w:rsidR="005A4435" w:rsidRPr="00A31467" w14:paraId="68DA623A" w14:textId="77777777" w:rsidTr="009F11F7">
        <w:tc>
          <w:tcPr>
            <w:tcW w:w="4508" w:type="dxa"/>
          </w:tcPr>
          <w:p w14:paraId="08FC8B31" w14:textId="77777777" w:rsidR="005A4435" w:rsidRPr="00916A7B" w:rsidRDefault="005A4435" w:rsidP="009F11F7">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5B74846E" w14:textId="77777777" w:rsidR="005A4435" w:rsidRPr="00916A7B" w:rsidRDefault="005A4435" w:rsidP="009F11F7">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2009618E" w14:textId="77777777" w:rsidR="005A4435" w:rsidRPr="00916A7B" w:rsidRDefault="005A4435" w:rsidP="009F11F7">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22F04626" w14:textId="77777777" w:rsidR="005A4435" w:rsidRDefault="005A4435" w:rsidP="009F11F7">
            <w:pPr>
              <w:rPr>
                <w:rFonts w:cs="Arial"/>
                <w:b/>
                <w:bCs/>
                <w:sz w:val="16"/>
                <w:szCs w:val="16"/>
              </w:rPr>
            </w:pPr>
          </w:p>
          <w:p w14:paraId="76BFF72B" w14:textId="77777777" w:rsidR="005A4435" w:rsidRPr="00916A7B" w:rsidRDefault="005A4435" w:rsidP="009F11F7">
            <w:pPr>
              <w:spacing w:after="0"/>
              <w:rPr>
                <w:rFonts w:cs="Arial"/>
                <w:sz w:val="16"/>
                <w:szCs w:val="16"/>
              </w:rPr>
            </w:pPr>
            <w:r w:rsidRPr="00916A7B">
              <w:rPr>
                <w:rFonts w:cs="Arial"/>
                <w:b/>
                <w:bCs/>
                <w:sz w:val="16"/>
                <w:szCs w:val="16"/>
              </w:rPr>
              <w:t xml:space="preserve">Frequency, duration, and delivery method: </w:t>
            </w:r>
          </w:p>
          <w:p w14:paraId="3D7A24E2" w14:textId="77777777" w:rsidR="005A4435" w:rsidRPr="00916A7B" w:rsidRDefault="005A4435" w:rsidP="006474BD">
            <w:pPr>
              <w:numPr>
                <w:ilvl w:val="0"/>
                <w:numId w:val="62"/>
              </w:numPr>
              <w:spacing w:after="0"/>
              <w:rPr>
                <w:rFonts w:cs="Arial"/>
                <w:sz w:val="16"/>
                <w:szCs w:val="16"/>
              </w:rPr>
            </w:pPr>
            <w:r w:rsidRPr="00916A7B">
              <w:rPr>
                <w:rFonts w:cs="Arial"/>
                <w:sz w:val="16"/>
                <w:szCs w:val="16"/>
              </w:rPr>
              <w:t xml:space="preserve">At the discretion of leadership and management. </w:t>
            </w:r>
          </w:p>
          <w:p w14:paraId="11E5BA1C" w14:textId="77777777" w:rsidR="005A4435" w:rsidRPr="00916A7B" w:rsidRDefault="005A4435" w:rsidP="006474BD">
            <w:pPr>
              <w:numPr>
                <w:ilvl w:val="0"/>
                <w:numId w:val="62"/>
              </w:numPr>
              <w:spacing w:after="0"/>
              <w:rPr>
                <w:rFonts w:cs="Arial"/>
                <w:sz w:val="16"/>
                <w:szCs w:val="16"/>
              </w:rPr>
            </w:pPr>
            <w:r w:rsidRPr="00916A7B">
              <w:rPr>
                <w:rFonts w:cs="Arial"/>
                <w:sz w:val="16"/>
                <w:szCs w:val="16"/>
              </w:rPr>
              <w:t xml:space="preserve">Two-hour PowerPoint presentation. </w:t>
            </w:r>
          </w:p>
          <w:p w14:paraId="35218D01" w14:textId="77777777" w:rsidR="005A4435" w:rsidRPr="00916A7B" w:rsidRDefault="005A4435" w:rsidP="006474BD">
            <w:pPr>
              <w:numPr>
                <w:ilvl w:val="0"/>
                <w:numId w:val="62"/>
              </w:numPr>
              <w:spacing w:after="0"/>
              <w:rPr>
                <w:rFonts w:cs="Arial"/>
                <w:sz w:val="16"/>
                <w:szCs w:val="16"/>
              </w:rPr>
            </w:pPr>
            <w:r w:rsidRPr="00916A7B">
              <w:rPr>
                <w:rFonts w:cs="Arial"/>
                <w:sz w:val="16"/>
                <w:szCs w:val="16"/>
              </w:rPr>
              <w:t>Face to face in</w:t>
            </w:r>
            <w:r>
              <w:rPr>
                <w:rFonts w:cs="Arial"/>
                <w:sz w:val="16"/>
                <w:szCs w:val="16"/>
              </w:rPr>
              <w:t>-</w:t>
            </w:r>
            <w:r w:rsidRPr="00916A7B">
              <w:rPr>
                <w:rFonts w:cs="Arial"/>
                <w:sz w:val="16"/>
                <w:szCs w:val="16"/>
              </w:rPr>
              <w:t xml:space="preserve">house or Virtual online. </w:t>
            </w:r>
          </w:p>
          <w:p w14:paraId="632B281E" w14:textId="77777777" w:rsidR="005A4435" w:rsidRDefault="005A4435" w:rsidP="009F11F7">
            <w:pPr>
              <w:rPr>
                <w:rFonts w:cs="Arial"/>
                <w:b/>
                <w:bCs/>
                <w:sz w:val="16"/>
                <w:szCs w:val="16"/>
              </w:rPr>
            </w:pPr>
          </w:p>
          <w:p w14:paraId="09AEEF0D" w14:textId="77777777" w:rsidR="005A4435" w:rsidRPr="00916A7B" w:rsidRDefault="005A4435" w:rsidP="009F11F7">
            <w:pPr>
              <w:spacing w:after="0"/>
              <w:rPr>
                <w:rFonts w:cs="Arial"/>
                <w:sz w:val="16"/>
                <w:szCs w:val="16"/>
              </w:rPr>
            </w:pPr>
            <w:r w:rsidRPr="00916A7B">
              <w:rPr>
                <w:rFonts w:cs="Arial"/>
                <w:b/>
                <w:bCs/>
                <w:sz w:val="16"/>
                <w:szCs w:val="16"/>
              </w:rPr>
              <w:t xml:space="preserve">Targeted delegates: </w:t>
            </w:r>
            <w:r w:rsidRPr="00916A7B">
              <w:rPr>
                <w:rFonts w:cs="Arial"/>
                <w:sz w:val="16"/>
                <w:szCs w:val="16"/>
              </w:rPr>
              <w:t>All staff including the senior leadership[ team, supply teachers, volunteers, contractors, and senior leadership team.</w:t>
            </w:r>
          </w:p>
          <w:p w14:paraId="17158BA2" w14:textId="77777777" w:rsidR="005A4435" w:rsidRPr="00A31467" w:rsidRDefault="005A4435" w:rsidP="009F11F7">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Pr>
                <w:rFonts w:cs="Arial"/>
                <w:sz w:val="16"/>
                <w:szCs w:val="16"/>
              </w:rPr>
              <w:t>S</w:t>
            </w:r>
            <w:r w:rsidRPr="00916A7B">
              <w:rPr>
                <w:rFonts w:cs="Arial"/>
                <w:sz w:val="16"/>
                <w:szCs w:val="16"/>
              </w:rPr>
              <w:t xml:space="preserve">ervice  </w:t>
            </w:r>
          </w:p>
        </w:tc>
        <w:tc>
          <w:tcPr>
            <w:tcW w:w="4843" w:type="dxa"/>
          </w:tcPr>
          <w:p w14:paraId="309A8B63" w14:textId="77777777" w:rsidR="005A4435" w:rsidRPr="00916A7B" w:rsidRDefault="005A4435" w:rsidP="009F11F7">
            <w:pPr>
              <w:spacing w:after="0"/>
              <w:rPr>
                <w:rFonts w:cs="Arial"/>
                <w:sz w:val="16"/>
                <w:szCs w:val="16"/>
              </w:rPr>
            </w:pPr>
            <w:r w:rsidRPr="00916A7B">
              <w:rPr>
                <w:rFonts w:cs="Arial"/>
                <w:b/>
                <w:bCs/>
                <w:sz w:val="16"/>
                <w:szCs w:val="16"/>
              </w:rPr>
              <w:t xml:space="preserve">Aims: </w:t>
            </w:r>
          </w:p>
          <w:p w14:paraId="33E21E05" w14:textId="77777777" w:rsidR="005A4435" w:rsidRPr="00916A7B" w:rsidRDefault="005A4435" w:rsidP="009F11F7">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4A6837B" w14:textId="77777777" w:rsidR="005A4435" w:rsidRDefault="005A4435" w:rsidP="009F11F7">
            <w:pPr>
              <w:rPr>
                <w:rFonts w:cs="Arial"/>
                <w:b/>
                <w:bCs/>
                <w:sz w:val="16"/>
                <w:szCs w:val="16"/>
              </w:rPr>
            </w:pPr>
          </w:p>
          <w:p w14:paraId="030EBB1D" w14:textId="77777777" w:rsidR="005A4435" w:rsidRPr="00916A7B" w:rsidRDefault="005A4435" w:rsidP="009F11F7">
            <w:pPr>
              <w:spacing w:after="0"/>
              <w:rPr>
                <w:rFonts w:cs="Arial"/>
                <w:sz w:val="16"/>
                <w:szCs w:val="16"/>
              </w:rPr>
            </w:pPr>
            <w:r w:rsidRPr="00916A7B">
              <w:rPr>
                <w:rFonts w:cs="Arial"/>
                <w:b/>
                <w:bCs/>
                <w:sz w:val="16"/>
                <w:szCs w:val="16"/>
              </w:rPr>
              <w:t xml:space="preserve">Objectives:  </w:t>
            </w:r>
          </w:p>
          <w:p w14:paraId="672CE834" w14:textId="77777777" w:rsidR="005A4435" w:rsidRPr="00916A7B" w:rsidRDefault="005A4435" w:rsidP="006474BD">
            <w:pPr>
              <w:numPr>
                <w:ilvl w:val="0"/>
                <w:numId w:val="63"/>
              </w:numPr>
              <w:spacing w:after="0"/>
              <w:rPr>
                <w:rFonts w:cs="Arial"/>
                <w:sz w:val="16"/>
                <w:szCs w:val="16"/>
              </w:rPr>
            </w:pPr>
            <w:r w:rsidRPr="00916A7B">
              <w:rPr>
                <w:rFonts w:cs="Arial"/>
                <w:sz w:val="16"/>
                <w:szCs w:val="16"/>
              </w:rPr>
              <w:t xml:space="preserve">Safe and unsafe practices that could harm or pose a risk of harm to children </w:t>
            </w:r>
          </w:p>
          <w:p w14:paraId="40D4F43A" w14:textId="77777777" w:rsidR="005A4435" w:rsidRPr="00916A7B" w:rsidRDefault="005A4435" w:rsidP="006474BD">
            <w:pPr>
              <w:numPr>
                <w:ilvl w:val="0"/>
                <w:numId w:val="63"/>
              </w:numPr>
              <w:spacing w:after="0"/>
              <w:rPr>
                <w:rFonts w:cs="Arial"/>
                <w:sz w:val="16"/>
                <w:szCs w:val="16"/>
              </w:rPr>
            </w:pPr>
            <w:r w:rsidRPr="00916A7B">
              <w:rPr>
                <w:rFonts w:cs="Arial"/>
                <w:sz w:val="16"/>
                <w:szCs w:val="16"/>
              </w:rPr>
              <w:t>Processes and procedures should be in place to manage any safeguarding concern or allegation</w:t>
            </w:r>
          </w:p>
          <w:p w14:paraId="44AA1DAD" w14:textId="77777777" w:rsidR="005A4435" w:rsidRPr="00916A7B" w:rsidRDefault="005A4435" w:rsidP="006474BD">
            <w:pPr>
              <w:numPr>
                <w:ilvl w:val="0"/>
                <w:numId w:val="63"/>
              </w:numPr>
              <w:spacing w:after="0"/>
              <w:rPr>
                <w:rFonts w:cs="Arial"/>
                <w:sz w:val="16"/>
                <w:szCs w:val="16"/>
              </w:rPr>
            </w:pPr>
            <w:r w:rsidRPr="00916A7B">
              <w:rPr>
                <w:rFonts w:cs="Arial"/>
                <w:sz w:val="16"/>
                <w:szCs w:val="16"/>
              </w:rPr>
              <w:t xml:space="preserve">Low-level concerns that do not meet the harm threshold </w:t>
            </w:r>
          </w:p>
          <w:p w14:paraId="4D415010" w14:textId="77777777" w:rsidR="005A4435" w:rsidRPr="00916A7B" w:rsidRDefault="005A4435" w:rsidP="006474BD">
            <w:pPr>
              <w:numPr>
                <w:ilvl w:val="0"/>
                <w:numId w:val="63"/>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5DA943F6" w14:textId="77777777" w:rsidR="005A4435" w:rsidRPr="00916A7B" w:rsidRDefault="005A4435" w:rsidP="006474BD">
            <w:pPr>
              <w:numPr>
                <w:ilvl w:val="0"/>
                <w:numId w:val="63"/>
              </w:numPr>
              <w:spacing w:after="0"/>
              <w:rPr>
                <w:rFonts w:cs="Arial"/>
                <w:sz w:val="16"/>
                <w:szCs w:val="16"/>
              </w:rPr>
            </w:pPr>
            <w:r w:rsidRPr="00916A7B">
              <w:rPr>
                <w:rFonts w:cs="Arial"/>
                <w:sz w:val="16"/>
                <w:szCs w:val="16"/>
              </w:rPr>
              <w:t xml:space="preserve">Reporting concerns to LADO </w:t>
            </w:r>
          </w:p>
          <w:p w14:paraId="41A11F84" w14:textId="77777777" w:rsidR="005A4435" w:rsidRPr="00916A7B" w:rsidRDefault="005A4435" w:rsidP="006474BD">
            <w:pPr>
              <w:numPr>
                <w:ilvl w:val="0"/>
                <w:numId w:val="63"/>
              </w:numPr>
              <w:spacing w:after="0"/>
              <w:rPr>
                <w:rFonts w:cs="Arial"/>
                <w:sz w:val="16"/>
                <w:szCs w:val="16"/>
              </w:rPr>
            </w:pPr>
            <w:r w:rsidRPr="00916A7B">
              <w:rPr>
                <w:rFonts w:cs="Arial"/>
                <w:sz w:val="16"/>
                <w:szCs w:val="16"/>
              </w:rPr>
              <w:t xml:space="preserve">How to raise concerns about safeguarding practices within the school or college </w:t>
            </w:r>
          </w:p>
          <w:p w14:paraId="5D42DB0D" w14:textId="77777777" w:rsidR="005A4435" w:rsidRPr="00A31467" w:rsidRDefault="005A4435" w:rsidP="006474BD">
            <w:pPr>
              <w:numPr>
                <w:ilvl w:val="0"/>
                <w:numId w:val="63"/>
              </w:numPr>
              <w:spacing w:after="0"/>
              <w:rPr>
                <w:rFonts w:cs="Arial"/>
                <w:sz w:val="16"/>
                <w:szCs w:val="16"/>
              </w:rPr>
            </w:pPr>
            <w:r w:rsidRPr="00916A7B">
              <w:rPr>
                <w:rFonts w:cs="Arial"/>
                <w:sz w:val="16"/>
                <w:szCs w:val="16"/>
              </w:rPr>
              <w:t xml:space="preserve">Ongoing vigilance of a safe school culture.  </w:t>
            </w:r>
          </w:p>
        </w:tc>
      </w:tr>
      <w:tr w:rsidR="005A4435" w:rsidRPr="00A31467" w14:paraId="55CA9134" w14:textId="77777777" w:rsidTr="009F11F7">
        <w:tc>
          <w:tcPr>
            <w:tcW w:w="9351" w:type="dxa"/>
            <w:gridSpan w:val="2"/>
            <w:shd w:val="clear" w:color="auto" w:fill="F2F2F2" w:themeFill="background1" w:themeFillShade="F2"/>
          </w:tcPr>
          <w:p w14:paraId="1CF7497A" w14:textId="77777777" w:rsidR="005A4435" w:rsidRPr="00A31467" w:rsidRDefault="005A4435" w:rsidP="009F11F7">
            <w:pPr>
              <w:jc w:val="center"/>
              <w:rPr>
                <w:rFonts w:cs="Arial"/>
                <w:sz w:val="16"/>
                <w:szCs w:val="16"/>
              </w:rPr>
            </w:pPr>
            <w:r w:rsidRPr="00A31467">
              <w:rPr>
                <w:rFonts w:cs="Arial"/>
                <w:b/>
                <w:bCs/>
                <w:sz w:val="16"/>
                <w:szCs w:val="16"/>
              </w:rPr>
              <w:t>Safeguarding Children Training for Governing Bodies &amp; Trustees Boards</w:t>
            </w:r>
          </w:p>
        </w:tc>
      </w:tr>
      <w:tr w:rsidR="005A4435" w:rsidRPr="00A31467" w14:paraId="422DBBFE" w14:textId="77777777" w:rsidTr="009F11F7">
        <w:tc>
          <w:tcPr>
            <w:tcW w:w="9351" w:type="dxa"/>
            <w:gridSpan w:val="2"/>
          </w:tcPr>
          <w:p w14:paraId="57316775" w14:textId="77777777" w:rsidR="005A4435" w:rsidRPr="00A31467" w:rsidRDefault="005A4435" w:rsidP="009F11F7">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1D5ADF1A" w14:textId="77777777" w:rsidR="005A4435" w:rsidRPr="00A31467" w:rsidRDefault="005A4435" w:rsidP="009F11F7">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5A4435" w:rsidRPr="00A31467" w14:paraId="3F83A0E2" w14:textId="77777777" w:rsidTr="009F11F7">
        <w:tc>
          <w:tcPr>
            <w:tcW w:w="4508" w:type="dxa"/>
            <w:tcBorders>
              <w:bottom w:val="single" w:sz="4" w:space="0" w:color="auto"/>
            </w:tcBorders>
          </w:tcPr>
          <w:p w14:paraId="6F91C70D" w14:textId="77777777" w:rsidR="005A4435" w:rsidRPr="00916A7B" w:rsidRDefault="005A4435" w:rsidP="009F11F7">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468E3E60" w14:textId="77777777" w:rsidR="005A4435" w:rsidRPr="00916A7B" w:rsidRDefault="005A4435" w:rsidP="009F11F7">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59FBBE11" w14:textId="77777777" w:rsidR="005A4435" w:rsidRPr="00A31467" w:rsidRDefault="005A4435" w:rsidP="009F11F7">
            <w:pPr>
              <w:rPr>
                <w:rFonts w:cs="Arial"/>
                <w:b/>
                <w:bCs/>
                <w:sz w:val="16"/>
                <w:szCs w:val="16"/>
              </w:rPr>
            </w:pPr>
          </w:p>
          <w:p w14:paraId="29B7802C" w14:textId="77777777" w:rsidR="005A4435" w:rsidRPr="00916A7B" w:rsidRDefault="005A4435" w:rsidP="009F11F7">
            <w:pPr>
              <w:spacing w:after="0"/>
              <w:rPr>
                <w:rFonts w:cs="Arial"/>
                <w:sz w:val="16"/>
                <w:szCs w:val="16"/>
              </w:rPr>
            </w:pPr>
            <w:r w:rsidRPr="00916A7B">
              <w:rPr>
                <w:rFonts w:cs="Arial"/>
                <w:b/>
                <w:bCs/>
                <w:sz w:val="16"/>
                <w:szCs w:val="16"/>
              </w:rPr>
              <w:t xml:space="preserve">Status of training: </w:t>
            </w:r>
            <w:r>
              <w:rPr>
                <w:rFonts w:cs="Arial"/>
                <w:b/>
                <w:bCs/>
                <w:sz w:val="16"/>
                <w:szCs w:val="16"/>
              </w:rPr>
              <w:t>B</w:t>
            </w:r>
            <w:r w:rsidRPr="00A31467">
              <w:rPr>
                <w:rFonts w:cs="Arial"/>
                <w:sz w:val="16"/>
                <w:szCs w:val="16"/>
              </w:rPr>
              <w:t>est</w:t>
            </w:r>
            <w:r w:rsidRPr="00916A7B">
              <w:rPr>
                <w:rFonts w:cs="Arial"/>
                <w:sz w:val="16"/>
                <w:szCs w:val="16"/>
              </w:rPr>
              <w:t xml:space="preserve"> practice  </w:t>
            </w:r>
          </w:p>
          <w:p w14:paraId="7FBCE455" w14:textId="77777777" w:rsidR="005A4435" w:rsidRPr="00A31467" w:rsidRDefault="005A4435" w:rsidP="009F11F7">
            <w:pPr>
              <w:rPr>
                <w:rFonts w:cs="Arial"/>
                <w:b/>
                <w:bCs/>
                <w:sz w:val="16"/>
                <w:szCs w:val="16"/>
              </w:rPr>
            </w:pPr>
          </w:p>
          <w:p w14:paraId="0C90949B" w14:textId="77777777" w:rsidR="005A4435" w:rsidRPr="00916A7B" w:rsidRDefault="005A4435" w:rsidP="009F11F7">
            <w:pPr>
              <w:spacing w:after="0"/>
              <w:rPr>
                <w:rFonts w:cs="Arial"/>
                <w:sz w:val="16"/>
                <w:szCs w:val="16"/>
              </w:rPr>
            </w:pPr>
            <w:r w:rsidRPr="00916A7B">
              <w:rPr>
                <w:rFonts w:cs="Arial"/>
                <w:b/>
                <w:bCs/>
                <w:sz w:val="16"/>
                <w:szCs w:val="16"/>
              </w:rPr>
              <w:t xml:space="preserve">Frequency, duration, and delivery method: </w:t>
            </w:r>
          </w:p>
          <w:p w14:paraId="21A1BE60" w14:textId="77777777" w:rsidR="005A4435" w:rsidRPr="00916A7B" w:rsidRDefault="005A4435" w:rsidP="006474BD">
            <w:pPr>
              <w:numPr>
                <w:ilvl w:val="0"/>
                <w:numId w:val="60"/>
              </w:numPr>
              <w:spacing w:after="0"/>
              <w:rPr>
                <w:rFonts w:cs="Arial"/>
                <w:sz w:val="16"/>
                <w:szCs w:val="16"/>
              </w:rPr>
            </w:pPr>
            <w:r w:rsidRPr="00916A7B">
              <w:rPr>
                <w:rFonts w:cs="Arial"/>
                <w:sz w:val="16"/>
                <w:szCs w:val="16"/>
              </w:rPr>
              <w:t xml:space="preserve">Every 3 years  </w:t>
            </w:r>
          </w:p>
          <w:p w14:paraId="551127F7" w14:textId="77777777" w:rsidR="005A4435" w:rsidRPr="00916A7B" w:rsidRDefault="005A4435" w:rsidP="006474BD">
            <w:pPr>
              <w:numPr>
                <w:ilvl w:val="0"/>
                <w:numId w:val="60"/>
              </w:numPr>
              <w:spacing w:after="0"/>
              <w:rPr>
                <w:rFonts w:cs="Arial"/>
                <w:sz w:val="16"/>
                <w:szCs w:val="16"/>
              </w:rPr>
            </w:pPr>
            <w:r w:rsidRPr="00916A7B">
              <w:rPr>
                <w:rFonts w:cs="Arial"/>
                <w:sz w:val="16"/>
                <w:szCs w:val="16"/>
              </w:rPr>
              <w:t xml:space="preserve">Twilight 2-hour training </w:t>
            </w:r>
          </w:p>
          <w:p w14:paraId="0E370653" w14:textId="77777777" w:rsidR="005A4435" w:rsidRPr="00916A7B" w:rsidRDefault="005A4435" w:rsidP="006474BD">
            <w:pPr>
              <w:numPr>
                <w:ilvl w:val="0"/>
                <w:numId w:val="60"/>
              </w:numPr>
              <w:spacing w:after="0"/>
              <w:rPr>
                <w:rFonts w:cs="Arial"/>
                <w:sz w:val="16"/>
                <w:szCs w:val="16"/>
              </w:rPr>
            </w:pPr>
            <w:r w:rsidRPr="00916A7B">
              <w:rPr>
                <w:rFonts w:cs="Arial"/>
                <w:sz w:val="16"/>
                <w:szCs w:val="16"/>
              </w:rPr>
              <w:t xml:space="preserve">PowerPoint presentation. </w:t>
            </w:r>
          </w:p>
          <w:p w14:paraId="6FFA5E97" w14:textId="77777777" w:rsidR="005A4435" w:rsidRPr="00916A7B" w:rsidRDefault="005A4435" w:rsidP="006474BD">
            <w:pPr>
              <w:numPr>
                <w:ilvl w:val="0"/>
                <w:numId w:val="60"/>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730BA8C9" w14:textId="77777777" w:rsidR="005A4435" w:rsidRPr="00916A7B" w:rsidRDefault="005A4435" w:rsidP="009F11F7">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Pr>
                <w:rFonts w:cs="Arial"/>
                <w:sz w:val="16"/>
                <w:szCs w:val="16"/>
              </w:rPr>
              <w:t>v</w:t>
            </w:r>
            <w:r w:rsidRPr="00916A7B">
              <w:rPr>
                <w:rFonts w:cs="Arial"/>
                <w:sz w:val="16"/>
                <w:szCs w:val="16"/>
              </w:rPr>
              <w:t>ice chair and link governor for safeguarding.</w:t>
            </w:r>
          </w:p>
          <w:p w14:paraId="21571072" w14:textId="77777777" w:rsidR="005A4435" w:rsidRDefault="005A4435" w:rsidP="009F11F7">
            <w:pPr>
              <w:rPr>
                <w:rFonts w:cs="Arial"/>
                <w:b/>
                <w:bCs/>
                <w:sz w:val="16"/>
                <w:szCs w:val="16"/>
              </w:rPr>
            </w:pPr>
          </w:p>
          <w:p w14:paraId="241EAEC5" w14:textId="77777777" w:rsidR="005A4435" w:rsidRPr="00A31467" w:rsidRDefault="005A4435" w:rsidP="009F11F7">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(delivered by CPSLO </w:t>
            </w:r>
            <w:r>
              <w:rPr>
                <w:rFonts w:cs="Arial"/>
                <w:sz w:val="16"/>
                <w:szCs w:val="16"/>
              </w:rPr>
              <w:t>S</w:t>
            </w:r>
            <w:r w:rsidRPr="00916A7B">
              <w:rPr>
                <w:rFonts w:cs="Arial"/>
                <w:sz w:val="16"/>
                <w:szCs w:val="16"/>
              </w:rPr>
              <w:t xml:space="preserve">ervice)   </w:t>
            </w:r>
          </w:p>
        </w:tc>
        <w:tc>
          <w:tcPr>
            <w:tcW w:w="4843" w:type="dxa"/>
            <w:tcBorders>
              <w:bottom w:val="single" w:sz="4" w:space="0" w:color="auto"/>
            </w:tcBorders>
          </w:tcPr>
          <w:p w14:paraId="48238EBD" w14:textId="77777777" w:rsidR="005A4435" w:rsidRPr="00916A7B" w:rsidRDefault="005A4435" w:rsidP="009F11F7">
            <w:pPr>
              <w:spacing w:after="0"/>
              <w:rPr>
                <w:rFonts w:cs="Arial"/>
                <w:sz w:val="16"/>
                <w:szCs w:val="16"/>
              </w:rPr>
            </w:pPr>
            <w:r w:rsidRPr="00916A7B">
              <w:rPr>
                <w:rFonts w:cs="Arial"/>
                <w:b/>
                <w:bCs/>
                <w:sz w:val="16"/>
                <w:szCs w:val="16"/>
              </w:rPr>
              <w:t>Aims</w:t>
            </w:r>
            <w:r>
              <w:rPr>
                <w:rFonts w:cs="Arial"/>
                <w:b/>
                <w:bCs/>
                <w:sz w:val="16"/>
                <w:szCs w:val="16"/>
              </w:rPr>
              <w:t>:</w:t>
            </w:r>
          </w:p>
          <w:p w14:paraId="1727B3F7" w14:textId="77777777" w:rsidR="005A4435" w:rsidRPr="00916A7B" w:rsidRDefault="005A4435" w:rsidP="009F11F7">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692FD342" w14:textId="77777777" w:rsidR="005A4435" w:rsidRPr="00A31467" w:rsidRDefault="005A4435" w:rsidP="009F11F7">
            <w:pPr>
              <w:rPr>
                <w:rFonts w:cs="Arial"/>
                <w:b/>
                <w:bCs/>
                <w:sz w:val="16"/>
                <w:szCs w:val="16"/>
              </w:rPr>
            </w:pPr>
          </w:p>
          <w:p w14:paraId="6AC88495" w14:textId="77777777" w:rsidR="005A4435" w:rsidRPr="00916A7B" w:rsidRDefault="005A4435" w:rsidP="009F11F7">
            <w:pPr>
              <w:spacing w:after="0"/>
              <w:rPr>
                <w:rFonts w:cs="Arial"/>
                <w:sz w:val="16"/>
                <w:szCs w:val="16"/>
              </w:rPr>
            </w:pPr>
            <w:r w:rsidRPr="00916A7B">
              <w:rPr>
                <w:rFonts w:cs="Arial"/>
                <w:b/>
                <w:bCs/>
                <w:sz w:val="16"/>
                <w:szCs w:val="16"/>
              </w:rPr>
              <w:t>Learning objectives</w:t>
            </w:r>
            <w:r>
              <w:rPr>
                <w:rFonts w:cs="Arial"/>
                <w:b/>
                <w:bCs/>
                <w:sz w:val="16"/>
                <w:szCs w:val="16"/>
              </w:rPr>
              <w:t>:</w:t>
            </w:r>
          </w:p>
          <w:p w14:paraId="299340C4" w14:textId="77777777" w:rsidR="005A4435" w:rsidRPr="00916A7B" w:rsidRDefault="005A4435" w:rsidP="006474BD">
            <w:pPr>
              <w:numPr>
                <w:ilvl w:val="0"/>
                <w:numId w:val="61"/>
              </w:numPr>
              <w:tabs>
                <w:tab w:val="left" w:pos="720"/>
              </w:tabs>
              <w:spacing w:after="0"/>
              <w:rPr>
                <w:rFonts w:cs="Arial"/>
                <w:sz w:val="16"/>
                <w:szCs w:val="16"/>
              </w:rPr>
            </w:pPr>
            <w:r w:rsidRPr="00916A7B">
              <w:rPr>
                <w:rFonts w:cs="Arial"/>
                <w:sz w:val="16"/>
                <w:szCs w:val="16"/>
              </w:rPr>
              <w:t>Legislation and the law</w:t>
            </w:r>
          </w:p>
          <w:p w14:paraId="112863C4" w14:textId="77777777" w:rsidR="005A4435" w:rsidRPr="00916A7B" w:rsidRDefault="005A4435" w:rsidP="006474BD">
            <w:pPr>
              <w:numPr>
                <w:ilvl w:val="0"/>
                <w:numId w:val="61"/>
              </w:numPr>
              <w:tabs>
                <w:tab w:val="left" w:pos="720"/>
              </w:tabs>
              <w:spacing w:after="0"/>
              <w:rPr>
                <w:rFonts w:cs="Arial"/>
                <w:sz w:val="16"/>
                <w:szCs w:val="16"/>
              </w:rPr>
            </w:pPr>
            <w:r w:rsidRPr="00916A7B">
              <w:rPr>
                <w:rFonts w:cs="Arial"/>
                <w:sz w:val="16"/>
                <w:szCs w:val="16"/>
              </w:rPr>
              <w:t xml:space="preserve">Safeguarding </w:t>
            </w:r>
            <w:r>
              <w:rPr>
                <w:rFonts w:cs="Arial"/>
                <w:sz w:val="16"/>
                <w:szCs w:val="16"/>
              </w:rPr>
              <w:t>p</w:t>
            </w:r>
            <w:r w:rsidRPr="00916A7B">
              <w:rPr>
                <w:rFonts w:cs="Arial"/>
                <w:sz w:val="16"/>
                <w:szCs w:val="16"/>
              </w:rPr>
              <w:t xml:space="preserve">olicies and procedures </w:t>
            </w:r>
          </w:p>
          <w:p w14:paraId="55881165" w14:textId="77777777" w:rsidR="005A4435" w:rsidRPr="00916A7B" w:rsidRDefault="005A4435" w:rsidP="006474BD">
            <w:pPr>
              <w:numPr>
                <w:ilvl w:val="0"/>
                <w:numId w:val="61"/>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60103C90" w14:textId="77777777" w:rsidR="005A4435" w:rsidRPr="00916A7B" w:rsidRDefault="005A4435" w:rsidP="006474BD">
            <w:pPr>
              <w:numPr>
                <w:ilvl w:val="0"/>
                <w:numId w:val="61"/>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Pr>
                <w:rFonts w:cs="Arial"/>
                <w:sz w:val="16"/>
                <w:szCs w:val="16"/>
              </w:rPr>
              <w:t>.</w:t>
            </w:r>
            <w:r w:rsidRPr="00916A7B">
              <w:rPr>
                <w:rFonts w:cs="Arial"/>
                <w:sz w:val="16"/>
                <w:szCs w:val="16"/>
              </w:rPr>
              <w:t xml:space="preserve"> </w:t>
            </w:r>
          </w:p>
          <w:p w14:paraId="69F0373A" w14:textId="77777777" w:rsidR="005A4435" w:rsidRPr="00A31467" w:rsidRDefault="005A4435" w:rsidP="009F11F7">
            <w:pPr>
              <w:rPr>
                <w:rFonts w:cs="Arial"/>
                <w:sz w:val="16"/>
                <w:szCs w:val="16"/>
              </w:rPr>
            </w:pPr>
          </w:p>
        </w:tc>
      </w:tr>
      <w:tr w:rsidR="005A4435" w:rsidRPr="00A31467" w14:paraId="56D19E74" w14:textId="77777777" w:rsidTr="009F11F7">
        <w:tc>
          <w:tcPr>
            <w:tcW w:w="9351" w:type="dxa"/>
            <w:gridSpan w:val="2"/>
            <w:shd w:val="clear" w:color="auto" w:fill="F2F2F2" w:themeFill="background1" w:themeFillShade="F2"/>
          </w:tcPr>
          <w:p w14:paraId="37BFDEC3" w14:textId="77777777" w:rsidR="005A4435" w:rsidRPr="00A31467" w:rsidRDefault="005A4435" w:rsidP="009F11F7">
            <w:pPr>
              <w:jc w:val="center"/>
              <w:rPr>
                <w:rFonts w:cs="Arial"/>
                <w:b/>
                <w:bCs/>
                <w:sz w:val="16"/>
                <w:szCs w:val="16"/>
              </w:rPr>
            </w:pPr>
            <w:r w:rsidRPr="00A31467">
              <w:rPr>
                <w:rFonts w:cs="Arial"/>
                <w:b/>
                <w:bCs/>
                <w:sz w:val="16"/>
                <w:szCs w:val="16"/>
              </w:rPr>
              <w:t>Safer Recruitment Training</w:t>
            </w:r>
          </w:p>
        </w:tc>
      </w:tr>
      <w:tr w:rsidR="005A4435" w:rsidRPr="00A31467" w14:paraId="41643DC2" w14:textId="77777777" w:rsidTr="009F11F7">
        <w:tc>
          <w:tcPr>
            <w:tcW w:w="9351" w:type="dxa"/>
            <w:gridSpan w:val="2"/>
          </w:tcPr>
          <w:p w14:paraId="42B8AA26" w14:textId="77777777" w:rsidR="005A4435" w:rsidRPr="00A31467" w:rsidRDefault="005A4435" w:rsidP="009F11F7">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5A4435" w:rsidRPr="00A31467" w14:paraId="49073CF8" w14:textId="77777777" w:rsidTr="009F11F7">
        <w:tc>
          <w:tcPr>
            <w:tcW w:w="4508" w:type="dxa"/>
            <w:tcBorders>
              <w:bottom w:val="single" w:sz="4" w:space="0" w:color="auto"/>
            </w:tcBorders>
          </w:tcPr>
          <w:p w14:paraId="3DA22008" w14:textId="77777777" w:rsidR="005A4435" w:rsidRPr="00A44C1A" w:rsidRDefault="005A4435" w:rsidP="009F11F7">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0FB3A39B" w14:textId="77777777" w:rsidR="005A4435" w:rsidRPr="00A31467" w:rsidRDefault="005A4435" w:rsidP="009F11F7">
            <w:pPr>
              <w:rPr>
                <w:rFonts w:cs="Arial"/>
                <w:b/>
                <w:bCs/>
                <w:sz w:val="16"/>
                <w:szCs w:val="16"/>
              </w:rPr>
            </w:pPr>
          </w:p>
          <w:p w14:paraId="79983CD5" w14:textId="77777777" w:rsidR="005A4435" w:rsidRPr="00A44C1A" w:rsidRDefault="005A4435" w:rsidP="009F11F7">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6062BB2D" w14:textId="77777777" w:rsidR="005A4435" w:rsidRPr="00A44C1A" w:rsidRDefault="005A4435" w:rsidP="009F11F7">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46B39AAB" w14:textId="77777777" w:rsidR="005A4435" w:rsidRPr="00A31467" w:rsidRDefault="005A4435" w:rsidP="009F11F7">
            <w:pPr>
              <w:rPr>
                <w:rFonts w:cs="Arial"/>
                <w:b/>
                <w:bCs/>
                <w:sz w:val="16"/>
                <w:szCs w:val="16"/>
              </w:rPr>
            </w:pPr>
          </w:p>
          <w:p w14:paraId="73416C7B" w14:textId="77777777" w:rsidR="005A4435" w:rsidRPr="00A44C1A" w:rsidRDefault="005A4435" w:rsidP="009F11F7">
            <w:pPr>
              <w:spacing w:after="0"/>
              <w:rPr>
                <w:rFonts w:cs="Arial"/>
                <w:sz w:val="16"/>
                <w:szCs w:val="16"/>
              </w:rPr>
            </w:pPr>
            <w:r w:rsidRPr="00A44C1A">
              <w:rPr>
                <w:rFonts w:cs="Arial"/>
                <w:b/>
                <w:bCs/>
                <w:sz w:val="16"/>
                <w:szCs w:val="16"/>
              </w:rPr>
              <w:t xml:space="preserve">Frequency, duration, and delivery method: </w:t>
            </w:r>
          </w:p>
          <w:p w14:paraId="2FEBAD23" w14:textId="77777777" w:rsidR="005A4435" w:rsidRPr="00A44C1A" w:rsidRDefault="005A4435" w:rsidP="006474BD">
            <w:pPr>
              <w:numPr>
                <w:ilvl w:val="0"/>
                <w:numId w:val="64"/>
              </w:numPr>
              <w:spacing w:after="0"/>
              <w:rPr>
                <w:rFonts w:cs="Arial"/>
                <w:sz w:val="16"/>
                <w:szCs w:val="16"/>
              </w:rPr>
            </w:pPr>
            <w:r w:rsidRPr="00A44C1A">
              <w:rPr>
                <w:rFonts w:cs="Arial"/>
                <w:sz w:val="16"/>
                <w:szCs w:val="16"/>
              </w:rPr>
              <w:t xml:space="preserve">Every 4 years  </w:t>
            </w:r>
          </w:p>
          <w:p w14:paraId="7F5DD454" w14:textId="77777777" w:rsidR="005A4435" w:rsidRPr="00A44C1A" w:rsidRDefault="005A4435" w:rsidP="006474BD">
            <w:pPr>
              <w:numPr>
                <w:ilvl w:val="0"/>
                <w:numId w:val="64"/>
              </w:numPr>
              <w:spacing w:after="0"/>
              <w:rPr>
                <w:rFonts w:cs="Arial"/>
                <w:sz w:val="16"/>
                <w:szCs w:val="16"/>
              </w:rPr>
            </w:pPr>
            <w:r w:rsidRPr="00A44C1A">
              <w:rPr>
                <w:rFonts w:cs="Arial"/>
                <w:sz w:val="16"/>
                <w:szCs w:val="16"/>
              </w:rPr>
              <w:t xml:space="preserve">Whole day or 2-hour twilight </w:t>
            </w:r>
          </w:p>
          <w:p w14:paraId="4DA798B2" w14:textId="77777777" w:rsidR="005A4435" w:rsidRPr="00A44C1A" w:rsidRDefault="005A4435" w:rsidP="006474BD">
            <w:pPr>
              <w:numPr>
                <w:ilvl w:val="0"/>
                <w:numId w:val="64"/>
              </w:numPr>
              <w:spacing w:after="0"/>
              <w:rPr>
                <w:rFonts w:cs="Arial"/>
                <w:sz w:val="16"/>
                <w:szCs w:val="16"/>
              </w:rPr>
            </w:pPr>
            <w:r w:rsidRPr="00A44C1A">
              <w:rPr>
                <w:rFonts w:cs="Arial"/>
                <w:sz w:val="16"/>
                <w:szCs w:val="16"/>
              </w:rPr>
              <w:t xml:space="preserve">Face to face inhouse or Virtual online. </w:t>
            </w:r>
          </w:p>
          <w:p w14:paraId="3199BA02" w14:textId="77777777" w:rsidR="005A4435" w:rsidRPr="00A31467" w:rsidRDefault="005A4435" w:rsidP="009F11F7">
            <w:pPr>
              <w:rPr>
                <w:rFonts w:cs="Arial"/>
                <w:b/>
                <w:bCs/>
                <w:sz w:val="16"/>
                <w:szCs w:val="16"/>
              </w:rPr>
            </w:pPr>
          </w:p>
          <w:p w14:paraId="7181B44B" w14:textId="77777777" w:rsidR="005A4435" w:rsidRPr="00A44C1A" w:rsidRDefault="005A4435" w:rsidP="009F11F7">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7EE8BB9" w14:textId="77777777" w:rsidR="005A4435" w:rsidRPr="00A31467" w:rsidRDefault="005A4435" w:rsidP="009F11F7">
            <w:pPr>
              <w:rPr>
                <w:rFonts w:cs="Arial"/>
                <w:b/>
                <w:bCs/>
                <w:sz w:val="16"/>
                <w:szCs w:val="16"/>
              </w:rPr>
            </w:pPr>
          </w:p>
          <w:p w14:paraId="3572F008" w14:textId="77777777" w:rsidR="005A4435" w:rsidRPr="00A31467" w:rsidRDefault="005A4435" w:rsidP="009F11F7">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Pr>
                <w:rFonts w:cs="Arial"/>
                <w:sz w:val="16"/>
                <w:szCs w:val="16"/>
              </w:rPr>
              <w:t>e</w:t>
            </w:r>
            <w:r w:rsidRPr="00A31467">
              <w:rPr>
                <w:rFonts w:cs="Arial"/>
                <w:sz w:val="16"/>
                <w:szCs w:val="16"/>
              </w:rPr>
              <w:t>ndorsed</w:t>
            </w:r>
            <w:r w:rsidRPr="00A44C1A">
              <w:rPr>
                <w:rFonts w:cs="Arial"/>
                <w:sz w:val="16"/>
                <w:szCs w:val="16"/>
              </w:rPr>
              <w:t xml:space="preserve"> by the Safer Recruitment Consortium)    </w:t>
            </w:r>
          </w:p>
        </w:tc>
        <w:tc>
          <w:tcPr>
            <w:tcW w:w="4843" w:type="dxa"/>
            <w:tcBorders>
              <w:bottom w:val="single" w:sz="4" w:space="0" w:color="auto"/>
            </w:tcBorders>
          </w:tcPr>
          <w:p w14:paraId="156F22C0" w14:textId="77777777" w:rsidR="005A4435" w:rsidRPr="00A44C1A" w:rsidRDefault="005A4435" w:rsidP="009F11F7">
            <w:pPr>
              <w:spacing w:after="0"/>
              <w:rPr>
                <w:rFonts w:cs="Arial"/>
                <w:sz w:val="16"/>
                <w:szCs w:val="16"/>
              </w:rPr>
            </w:pPr>
            <w:r w:rsidRPr="00A44C1A">
              <w:rPr>
                <w:rFonts w:cs="Arial"/>
                <w:b/>
                <w:bCs/>
                <w:sz w:val="16"/>
                <w:szCs w:val="16"/>
              </w:rPr>
              <w:t xml:space="preserve">Aims: </w:t>
            </w:r>
          </w:p>
          <w:p w14:paraId="6394C9EF" w14:textId="77777777" w:rsidR="005A4435" w:rsidRPr="00A44C1A" w:rsidRDefault="005A4435" w:rsidP="009F11F7">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5E13B9C7" w14:textId="77777777" w:rsidR="005A4435" w:rsidRPr="00A31467" w:rsidRDefault="005A4435" w:rsidP="009F11F7">
            <w:pPr>
              <w:rPr>
                <w:rFonts w:cs="Arial"/>
                <w:b/>
                <w:bCs/>
                <w:sz w:val="16"/>
                <w:szCs w:val="16"/>
              </w:rPr>
            </w:pPr>
          </w:p>
          <w:p w14:paraId="35CAECF9" w14:textId="77777777" w:rsidR="005A4435" w:rsidRPr="00A44C1A" w:rsidRDefault="005A4435" w:rsidP="009F11F7">
            <w:pPr>
              <w:spacing w:after="0"/>
              <w:rPr>
                <w:rFonts w:cs="Arial"/>
                <w:sz w:val="16"/>
                <w:szCs w:val="16"/>
              </w:rPr>
            </w:pPr>
            <w:r w:rsidRPr="00A44C1A">
              <w:rPr>
                <w:rFonts w:cs="Arial"/>
                <w:b/>
                <w:bCs/>
                <w:sz w:val="16"/>
                <w:szCs w:val="16"/>
              </w:rPr>
              <w:t xml:space="preserve">Objectives:  </w:t>
            </w:r>
          </w:p>
          <w:p w14:paraId="44F1D297" w14:textId="77777777" w:rsidR="005A4435" w:rsidRPr="00A44C1A" w:rsidRDefault="005A4435" w:rsidP="006474BD">
            <w:pPr>
              <w:numPr>
                <w:ilvl w:val="0"/>
                <w:numId w:val="65"/>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C28C54C" w14:textId="77777777" w:rsidR="005A4435" w:rsidRPr="00A44C1A" w:rsidRDefault="005A4435" w:rsidP="006474BD">
            <w:pPr>
              <w:numPr>
                <w:ilvl w:val="0"/>
                <w:numId w:val="65"/>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1325B14E" w14:textId="77777777" w:rsidR="005A4435" w:rsidRPr="00A44C1A" w:rsidRDefault="005A4435" w:rsidP="006474BD">
            <w:pPr>
              <w:numPr>
                <w:ilvl w:val="0"/>
                <w:numId w:val="65"/>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280FB5C2" w14:textId="77777777" w:rsidR="005A4435" w:rsidRPr="00A44C1A" w:rsidRDefault="005A4435" w:rsidP="006474BD">
            <w:pPr>
              <w:numPr>
                <w:ilvl w:val="0"/>
                <w:numId w:val="65"/>
              </w:numPr>
              <w:spacing w:after="0"/>
              <w:rPr>
                <w:rFonts w:cs="Arial"/>
                <w:sz w:val="16"/>
                <w:szCs w:val="16"/>
              </w:rPr>
            </w:pPr>
            <w:r w:rsidRPr="00A44C1A">
              <w:rPr>
                <w:rFonts w:cs="Arial"/>
                <w:sz w:val="16"/>
                <w:szCs w:val="16"/>
              </w:rPr>
              <w:t xml:space="preserve">Explore the elements that contribute to an ongoing culture of </w:t>
            </w:r>
            <w:r w:rsidRPr="00A31467">
              <w:rPr>
                <w:rFonts w:cs="Arial"/>
                <w:sz w:val="16"/>
                <w:szCs w:val="16"/>
              </w:rPr>
              <w:t>vigilance</w:t>
            </w:r>
            <w:r w:rsidRPr="00A44C1A">
              <w:rPr>
                <w:rFonts w:cs="Arial"/>
                <w:sz w:val="16"/>
                <w:szCs w:val="16"/>
              </w:rPr>
              <w:t xml:space="preserve"> </w:t>
            </w:r>
          </w:p>
          <w:p w14:paraId="7DBCA4B2" w14:textId="77777777" w:rsidR="005A4435" w:rsidRPr="00A31467" w:rsidRDefault="005A4435" w:rsidP="006474BD">
            <w:pPr>
              <w:numPr>
                <w:ilvl w:val="0"/>
                <w:numId w:val="65"/>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5A4435" w:rsidRPr="00A31467" w14:paraId="5CC1BEBC" w14:textId="77777777" w:rsidTr="009F11F7">
        <w:tc>
          <w:tcPr>
            <w:tcW w:w="9351" w:type="dxa"/>
            <w:gridSpan w:val="2"/>
            <w:shd w:val="clear" w:color="auto" w:fill="F2F2F2" w:themeFill="background1" w:themeFillShade="F2"/>
          </w:tcPr>
          <w:p w14:paraId="35BADD1F" w14:textId="77777777" w:rsidR="005A4435" w:rsidRPr="00A31467" w:rsidRDefault="005A4435" w:rsidP="009F11F7">
            <w:pPr>
              <w:jc w:val="center"/>
              <w:rPr>
                <w:rFonts w:cs="Arial"/>
                <w:sz w:val="16"/>
                <w:szCs w:val="16"/>
              </w:rPr>
            </w:pPr>
            <w:r w:rsidRPr="00A31467">
              <w:rPr>
                <w:rFonts w:cs="Arial"/>
                <w:b/>
                <w:bCs/>
                <w:sz w:val="16"/>
                <w:szCs w:val="16"/>
              </w:rPr>
              <w:t>Prevent in Education Training</w:t>
            </w:r>
          </w:p>
        </w:tc>
      </w:tr>
      <w:tr w:rsidR="005A4435" w:rsidRPr="00A31467" w14:paraId="2FBA26F5" w14:textId="77777777" w:rsidTr="009F11F7">
        <w:tc>
          <w:tcPr>
            <w:tcW w:w="9351" w:type="dxa"/>
            <w:gridSpan w:val="2"/>
          </w:tcPr>
          <w:p w14:paraId="0FBF0F49" w14:textId="77777777" w:rsidR="005A4435" w:rsidRPr="00A31467" w:rsidRDefault="005A4435" w:rsidP="009F11F7">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proofErr w:type="gramStart"/>
            <w:r w:rsidRPr="00A31467">
              <w:rPr>
                <w:rFonts w:cs="Arial"/>
                <w:i/>
                <w:iCs/>
                <w:sz w:val="16"/>
                <w:szCs w:val="16"/>
              </w:rPr>
              <w:t>” .</w:t>
            </w:r>
            <w:proofErr w:type="gramEnd"/>
            <w:r w:rsidRPr="00A31467">
              <w:rPr>
                <w:rFonts w:cs="Arial"/>
                <w:i/>
                <w:iCs/>
                <w:sz w:val="16"/>
                <w:szCs w:val="16"/>
              </w:rPr>
              <w:t xml:space="preserve"> This duty is known as the </w:t>
            </w:r>
            <w:hyperlink r:id="rId116"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5A4435" w:rsidRPr="00A31467" w14:paraId="66A416B0" w14:textId="77777777" w:rsidTr="009F11F7">
        <w:tc>
          <w:tcPr>
            <w:tcW w:w="4508" w:type="dxa"/>
          </w:tcPr>
          <w:p w14:paraId="13754AC4" w14:textId="77777777" w:rsidR="005A4435" w:rsidRPr="00A31467" w:rsidRDefault="005A4435" w:rsidP="009F11F7">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15C1F8CE" w14:textId="77777777" w:rsidR="005A4435" w:rsidRPr="00A31467" w:rsidRDefault="005A4435" w:rsidP="009F11F7">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72A1C5" w14:textId="77777777" w:rsidR="005A4435" w:rsidRPr="00A31467" w:rsidRDefault="005A4435" w:rsidP="009F11F7">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41B4DF7A" w14:textId="77777777" w:rsidR="005A4435" w:rsidRPr="00A31467" w:rsidRDefault="005A4435" w:rsidP="009F11F7">
            <w:pPr>
              <w:spacing w:after="0"/>
              <w:rPr>
                <w:rFonts w:cs="Arial"/>
                <w:sz w:val="16"/>
                <w:szCs w:val="16"/>
              </w:rPr>
            </w:pPr>
            <w:r w:rsidRPr="00A31467">
              <w:rPr>
                <w:rFonts w:cs="Arial"/>
                <w:b/>
                <w:bCs/>
                <w:sz w:val="16"/>
                <w:szCs w:val="16"/>
              </w:rPr>
              <w:t xml:space="preserve">Frequency, duration, and delivery method: </w:t>
            </w:r>
          </w:p>
          <w:p w14:paraId="52EE2E26" w14:textId="77777777" w:rsidR="005A4435" w:rsidRPr="00A31467" w:rsidRDefault="005A4435" w:rsidP="006474BD">
            <w:pPr>
              <w:numPr>
                <w:ilvl w:val="0"/>
                <w:numId w:val="66"/>
              </w:numPr>
              <w:spacing w:after="0"/>
              <w:rPr>
                <w:rFonts w:cs="Arial"/>
                <w:sz w:val="16"/>
                <w:szCs w:val="16"/>
              </w:rPr>
            </w:pPr>
            <w:r w:rsidRPr="00A31467">
              <w:rPr>
                <w:rFonts w:cs="Arial"/>
                <w:sz w:val="16"/>
                <w:szCs w:val="16"/>
              </w:rPr>
              <w:t xml:space="preserve">Every 3 years  </w:t>
            </w:r>
          </w:p>
          <w:p w14:paraId="166D580D" w14:textId="77777777" w:rsidR="005A4435" w:rsidRPr="00A31467" w:rsidRDefault="005A4435" w:rsidP="006474BD">
            <w:pPr>
              <w:numPr>
                <w:ilvl w:val="0"/>
                <w:numId w:val="66"/>
              </w:numPr>
              <w:spacing w:after="0"/>
              <w:rPr>
                <w:rFonts w:cs="Arial"/>
                <w:sz w:val="16"/>
                <w:szCs w:val="16"/>
              </w:rPr>
            </w:pPr>
            <w:r w:rsidRPr="00A31467">
              <w:rPr>
                <w:rFonts w:cs="Arial"/>
                <w:sz w:val="16"/>
                <w:szCs w:val="16"/>
              </w:rPr>
              <w:t xml:space="preserve">Half day course PowerPoint presentation. </w:t>
            </w:r>
          </w:p>
          <w:p w14:paraId="7BD7A1F1" w14:textId="77777777" w:rsidR="005A4435" w:rsidRPr="00A31467" w:rsidRDefault="005A4435" w:rsidP="006474BD">
            <w:pPr>
              <w:numPr>
                <w:ilvl w:val="0"/>
                <w:numId w:val="66"/>
              </w:numPr>
              <w:spacing w:after="0"/>
              <w:rPr>
                <w:rFonts w:cs="Arial"/>
                <w:sz w:val="16"/>
                <w:szCs w:val="16"/>
              </w:rPr>
            </w:pPr>
            <w:r w:rsidRPr="00A31467">
              <w:rPr>
                <w:rFonts w:cs="Arial"/>
                <w:sz w:val="16"/>
                <w:szCs w:val="16"/>
              </w:rPr>
              <w:t>Virtual via Microsoft teams.</w:t>
            </w:r>
          </w:p>
          <w:p w14:paraId="1A6C95BC" w14:textId="77777777" w:rsidR="005A4435" w:rsidRDefault="005A4435" w:rsidP="009F11F7">
            <w:pPr>
              <w:rPr>
                <w:rFonts w:cs="Arial"/>
                <w:b/>
                <w:bCs/>
                <w:sz w:val="16"/>
                <w:szCs w:val="16"/>
              </w:rPr>
            </w:pPr>
          </w:p>
          <w:p w14:paraId="52B91873" w14:textId="77777777" w:rsidR="005A4435" w:rsidRPr="00A31467" w:rsidRDefault="005A4435" w:rsidP="009F11F7">
            <w:pPr>
              <w:spacing w:after="0"/>
              <w:rPr>
                <w:rFonts w:cs="Arial"/>
                <w:sz w:val="16"/>
                <w:szCs w:val="16"/>
              </w:rPr>
            </w:pPr>
            <w:r w:rsidRPr="00A31467">
              <w:rPr>
                <w:rFonts w:cs="Arial"/>
                <w:b/>
                <w:bCs/>
                <w:sz w:val="16"/>
                <w:szCs w:val="16"/>
              </w:rPr>
              <w:t xml:space="preserve">Targeted delegates: </w:t>
            </w:r>
            <w:r w:rsidRPr="00A31467">
              <w:rPr>
                <w:rFonts w:cs="Arial"/>
                <w:sz w:val="16"/>
                <w:szCs w:val="16"/>
              </w:rPr>
              <w:t>All staff including the senior leadership[ team, supply teachers, volunteers, contractors, and senior leadership team.</w:t>
            </w:r>
          </w:p>
          <w:p w14:paraId="21EBD4BD" w14:textId="77777777" w:rsidR="005A4435" w:rsidRDefault="005A4435" w:rsidP="009F11F7">
            <w:pPr>
              <w:rPr>
                <w:rFonts w:cs="Arial"/>
                <w:b/>
                <w:bCs/>
                <w:sz w:val="16"/>
                <w:szCs w:val="16"/>
              </w:rPr>
            </w:pPr>
          </w:p>
          <w:p w14:paraId="6F4D0BC8" w14:textId="77777777" w:rsidR="005A4435" w:rsidRPr="00A31467" w:rsidRDefault="005A4435" w:rsidP="009F11F7">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9C9EF8A" w14:textId="77777777" w:rsidR="005A4435" w:rsidRPr="00A31467" w:rsidRDefault="005A4435" w:rsidP="009F11F7">
            <w:pPr>
              <w:spacing w:after="0"/>
              <w:rPr>
                <w:rFonts w:cs="Arial"/>
                <w:sz w:val="16"/>
                <w:szCs w:val="16"/>
              </w:rPr>
            </w:pPr>
            <w:r w:rsidRPr="00A31467">
              <w:rPr>
                <w:rFonts w:cs="Arial"/>
                <w:b/>
                <w:bCs/>
                <w:sz w:val="16"/>
                <w:szCs w:val="16"/>
              </w:rPr>
              <w:t>Aims</w:t>
            </w:r>
            <w:r>
              <w:rPr>
                <w:rFonts w:cs="Arial"/>
                <w:b/>
                <w:bCs/>
                <w:sz w:val="16"/>
                <w:szCs w:val="16"/>
              </w:rPr>
              <w:t>:</w:t>
            </w:r>
            <w:r w:rsidRPr="00A31467">
              <w:rPr>
                <w:rFonts w:cs="Arial"/>
                <w:b/>
                <w:bCs/>
                <w:sz w:val="16"/>
                <w:szCs w:val="16"/>
              </w:rPr>
              <w:t xml:space="preserve"> </w:t>
            </w:r>
          </w:p>
          <w:p w14:paraId="52F772F3" w14:textId="77777777" w:rsidR="005A4435" w:rsidRPr="00A31467" w:rsidRDefault="005A4435" w:rsidP="009F11F7">
            <w:pPr>
              <w:spacing w:after="0"/>
              <w:rPr>
                <w:rFonts w:cs="Arial"/>
                <w:sz w:val="16"/>
                <w:szCs w:val="16"/>
              </w:rPr>
            </w:pPr>
            <w:r w:rsidRPr="00A31467">
              <w:rPr>
                <w:rFonts w:cs="Arial"/>
                <w:sz w:val="16"/>
                <w:szCs w:val="16"/>
              </w:rPr>
              <w:t>To train DSLs on their school</w:t>
            </w:r>
            <w:r>
              <w:rPr>
                <w:rFonts w:cs="Arial"/>
                <w:sz w:val="16"/>
                <w:szCs w:val="16"/>
              </w:rPr>
              <w:t>’s</w:t>
            </w:r>
            <w:r w:rsidRPr="00A31467">
              <w:rPr>
                <w:rFonts w:cs="Arial"/>
                <w:sz w:val="16"/>
                <w:szCs w:val="16"/>
              </w:rPr>
              <w:t xml:space="preserve"> Prevent duty in order that they can update their skills and knowledge and train their school</w:t>
            </w:r>
            <w:r>
              <w:rPr>
                <w:rFonts w:cs="Arial"/>
                <w:sz w:val="16"/>
                <w:szCs w:val="16"/>
              </w:rPr>
              <w:t>’s</w:t>
            </w:r>
            <w:r w:rsidRPr="00A31467">
              <w:rPr>
                <w:rFonts w:cs="Arial"/>
                <w:sz w:val="16"/>
                <w:szCs w:val="16"/>
              </w:rPr>
              <w:t xml:space="preserve"> whole school staff to safeguard and promote the welfare of children against radicalisation. </w:t>
            </w:r>
          </w:p>
          <w:p w14:paraId="7A01AAD1" w14:textId="77777777" w:rsidR="005A4435" w:rsidRDefault="005A4435" w:rsidP="009F11F7">
            <w:pPr>
              <w:rPr>
                <w:rFonts w:cs="Arial"/>
                <w:b/>
                <w:bCs/>
                <w:sz w:val="16"/>
                <w:szCs w:val="16"/>
              </w:rPr>
            </w:pPr>
          </w:p>
          <w:p w14:paraId="2D030C43" w14:textId="77777777" w:rsidR="005A4435" w:rsidRPr="00A31467" w:rsidRDefault="005A4435" w:rsidP="009F11F7">
            <w:pPr>
              <w:spacing w:after="0"/>
              <w:rPr>
                <w:rFonts w:cs="Arial"/>
                <w:sz w:val="16"/>
                <w:szCs w:val="16"/>
              </w:rPr>
            </w:pPr>
            <w:r w:rsidRPr="00A31467">
              <w:rPr>
                <w:rFonts w:cs="Arial"/>
                <w:b/>
                <w:bCs/>
                <w:sz w:val="16"/>
                <w:szCs w:val="16"/>
              </w:rPr>
              <w:t>Learning objectives</w:t>
            </w:r>
          </w:p>
          <w:p w14:paraId="68FA3563" w14:textId="77777777" w:rsidR="005A4435" w:rsidRPr="00A31467" w:rsidRDefault="005A4435" w:rsidP="006474BD">
            <w:pPr>
              <w:numPr>
                <w:ilvl w:val="0"/>
                <w:numId w:val="67"/>
              </w:numPr>
              <w:tabs>
                <w:tab w:val="left" w:pos="720"/>
              </w:tabs>
              <w:spacing w:after="0"/>
              <w:rPr>
                <w:rFonts w:cs="Arial"/>
                <w:sz w:val="16"/>
                <w:szCs w:val="16"/>
              </w:rPr>
            </w:pPr>
            <w:r w:rsidRPr="00A31467">
              <w:rPr>
                <w:rFonts w:cs="Arial"/>
                <w:sz w:val="16"/>
                <w:szCs w:val="16"/>
              </w:rPr>
              <w:t>Counter Terrorism Strategy</w:t>
            </w:r>
          </w:p>
          <w:p w14:paraId="61DF0901" w14:textId="77777777" w:rsidR="005A4435" w:rsidRPr="00A31467" w:rsidRDefault="005A4435" w:rsidP="006474BD">
            <w:pPr>
              <w:numPr>
                <w:ilvl w:val="0"/>
                <w:numId w:val="67"/>
              </w:numPr>
              <w:tabs>
                <w:tab w:val="left" w:pos="720"/>
              </w:tabs>
              <w:spacing w:after="0"/>
              <w:rPr>
                <w:rFonts w:cs="Arial"/>
                <w:sz w:val="16"/>
                <w:szCs w:val="16"/>
              </w:rPr>
            </w:pPr>
            <w:r w:rsidRPr="00A31467">
              <w:rPr>
                <w:rFonts w:cs="Arial"/>
                <w:sz w:val="16"/>
                <w:szCs w:val="16"/>
              </w:rPr>
              <w:t>Definitions and Terminology</w:t>
            </w:r>
          </w:p>
          <w:p w14:paraId="446956BC" w14:textId="77777777" w:rsidR="005A4435" w:rsidRPr="00A31467" w:rsidRDefault="005A4435" w:rsidP="006474BD">
            <w:pPr>
              <w:numPr>
                <w:ilvl w:val="0"/>
                <w:numId w:val="67"/>
              </w:numPr>
              <w:tabs>
                <w:tab w:val="left" w:pos="720"/>
              </w:tabs>
              <w:spacing w:after="0"/>
              <w:rPr>
                <w:rFonts w:cs="Arial"/>
                <w:sz w:val="16"/>
                <w:szCs w:val="16"/>
              </w:rPr>
            </w:pPr>
            <w:r w:rsidRPr="00A31467">
              <w:rPr>
                <w:rFonts w:cs="Arial"/>
                <w:sz w:val="16"/>
                <w:szCs w:val="16"/>
              </w:rPr>
              <w:t>The Prevent Duty for your setting and Ofsted Inspection Framework</w:t>
            </w:r>
          </w:p>
          <w:p w14:paraId="18314F4E" w14:textId="77777777" w:rsidR="005A4435" w:rsidRPr="00A31467" w:rsidRDefault="005A4435" w:rsidP="006474BD">
            <w:pPr>
              <w:numPr>
                <w:ilvl w:val="0"/>
                <w:numId w:val="67"/>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36BC111E" w14:textId="77777777" w:rsidR="005A4435" w:rsidRPr="00A31467" w:rsidRDefault="005A4435" w:rsidP="006474BD">
            <w:pPr>
              <w:numPr>
                <w:ilvl w:val="0"/>
                <w:numId w:val="67"/>
              </w:numPr>
              <w:tabs>
                <w:tab w:val="left" w:pos="720"/>
              </w:tabs>
              <w:spacing w:after="0"/>
              <w:rPr>
                <w:rFonts w:cs="Arial"/>
                <w:sz w:val="16"/>
                <w:szCs w:val="16"/>
              </w:rPr>
            </w:pPr>
            <w:r w:rsidRPr="00A31467">
              <w:rPr>
                <w:rFonts w:cs="Arial"/>
                <w:sz w:val="16"/>
                <w:szCs w:val="16"/>
              </w:rPr>
              <w:t>Spotting the Signs</w:t>
            </w:r>
          </w:p>
          <w:p w14:paraId="67E98510" w14:textId="77777777" w:rsidR="005A4435" w:rsidRPr="00A31467" w:rsidRDefault="005A4435" w:rsidP="006474BD">
            <w:pPr>
              <w:numPr>
                <w:ilvl w:val="0"/>
                <w:numId w:val="67"/>
              </w:numPr>
              <w:tabs>
                <w:tab w:val="left" w:pos="720"/>
              </w:tabs>
              <w:spacing w:after="0"/>
              <w:rPr>
                <w:rFonts w:cs="Arial"/>
                <w:sz w:val="16"/>
                <w:szCs w:val="16"/>
              </w:rPr>
            </w:pPr>
            <w:r w:rsidRPr="00A31467">
              <w:rPr>
                <w:rFonts w:cs="Arial"/>
                <w:sz w:val="16"/>
                <w:szCs w:val="16"/>
              </w:rPr>
              <w:t>Things to look out for</w:t>
            </w:r>
          </w:p>
          <w:p w14:paraId="04A29680" w14:textId="77777777" w:rsidR="005A4435" w:rsidRPr="00A31467" w:rsidRDefault="005A4435" w:rsidP="006474BD">
            <w:pPr>
              <w:numPr>
                <w:ilvl w:val="0"/>
                <w:numId w:val="67"/>
              </w:numPr>
              <w:tabs>
                <w:tab w:val="left" w:pos="720"/>
              </w:tabs>
              <w:spacing w:after="0"/>
              <w:rPr>
                <w:rFonts w:cs="Arial"/>
                <w:sz w:val="16"/>
                <w:szCs w:val="16"/>
              </w:rPr>
            </w:pPr>
            <w:r w:rsidRPr="00A31467">
              <w:rPr>
                <w:rFonts w:cs="Arial"/>
                <w:sz w:val="16"/>
                <w:szCs w:val="16"/>
              </w:rPr>
              <w:t>Notice, Check, Share</w:t>
            </w:r>
          </w:p>
          <w:p w14:paraId="6C745E40" w14:textId="77777777" w:rsidR="005A4435" w:rsidRPr="00A31467" w:rsidRDefault="005A4435" w:rsidP="006474BD">
            <w:pPr>
              <w:numPr>
                <w:ilvl w:val="0"/>
                <w:numId w:val="67"/>
              </w:numPr>
              <w:tabs>
                <w:tab w:val="left" w:pos="720"/>
              </w:tabs>
              <w:spacing w:after="0"/>
              <w:rPr>
                <w:rFonts w:cs="Arial"/>
                <w:sz w:val="16"/>
                <w:szCs w:val="16"/>
              </w:rPr>
            </w:pPr>
            <w:r w:rsidRPr="00A31467">
              <w:rPr>
                <w:rFonts w:cs="Arial"/>
                <w:sz w:val="16"/>
                <w:szCs w:val="16"/>
              </w:rPr>
              <w:t>Channel Programme</w:t>
            </w:r>
          </w:p>
          <w:p w14:paraId="4750AE77" w14:textId="77777777" w:rsidR="005A4435" w:rsidRPr="00A31467" w:rsidRDefault="005A4435" w:rsidP="006474BD">
            <w:pPr>
              <w:numPr>
                <w:ilvl w:val="0"/>
                <w:numId w:val="67"/>
              </w:numPr>
              <w:tabs>
                <w:tab w:val="left" w:pos="720"/>
              </w:tabs>
              <w:spacing w:after="0"/>
              <w:rPr>
                <w:rFonts w:cs="Arial"/>
                <w:sz w:val="16"/>
                <w:szCs w:val="16"/>
              </w:rPr>
            </w:pPr>
            <w:r w:rsidRPr="00A31467">
              <w:rPr>
                <w:rFonts w:cs="Arial"/>
                <w:sz w:val="16"/>
                <w:szCs w:val="16"/>
              </w:rPr>
              <w:t>Case Studies</w:t>
            </w:r>
          </w:p>
          <w:p w14:paraId="7D41F6C0" w14:textId="77777777" w:rsidR="005A4435" w:rsidRPr="00A31467" w:rsidRDefault="005A4435" w:rsidP="009F11F7">
            <w:pPr>
              <w:rPr>
                <w:rFonts w:cs="Arial"/>
                <w:sz w:val="16"/>
                <w:szCs w:val="16"/>
              </w:rPr>
            </w:pPr>
            <w:r w:rsidRPr="00A31467">
              <w:rPr>
                <w:rFonts w:cs="Arial"/>
                <w:sz w:val="16"/>
                <w:szCs w:val="16"/>
              </w:rPr>
              <w:t>Fundamental British Values</w:t>
            </w:r>
          </w:p>
        </w:tc>
      </w:tr>
    </w:tbl>
    <w:p w14:paraId="4007505A" w14:textId="77777777" w:rsidR="005A4435" w:rsidRPr="00521CC6" w:rsidRDefault="005A4435" w:rsidP="005A4435">
      <w:pPr>
        <w:pStyle w:val="Mainbodytext"/>
      </w:pPr>
    </w:p>
    <w:p w14:paraId="40B08D12" w14:textId="77777777" w:rsidR="005A4435" w:rsidRDefault="005A4435" w:rsidP="005A4435">
      <w:pPr>
        <w:pStyle w:val="Mainbodytext"/>
      </w:pPr>
      <w:r>
        <w:rPr>
          <w:noProof/>
          <w:lang w:eastAsia="en-GB"/>
        </w:rPr>
        <mc:AlternateContent>
          <mc:Choice Requires="wps">
            <w:drawing>
              <wp:anchor distT="0" distB="0" distL="114300" distR="114300" simplePos="0" relativeHeight="251697152" behindDoc="0" locked="0" layoutInCell="1" allowOverlap="1" wp14:anchorId="0B364DD7" wp14:editId="3D54DA2B">
                <wp:simplePos x="0" y="0"/>
                <wp:positionH relativeFrom="margin">
                  <wp:align>right</wp:align>
                </wp:positionH>
                <wp:positionV relativeFrom="paragraph">
                  <wp:posOffset>246779</wp:posOffset>
                </wp:positionV>
                <wp:extent cx="5924550" cy="352425"/>
                <wp:effectExtent l="0" t="0" r="19050" b="28575"/>
                <wp:wrapNone/>
                <wp:docPr id="311443942" name="Rectangle 311443942"/>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E5F80" w14:textId="77777777" w:rsidR="009F11F7" w:rsidRPr="004827DE" w:rsidRDefault="009F11F7" w:rsidP="006474BD">
                            <w:pPr>
                              <w:pStyle w:val="Heading1"/>
                              <w:numPr>
                                <w:ilvl w:val="0"/>
                                <w:numId w:val="91"/>
                              </w:numPr>
                            </w:pPr>
                            <w:bookmarkStart w:id="26" w:name="_Toc172548077"/>
                            <w:bookmarkStart w:id="27" w:name="_Toc172617238"/>
                            <w:bookmarkStart w:id="28" w:name="_Toc172619351"/>
                            <w:r w:rsidRPr="004827DE">
                              <w:rPr>
                                <w:noProof/>
                              </w:rPr>
                              <w:t>Quality Assurance, Improvement and Practice</w:t>
                            </w:r>
                            <w:bookmarkEnd w:id="26"/>
                            <w:bookmarkEnd w:id="27"/>
                            <w:bookmarkEnd w:id="2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364DD7" id="Rectangle 311443942" o:spid="_x0000_s1041" style="position:absolute;left:0;text-align:left;margin-left:415.3pt;margin-top:19.45pt;width:466.5pt;height:27.7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" filled="f" strokecolor="#959a00" strokeweight="1.5pt">
                <v:textbox>
                  <w:txbxContent>
                    <w:p w14:paraId="0E1E5F80" w14:textId="77777777" w:rsidR="009F11F7" w:rsidRPr="004827DE" w:rsidRDefault="009F11F7" w:rsidP="006474BD">
                      <w:pPr>
                        <w:pStyle w:val="Heading1"/>
                        <w:numPr>
                          <w:ilvl w:val="0"/>
                          <w:numId w:val="91"/>
                        </w:numPr>
                      </w:pPr>
                      <w:bookmarkStart w:id="48" w:name="_Toc172548077"/>
                      <w:bookmarkStart w:id="49" w:name="_Toc172617238"/>
                      <w:bookmarkStart w:id="50" w:name="_Toc172619351"/>
                      <w:r w:rsidRPr="004827DE">
                        <w:rPr>
                          <w:noProof/>
                        </w:rPr>
                        <w:t>Quality Assurance, Improvement and Practice</w:t>
                      </w:r>
                      <w:bookmarkEnd w:id="48"/>
                      <w:bookmarkEnd w:id="49"/>
                      <w:bookmarkEnd w:id="50"/>
                    </w:p>
                  </w:txbxContent>
                </v:textbox>
                <w10:wrap anchorx="margin"/>
              </v:rect>
            </w:pict>
          </mc:Fallback>
        </mc:AlternateContent>
      </w:r>
    </w:p>
    <w:p w14:paraId="5020BA10" w14:textId="77777777" w:rsidR="005A4435" w:rsidRPr="00050A99" w:rsidRDefault="005A4435" w:rsidP="005A4435">
      <w:pPr>
        <w:pStyle w:val="1bodycopy10pt"/>
        <w:jc w:val="both"/>
      </w:pPr>
      <w:r w:rsidRPr="00196B86">
        <w:t xml:space="preserve"> </w:t>
      </w:r>
    </w:p>
    <w:p w14:paraId="128EDF71" w14:textId="77777777" w:rsidR="005A4435" w:rsidRDefault="005A4435" w:rsidP="005A4435">
      <w:pPr>
        <w:pStyle w:val="Mainbodytext"/>
        <w:rPr>
          <w:rFonts w:cs="Arial"/>
          <w:i/>
          <w:iCs/>
          <w:szCs w:val="20"/>
          <w:highlight w:val="yellow"/>
        </w:rPr>
      </w:pPr>
    </w:p>
    <w:p w14:paraId="0E1EAD8C" w14:textId="74B0B6D3" w:rsidR="005A4435" w:rsidRPr="00F57FF0" w:rsidRDefault="00F57FF0" w:rsidP="005A4435">
      <w:pPr>
        <w:pStyle w:val="Mainbodytext"/>
        <w:rPr>
          <w:rFonts w:cs="Arial"/>
          <w:bCs/>
        </w:rPr>
      </w:pPr>
      <w:r>
        <w:rPr>
          <w:rFonts w:cs="Arial"/>
          <w:i/>
          <w:iCs/>
        </w:rPr>
        <w:t xml:space="preserve">St Francis of Assisi Catholic </w:t>
      </w:r>
      <w:r w:rsidRPr="00F57FF0">
        <w:rPr>
          <w:rFonts w:cs="Arial"/>
          <w:i/>
          <w:iCs/>
        </w:rPr>
        <w:t>Academy Trust</w:t>
      </w:r>
      <w:r w:rsidRPr="00F57FF0">
        <w:rPr>
          <w:rFonts w:cs="Arial"/>
        </w:rPr>
        <w:t xml:space="preserve"> </w:t>
      </w:r>
      <w:r w:rsidR="005A4435" w:rsidRPr="00F57FF0">
        <w:t xml:space="preserve">endeavours at all times to provide an education and learning where children feel safe and are kept safe by all staff. One way we review and monitor our practice is through auditing: it is important that we are aware of the level of our school’s compliance to key guidance, such as </w:t>
      </w:r>
      <w:proofErr w:type="spellStart"/>
      <w:r w:rsidR="005A4435" w:rsidRPr="00F57FF0">
        <w:t>KSCiE</w:t>
      </w:r>
      <w:proofErr w:type="spellEnd"/>
      <w:r w:rsidR="005A4435" w:rsidRPr="00F57FF0">
        <w:t>. We want to be open, transparent and reassure ourselves and our stakeholders, including regulators, what we are proud of and what we need to strengthen to meet our own ambitions for standards. It is therefore standard practice that we factor in on-going auditing schedule objectivity and scrutiny by our Board of Trustees and all S</w:t>
      </w:r>
      <w:r w:rsidR="005A4435" w:rsidRPr="00F57FF0">
        <w:rPr>
          <w:rFonts w:cs="Arial"/>
          <w:bCs/>
        </w:rPr>
        <w:t>enior Leadership, children, students and their parents and carers.</w:t>
      </w:r>
    </w:p>
    <w:p w14:paraId="49F48FE0" w14:textId="77777777" w:rsidR="005A4435" w:rsidRPr="00F57FF0" w:rsidRDefault="005A4435" w:rsidP="005A4435">
      <w:pPr>
        <w:pStyle w:val="Mainbodytext"/>
        <w:rPr>
          <w:rFonts w:cs="Arial"/>
          <w:bCs/>
        </w:rPr>
      </w:pPr>
      <w:r w:rsidRPr="00F57FF0">
        <w:rPr>
          <w:rFonts w:cs="Arial"/>
          <w:bCs/>
        </w:rPr>
        <w:t>We also commission other scrutineers to help us seek reassurance of our practice, e.g.  Herts for Learning Education, School Effective Advisors and the Local Authority Child Protection School Liaison Service who act as the interface between education and Hertfordshire Social Care and provide support and advice when required.</w:t>
      </w:r>
    </w:p>
    <w:p w14:paraId="4640712C" w14:textId="77777777" w:rsidR="005A4435" w:rsidRPr="00F57FF0" w:rsidRDefault="005A4435" w:rsidP="005A4435">
      <w:pPr>
        <w:pStyle w:val="Mainbodytext"/>
        <w:rPr>
          <w:rFonts w:cs="Arial"/>
          <w:bCs/>
        </w:rPr>
      </w:pPr>
      <w:r w:rsidRPr="00F57FF0">
        <w:rPr>
          <w:rFonts w:cs="Arial"/>
          <w:bCs/>
        </w:rPr>
        <w:t xml:space="preserve">Parents and carers please note that schools designated leads for safeguarding access the CPSLO service to talk about concerns they may have about a child, young person.    </w:t>
      </w:r>
    </w:p>
    <w:p w14:paraId="314274EF" w14:textId="5684ED63" w:rsidR="005A4435" w:rsidRDefault="005A4435" w:rsidP="005A4435">
      <w:pPr>
        <w:pStyle w:val="Mainbodytext"/>
      </w:pPr>
      <w:r w:rsidRPr="00F57FF0">
        <w:t xml:space="preserve">This policy will be reviewed </w:t>
      </w:r>
      <w:r w:rsidRPr="00F57FF0">
        <w:rPr>
          <w:b/>
        </w:rPr>
        <w:t>annually</w:t>
      </w:r>
      <w:r w:rsidRPr="00F57FF0">
        <w:t xml:space="preserve"> by </w:t>
      </w:r>
      <w:r w:rsidR="00F57FF0">
        <w:rPr>
          <w:i/>
          <w:iCs/>
        </w:rPr>
        <w:t>Barbara O’Connor ,Trust Safeguarding lead (PSIEH)</w:t>
      </w:r>
      <w:r w:rsidRPr="00F57FF0">
        <w:rPr>
          <w:rStyle w:val="1bodycopy10ptChar"/>
          <w:i/>
          <w:iCs/>
          <w:sz w:val="22"/>
          <w:szCs w:val="22"/>
          <w:lang w:val="en-GB"/>
        </w:rPr>
        <w:t>)</w:t>
      </w:r>
      <w:r w:rsidRPr="00F57FF0">
        <w:rPr>
          <w:i/>
          <w:iCs/>
        </w:rPr>
        <w:t>.</w:t>
      </w:r>
      <w:r w:rsidRPr="00F57FF0">
        <w:t xml:space="preserve"> At every review, it will be approved by our Board of Trustees.</w:t>
      </w:r>
    </w:p>
    <w:p w14:paraId="5D8CC765" w14:textId="77777777" w:rsidR="005A4435" w:rsidRDefault="005A4435" w:rsidP="005A4435">
      <w:pPr>
        <w:jc w:val="both"/>
        <w:rPr>
          <w:sz w:val="22"/>
          <w:szCs w:val="22"/>
        </w:rPr>
      </w:pPr>
      <w:r>
        <w:rPr>
          <w:noProof/>
          <w:lang w:eastAsia="en-GB"/>
        </w:rPr>
        <mc:AlternateContent>
          <mc:Choice Requires="wps">
            <w:drawing>
              <wp:anchor distT="0" distB="0" distL="114300" distR="114300" simplePos="0" relativeHeight="251699200" behindDoc="0" locked="0" layoutInCell="1" allowOverlap="1" wp14:anchorId="7B426BC6" wp14:editId="3E2D880F">
                <wp:simplePos x="0" y="0"/>
                <wp:positionH relativeFrom="margin">
                  <wp:align>left</wp:align>
                </wp:positionH>
                <wp:positionV relativeFrom="paragraph">
                  <wp:posOffset>234005</wp:posOffset>
                </wp:positionV>
                <wp:extent cx="5924550" cy="360000"/>
                <wp:effectExtent l="0" t="0" r="19050" b="21590"/>
                <wp:wrapNone/>
                <wp:docPr id="1171919728" name="Rectangle 1171919728"/>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160B86C5" w14:textId="77777777" w:rsidR="009F11F7" w:rsidRPr="001E2ABF" w:rsidRDefault="009F11F7" w:rsidP="006474BD">
                            <w:pPr>
                              <w:pStyle w:val="Heading1"/>
                              <w:numPr>
                                <w:ilvl w:val="0"/>
                                <w:numId w:val="92"/>
                              </w:numPr>
                            </w:pPr>
                            <w:bookmarkStart w:id="29" w:name="_Toc172548078"/>
                            <w:bookmarkStart w:id="30" w:name="_Toc172617239"/>
                            <w:bookmarkStart w:id="31" w:name="_Toc172619352"/>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426BC6" id="Rectangle 1171919728" o:spid="_x0000_s1042" style="position:absolute;left:0;text-align:left;margin-left:0;margin-top:18.45pt;width:466.5pt;height:28.3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" filled="f" strokecolor="#959a00" strokeweight="1.5pt">
                <v:textbox>
                  <w:txbxContent>
                    <w:p w14:paraId="160B86C5" w14:textId="77777777" w:rsidR="009F11F7" w:rsidRPr="001E2ABF" w:rsidRDefault="009F11F7" w:rsidP="006474BD">
                      <w:pPr>
                        <w:pStyle w:val="Heading1"/>
                        <w:numPr>
                          <w:ilvl w:val="0"/>
                          <w:numId w:val="92"/>
                        </w:numPr>
                      </w:pPr>
                      <w:bookmarkStart w:id="54" w:name="_Toc172548078"/>
                      <w:bookmarkStart w:id="55" w:name="_Toc172617239"/>
                      <w:bookmarkStart w:id="56" w:name="_Toc172619352"/>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54"/>
                      <w:bookmarkEnd w:id="55"/>
                      <w:bookmarkEnd w:id="56"/>
                    </w:p>
                  </w:txbxContent>
                </v:textbox>
                <w10:wrap anchorx="margin"/>
              </v:rect>
            </w:pict>
          </mc:Fallback>
        </mc:AlternateContent>
      </w:r>
    </w:p>
    <w:p w14:paraId="7CCA4DF9" w14:textId="77777777" w:rsidR="005A4435" w:rsidRDefault="005A4435" w:rsidP="005A4435">
      <w:pPr>
        <w:spacing w:after="160" w:line="259" w:lineRule="auto"/>
        <w:jc w:val="both"/>
        <w:rPr>
          <w:sz w:val="22"/>
          <w:szCs w:val="22"/>
        </w:rPr>
      </w:pPr>
    </w:p>
    <w:p w14:paraId="781E32F4" w14:textId="77777777" w:rsidR="005A4435" w:rsidRDefault="005A4435" w:rsidP="005A4435">
      <w:pPr>
        <w:spacing w:after="160" w:line="259" w:lineRule="auto"/>
        <w:jc w:val="both"/>
        <w:rPr>
          <w:sz w:val="22"/>
          <w:szCs w:val="22"/>
        </w:rPr>
      </w:pPr>
    </w:p>
    <w:p w14:paraId="134BA656" w14:textId="769B2A68" w:rsidR="005A4435" w:rsidRPr="00F57FF0" w:rsidRDefault="005A4435" w:rsidP="005A4435">
      <w:pPr>
        <w:pStyle w:val="4Bulletedcopyblue"/>
        <w:numPr>
          <w:ilvl w:val="0"/>
          <w:numId w:val="0"/>
        </w:numPr>
        <w:rPr>
          <w:rStyle w:val="1bodycopy10ptChar"/>
          <w:sz w:val="22"/>
          <w:szCs w:val="22"/>
          <w:lang w:val="en-GB"/>
        </w:rPr>
      </w:pPr>
      <w:r w:rsidRPr="00F57FF0">
        <w:t xml:space="preserve">Staff </w:t>
      </w:r>
      <w:r w:rsidRPr="00F57FF0">
        <w:rPr>
          <w:rStyle w:val="1bodycopy10ptChar"/>
          <w:sz w:val="22"/>
          <w:szCs w:val="22"/>
          <w:lang w:val="en-GB"/>
        </w:rPr>
        <w:t>Code of Conduct</w:t>
      </w:r>
    </w:p>
    <w:p w14:paraId="1B9F6204" w14:textId="77777777" w:rsidR="005A4435" w:rsidRPr="00F57FF0" w:rsidRDefault="005A4435" w:rsidP="005A4435">
      <w:pPr>
        <w:pStyle w:val="4Bulletedcopyblue"/>
        <w:numPr>
          <w:ilvl w:val="0"/>
          <w:numId w:val="0"/>
        </w:numPr>
      </w:pPr>
      <w:r w:rsidRPr="00F57FF0">
        <w:t>Complaints</w:t>
      </w:r>
    </w:p>
    <w:p w14:paraId="4C7FF251" w14:textId="77777777" w:rsidR="005A4435" w:rsidRPr="00F57FF0" w:rsidRDefault="005A4435" w:rsidP="005A4435">
      <w:pPr>
        <w:pStyle w:val="4Bulletedcopyblue"/>
        <w:numPr>
          <w:ilvl w:val="0"/>
          <w:numId w:val="0"/>
        </w:numPr>
      </w:pPr>
      <w:r w:rsidRPr="00F57FF0">
        <w:t>Health and Safety</w:t>
      </w:r>
    </w:p>
    <w:p w14:paraId="637FF679" w14:textId="77777777" w:rsidR="005A4435" w:rsidRPr="00F57FF0" w:rsidRDefault="005A4435" w:rsidP="005A4435">
      <w:pPr>
        <w:pStyle w:val="4Bulletedcopyblue"/>
        <w:numPr>
          <w:ilvl w:val="0"/>
          <w:numId w:val="0"/>
        </w:numPr>
      </w:pPr>
      <w:r w:rsidRPr="00F57FF0">
        <w:t>Attendance</w:t>
      </w:r>
    </w:p>
    <w:p w14:paraId="3F1F731F" w14:textId="77777777" w:rsidR="005A4435" w:rsidRPr="00F57FF0" w:rsidRDefault="005A4435" w:rsidP="005A4435">
      <w:pPr>
        <w:pStyle w:val="4Bulletedcopyblue"/>
        <w:numPr>
          <w:ilvl w:val="0"/>
          <w:numId w:val="0"/>
        </w:numPr>
      </w:pPr>
      <w:r w:rsidRPr="00F57FF0">
        <w:t>Mobile phone use</w:t>
      </w:r>
    </w:p>
    <w:p w14:paraId="34904D12" w14:textId="77777777" w:rsidR="005A4435" w:rsidRPr="00F57FF0" w:rsidRDefault="005A4435" w:rsidP="005A4435">
      <w:pPr>
        <w:pStyle w:val="4Bulletedcopyblue"/>
        <w:numPr>
          <w:ilvl w:val="0"/>
          <w:numId w:val="0"/>
        </w:numPr>
      </w:pPr>
      <w:r w:rsidRPr="00F57FF0">
        <w:t xml:space="preserve">Equality and Inclusion </w:t>
      </w:r>
    </w:p>
    <w:p w14:paraId="1EE97918" w14:textId="77777777" w:rsidR="005A4435" w:rsidRPr="00F57FF0" w:rsidRDefault="005A4435" w:rsidP="005A4435">
      <w:pPr>
        <w:pStyle w:val="4Bulletedcopyblue"/>
        <w:numPr>
          <w:ilvl w:val="0"/>
          <w:numId w:val="0"/>
        </w:numPr>
      </w:pPr>
      <w:r w:rsidRPr="00F57FF0">
        <w:t>Relationships and Sex Education</w:t>
      </w:r>
    </w:p>
    <w:p w14:paraId="7DD7411E" w14:textId="77777777" w:rsidR="005A4435" w:rsidRPr="00F57FF0" w:rsidRDefault="005A4435" w:rsidP="005A4435">
      <w:pPr>
        <w:pStyle w:val="4Bulletedcopyblue"/>
        <w:numPr>
          <w:ilvl w:val="0"/>
          <w:numId w:val="0"/>
        </w:numPr>
      </w:pPr>
      <w:r w:rsidRPr="00F57FF0">
        <w:t>First Aid</w:t>
      </w:r>
    </w:p>
    <w:p w14:paraId="45EA0CF7" w14:textId="77777777" w:rsidR="005A4435" w:rsidRPr="00F57FF0" w:rsidRDefault="005A4435" w:rsidP="005A4435">
      <w:pPr>
        <w:pStyle w:val="4Bulletedcopyblue"/>
        <w:numPr>
          <w:ilvl w:val="0"/>
          <w:numId w:val="0"/>
        </w:numPr>
      </w:pPr>
      <w:r w:rsidRPr="00F57FF0">
        <w:t>Curriculum</w:t>
      </w:r>
    </w:p>
    <w:p w14:paraId="3F003D51" w14:textId="77777777" w:rsidR="005A4435" w:rsidRPr="00F57FF0" w:rsidRDefault="005A4435" w:rsidP="005A4435">
      <w:pPr>
        <w:pStyle w:val="4Bulletedcopyblue"/>
        <w:numPr>
          <w:ilvl w:val="0"/>
          <w:numId w:val="0"/>
        </w:numPr>
      </w:pPr>
      <w:r w:rsidRPr="00F57FF0">
        <w:t>Designated Teacher for looked-after and previously looked-after children</w:t>
      </w:r>
    </w:p>
    <w:p w14:paraId="073D2140" w14:textId="77777777" w:rsidR="005A4435" w:rsidRPr="00F57FF0" w:rsidRDefault="005A4435" w:rsidP="005A4435">
      <w:pPr>
        <w:pStyle w:val="4Bulletedcopyblue"/>
        <w:numPr>
          <w:ilvl w:val="0"/>
          <w:numId w:val="0"/>
        </w:numPr>
      </w:pPr>
      <w:r w:rsidRPr="00F57FF0">
        <w:t xml:space="preserve">Privacy Notices </w:t>
      </w:r>
    </w:p>
    <w:p w14:paraId="4F31390A" w14:textId="77777777" w:rsidR="005A4435" w:rsidRPr="00F57FF0" w:rsidRDefault="005A4435" w:rsidP="005A4435">
      <w:pPr>
        <w:pStyle w:val="4Bulletedcopyblue"/>
        <w:numPr>
          <w:ilvl w:val="0"/>
          <w:numId w:val="0"/>
        </w:numPr>
        <w:rPr>
          <w:lang w:eastAsia="en-GB"/>
        </w:rPr>
      </w:pPr>
      <w:r w:rsidRPr="00F57FF0">
        <w:rPr>
          <w:lang w:eastAsia="en-GB"/>
        </w:rPr>
        <w:t>Staff disciplinary procedures, which will be used if staff breach this code of conduct. It also sets out examples of what we will deem as misconduct and gross misconduct.</w:t>
      </w:r>
    </w:p>
    <w:p w14:paraId="2E661597" w14:textId="77777777" w:rsidR="005A4435" w:rsidRPr="00F57FF0" w:rsidRDefault="005A4435" w:rsidP="005A4435">
      <w:pPr>
        <w:pStyle w:val="4Bulletedcopyblue"/>
        <w:numPr>
          <w:ilvl w:val="0"/>
          <w:numId w:val="0"/>
        </w:numPr>
        <w:rPr>
          <w:lang w:eastAsia="en-GB"/>
        </w:rPr>
      </w:pPr>
      <w:r w:rsidRPr="00F57FF0">
        <w:rPr>
          <w:lang w:eastAsia="en-GB"/>
        </w:rPr>
        <w:t>Staff grievance procedures</w:t>
      </w:r>
    </w:p>
    <w:p w14:paraId="1D571D58" w14:textId="77777777" w:rsidR="005A4435" w:rsidRPr="00F57FF0" w:rsidRDefault="005A4435" w:rsidP="005A4435">
      <w:pPr>
        <w:pStyle w:val="4Bulletedcopyblue"/>
        <w:numPr>
          <w:ilvl w:val="0"/>
          <w:numId w:val="0"/>
        </w:numPr>
        <w:rPr>
          <w:lang w:eastAsia="en-GB"/>
        </w:rPr>
      </w:pPr>
      <w:r w:rsidRPr="00F57FF0">
        <w:rPr>
          <w:lang w:eastAsia="en-GB"/>
        </w:rPr>
        <w:t>Gifts and hospitality</w:t>
      </w:r>
    </w:p>
    <w:p w14:paraId="320D8A7E" w14:textId="77777777" w:rsidR="005A4435" w:rsidRPr="00F57FF0" w:rsidRDefault="005A4435" w:rsidP="005A4435">
      <w:pPr>
        <w:pStyle w:val="4Bulletedcopyblue"/>
        <w:numPr>
          <w:ilvl w:val="0"/>
          <w:numId w:val="0"/>
        </w:numPr>
        <w:rPr>
          <w:lang w:eastAsia="en-GB"/>
        </w:rPr>
      </w:pPr>
      <w:r w:rsidRPr="00F57FF0">
        <w:rPr>
          <w:lang w:eastAsia="en-GB"/>
        </w:rPr>
        <w:t>Online safety</w:t>
      </w:r>
    </w:p>
    <w:p w14:paraId="4C86CF3A" w14:textId="77777777" w:rsidR="005A4435" w:rsidRPr="00F57FF0" w:rsidRDefault="005A4435" w:rsidP="005A4435">
      <w:pPr>
        <w:pStyle w:val="4Bulletedcopyblue"/>
        <w:numPr>
          <w:ilvl w:val="0"/>
          <w:numId w:val="0"/>
        </w:numPr>
        <w:rPr>
          <w:lang w:eastAsia="en-GB"/>
        </w:rPr>
      </w:pPr>
      <w:r w:rsidRPr="00F57FF0">
        <w:rPr>
          <w:lang w:eastAsia="en-GB"/>
        </w:rPr>
        <w:t>Whistleblowing</w:t>
      </w:r>
    </w:p>
    <w:p w14:paraId="6AC8BA89" w14:textId="77777777" w:rsidR="005A4435" w:rsidRPr="00F57FF0" w:rsidRDefault="005A4435" w:rsidP="005A4435">
      <w:pPr>
        <w:pStyle w:val="4Bulletedcopyblue"/>
        <w:numPr>
          <w:ilvl w:val="0"/>
          <w:numId w:val="0"/>
        </w:numPr>
        <w:rPr>
          <w:lang w:eastAsia="en-GB"/>
        </w:rPr>
      </w:pPr>
      <w:r w:rsidRPr="00F57FF0">
        <w:rPr>
          <w:lang w:eastAsia="en-GB"/>
        </w:rPr>
        <w:t>Email and home/school communications</w:t>
      </w:r>
    </w:p>
    <w:p w14:paraId="31A90B23" w14:textId="77777777" w:rsidR="005A4435" w:rsidRPr="00F57FF0" w:rsidRDefault="005A4435" w:rsidP="005A4435">
      <w:pPr>
        <w:pStyle w:val="4Bulletedcopyblue"/>
        <w:numPr>
          <w:ilvl w:val="0"/>
          <w:numId w:val="0"/>
        </w:numPr>
        <w:rPr>
          <w:lang w:eastAsia="en-GB"/>
        </w:rPr>
      </w:pPr>
      <w:r w:rsidRPr="00F57FF0">
        <w:rPr>
          <w:lang w:eastAsia="en-GB"/>
        </w:rPr>
        <w:t xml:space="preserve">Teachers’ standards </w:t>
      </w:r>
    </w:p>
    <w:p w14:paraId="3D1D10D0" w14:textId="77777777" w:rsidR="005A4435" w:rsidRDefault="005A4435" w:rsidP="005A4435">
      <w:pPr>
        <w:pStyle w:val="4Bulletedcopyblue"/>
        <w:numPr>
          <w:ilvl w:val="0"/>
          <w:numId w:val="0"/>
        </w:numPr>
        <w:rPr>
          <w:lang w:eastAsia="en-GB"/>
        </w:rPr>
      </w:pPr>
      <w:r w:rsidRPr="00F57FF0">
        <w:rPr>
          <w:lang w:eastAsia="en-GB"/>
        </w:rPr>
        <w:t>Teaching assistant regulations</w:t>
      </w:r>
      <w:r w:rsidRPr="00EF56DD">
        <w:rPr>
          <w:lang w:eastAsia="en-GB"/>
        </w:rPr>
        <w:t xml:space="preserve"> </w:t>
      </w:r>
      <w:r>
        <w:rPr>
          <w:lang w:eastAsia="en-GB"/>
        </w:rPr>
        <w:br w:type="page"/>
      </w:r>
    </w:p>
    <w:p w14:paraId="1F1ABFE6" w14:textId="77777777" w:rsidR="005A4435" w:rsidRDefault="005A4435" w:rsidP="005A4435">
      <w:pPr>
        <w:pStyle w:val="4Bulletedcopyblue"/>
        <w:numPr>
          <w:ilvl w:val="0"/>
          <w:numId w:val="0"/>
        </w:numPr>
        <w:rPr>
          <w:lang w:eastAsia="en-GB"/>
        </w:rPr>
      </w:pPr>
      <w:r>
        <w:rPr>
          <w:noProof/>
          <w:lang w:eastAsia="en-GB"/>
        </w:rPr>
        <mc:AlternateContent>
          <mc:Choice Requires="wps">
            <w:drawing>
              <wp:anchor distT="0" distB="0" distL="114300" distR="114300" simplePos="0" relativeHeight="251701248" behindDoc="0" locked="0" layoutInCell="1" allowOverlap="1" wp14:anchorId="73C98E79" wp14:editId="166BAECC">
                <wp:simplePos x="0" y="0"/>
                <wp:positionH relativeFrom="margin">
                  <wp:posOffset>16510</wp:posOffset>
                </wp:positionH>
                <wp:positionV relativeFrom="paragraph">
                  <wp:posOffset>-311150</wp:posOffset>
                </wp:positionV>
                <wp:extent cx="6120000" cy="540000"/>
                <wp:effectExtent l="0" t="0" r="14605" b="12700"/>
                <wp:wrapNone/>
                <wp:docPr id="855294078" name="Text Box 855294078"/>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087F268D" w14:textId="77777777" w:rsidR="009F11F7" w:rsidRPr="009436F3" w:rsidRDefault="009F11F7" w:rsidP="005A4435">
                            <w:pPr>
                              <w:pStyle w:val="Heading1"/>
                              <w:jc w:val="center"/>
                              <w:rPr>
                                <w:sz w:val="36"/>
                                <w:szCs w:val="44"/>
                              </w:rPr>
                            </w:pPr>
                            <w:bookmarkStart w:id="32" w:name="_Toc143175605"/>
                            <w:bookmarkStart w:id="33" w:name="_Toc172548079"/>
                            <w:bookmarkStart w:id="34" w:name="_Toc172617240"/>
                            <w:bookmarkStart w:id="35" w:name="_Toc172619353"/>
                            <w:r w:rsidRPr="009436F3">
                              <w:rPr>
                                <w:sz w:val="36"/>
                                <w:szCs w:val="44"/>
                              </w:rPr>
                              <w:t>Appendix 1: Declaration for whole school staff</w:t>
                            </w:r>
                            <w:bookmarkEnd w:id="32"/>
                            <w:bookmarkEnd w:id="33"/>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C98E79" id="Text Box 855294078" o:spid="_x0000_s1043" type="#_x0000_t202" style="position:absolute;left:0;text-align:left;margin-left:1.3pt;margin-top:-24.5pt;width:481.9pt;height:4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" filled="f" strokecolor="#959a00" strokeweight="1.5pt">
                <v:textbox>
                  <w:txbxContent>
                    <w:p w14:paraId="087F268D" w14:textId="77777777" w:rsidR="009F11F7" w:rsidRPr="009436F3" w:rsidRDefault="009F11F7" w:rsidP="005A4435">
                      <w:pPr>
                        <w:pStyle w:val="Heading1"/>
                        <w:jc w:val="center"/>
                        <w:rPr>
                          <w:sz w:val="36"/>
                          <w:szCs w:val="44"/>
                        </w:rPr>
                      </w:pPr>
                      <w:bookmarkStart w:id="61" w:name="_Toc143175605"/>
                      <w:bookmarkStart w:id="62" w:name="_Toc172548079"/>
                      <w:bookmarkStart w:id="63" w:name="_Toc172617240"/>
                      <w:bookmarkStart w:id="64" w:name="_Toc172619353"/>
                      <w:r w:rsidRPr="009436F3">
                        <w:rPr>
                          <w:sz w:val="36"/>
                          <w:szCs w:val="44"/>
                        </w:rPr>
                        <w:t>Appendix 1: Declaration for whole school staff</w:t>
                      </w:r>
                      <w:bookmarkEnd w:id="61"/>
                      <w:bookmarkEnd w:id="62"/>
                      <w:bookmarkEnd w:id="63"/>
                      <w:bookmarkEnd w:id="64"/>
                    </w:p>
                  </w:txbxContent>
                </v:textbox>
                <w10:wrap anchorx="margin"/>
              </v:shape>
            </w:pict>
          </mc:Fallback>
        </mc:AlternateContent>
      </w:r>
    </w:p>
    <w:p w14:paraId="6040A734" w14:textId="77777777" w:rsidR="005A4435" w:rsidRDefault="005A4435" w:rsidP="005A4435">
      <w:pPr>
        <w:spacing w:after="5" w:line="250" w:lineRule="auto"/>
        <w:jc w:val="both"/>
        <w:rPr>
          <w:b/>
          <w:bCs/>
          <w:sz w:val="24"/>
          <w:u w:val="single"/>
        </w:rPr>
      </w:pPr>
    </w:p>
    <w:p w14:paraId="2B5B6F20" w14:textId="77777777" w:rsidR="005A4435" w:rsidRDefault="005A4435" w:rsidP="005A4435">
      <w:pPr>
        <w:spacing w:after="5" w:line="250" w:lineRule="auto"/>
        <w:jc w:val="both"/>
        <w:rPr>
          <w:b/>
          <w:bCs/>
          <w:sz w:val="24"/>
          <w:u w:val="single"/>
        </w:rPr>
      </w:pPr>
    </w:p>
    <w:p w14:paraId="6B2785E2" w14:textId="39B6D06B" w:rsidR="005A4435" w:rsidRPr="00E17FE6" w:rsidRDefault="005A4435" w:rsidP="005A4435">
      <w:pPr>
        <w:spacing w:after="5" w:line="250" w:lineRule="auto"/>
        <w:jc w:val="both"/>
        <w:rPr>
          <w:b/>
          <w:bCs/>
          <w:sz w:val="22"/>
          <w:szCs w:val="22"/>
          <w:u w:val="single"/>
        </w:rPr>
      </w:pPr>
    </w:p>
    <w:p w14:paraId="66482736" w14:textId="77777777" w:rsidR="005A4435" w:rsidRPr="00E17FE6" w:rsidRDefault="005A4435" w:rsidP="005A4435">
      <w:pPr>
        <w:spacing w:after="5" w:line="250" w:lineRule="auto"/>
        <w:jc w:val="both"/>
        <w:rPr>
          <w:sz w:val="22"/>
          <w:szCs w:val="22"/>
        </w:rPr>
      </w:pPr>
      <w:r w:rsidRPr="00E17FE6">
        <w:rPr>
          <w:b/>
          <w:bCs/>
          <w:sz w:val="22"/>
          <w:szCs w:val="22"/>
          <w:u w:val="single"/>
        </w:rPr>
        <w:t>Declaration for whole school staff to verify they have read and understood the school’s Child Protection Policy and other key guidance</w:t>
      </w:r>
    </w:p>
    <w:p w14:paraId="7915230C" w14:textId="77777777" w:rsidR="005A4435" w:rsidRPr="00E17FE6" w:rsidRDefault="005A4435" w:rsidP="005A4435">
      <w:pPr>
        <w:spacing w:after="22" w:line="259" w:lineRule="auto"/>
        <w:ind w:left="920"/>
        <w:jc w:val="both"/>
        <w:rPr>
          <w:sz w:val="22"/>
          <w:szCs w:val="22"/>
        </w:rPr>
      </w:pPr>
    </w:p>
    <w:p w14:paraId="3AEE7ACC" w14:textId="12FE7EFA" w:rsidR="005A4435" w:rsidRPr="00E17FE6" w:rsidRDefault="005A4435" w:rsidP="00F57FF0">
      <w:pPr>
        <w:spacing w:after="22" w:line="259" w:lineRule="auto"/>
        <w:jc w:val="both"/>
        <w:rPr>
          <w:sz w:val="22"/>
          <w:szCs w:val="22"/>
        </w:rPr>
      </w:pPr>
      <w:r w:rsidRPr="00E17FE6">
        <w:rPr>
          <w:sz w:val="22"/>
          <w:szCs w:val="22"/>
        </w:rPr>
        <w:t xml:space="preserve">School/College name:    </w:t>
      </w:r>
    </w:p>
    <w:p w14:paraId="69E9AC43" w14:textId="77777777" w:rsidR="005A4435" w:rsidRPr="00E17FE6" w:rsidRDefault="005A4435" w:rsidP="005A4435">
      <w:pPr>
        <w:spacing w:after="22" w:line="259" w:lineRule="auto"/>
        <w:jc w:val="both"/>
        <w:rPr>
          <w:sz w:val="22"/>
          <w:szCs w:val="22"/>
        </w:rPr>
      </w:pPr>
      <w:r w:rsidRPr="00E17FE6">
        <w:rPr>
          <w:sz w:val="22"/>
          <w:szCs w:val="22"/>
        </w:rPr>
        <w:t xml:space="preserve">Academic Year: </w:t>
      </w:r>
      <w:r w:rsidRPr="00F57FF0">
        <w:rPr>
          <w:sz w:val="22"/>
          <w:szCs w:val="22"/>
        </w:rPr>
        <w:t>September 2024/2025</w:t>
      </w:r>
    </w:p>
    <w:p w14:paraId="44828378" w14:textId="42C838C0" w:rsidR="005A4435" w:rsidRPr="00E17FE6" w:rsidRDefault="005A4435" w:rsidP="005A4435">
      <w:pPr>
        <w:spacing w:after="22" w:line="259" w:lineRule="auto"/>
        <w:jc w:val="both"/>
        <w:rPr>
          <w:sz w:val="22"/>
          <w:szCs w:val="22"/>
        </w:rPr>
      </w:pPr>
      <w:r w:rsidRPr="00E17FE6">
        <w:rPr>
          <w:sz w:val="22"/>
          <w:szCs w:val="22"/>
        </w:rPr>
        <w:t xml:space="preserve">Return declaration to: </w:t>
      </w:r>
      <w:r w:rsidR="009F11F7">
        <w:rPr>
          <w:sz w:val="22"/>
          <w:szCs w:val="22"/>
        </w:rPr>
        <w:t>Heather Newton/Wendy Clark</w:t>
      </w:r>
      <w:r w:rsidRPr="00E17FE6">
        <w:rPr>
          <w:sz w:val="22"/>
          <w:szCs w:val="22"/>
        </w:rPr>
        <w:t xml:space="preserve"> by:  Date </w:t>
      </w:r>
      <w:sdt>
        <w:sdtPr>
          <w:rPr>
            <w:sz w:val="22"/>
            <w:szCs w:val="22"/>
          </w:rPr>
          <w:id w:val="744219628"/>
          <w:placeholder>
            <w:docPart w:val="7E067CBD28DA1144B4FCA4D6A9F58BE1"/>
          </w:placeholder>
          <w:date w:fullDate="2024-09-13T00:00:00Z">
            <w:dateFormat w:val="dd/MM/yyyy"/>
            <w:lid w:val="en-GB"/>
            <w:storeMappedDataAs w:val="dateTime"/>
            <w:calendar w:val="gregorian"/>
          </w:date>
        </w:sdtPr>
        <w:sdtEndPr/>
        <w:sdtContent>
          <w:r w:rsidR="009F11F7">
            <w:rPr>
              <w:sz w:val="22"/>
              <w:szCs w:val="22"/>
            </w:rPr>
            <w:t>13/09/2024</w:t>
          </w:r>
        </w:sdtContent>
      </w:sdt>
    </w:p>
    <w:p w14:paraId="5DFA7978" w14:textId="77777777" w:rsidR="005A4435" w:rsidRPr="00E17FE6" w:rsidRDefault="005A4435" w:rsidP="005A4435">
      <w:pPr>
        <w:spacing w:after="0" w:line="259" w:lineRule="auto"/>
        <w:jc w:val="both"/>
        <w:rPr>
          <w:sz w:val="22"/>
          <w:szCs w:val="22"/>
        </w:rPr>
      </w:pPr>
    </w:p>
    <w:p w14:paraId="6D12D97E" w14:textId="77777777" w:rsidR="005A4435" w:rsidRPr="00E17FE6" w:rsidRDefault="005A4435" w:rsidP="005A4435">
      <w:pPr>
        <w:ind w:right="182"/>
        <w:jc w:val="both"/>
        <w:rPr>
          <w:i/>
          <w:iCs/>
          <w:color w:val="000000" w:themeColor="text1"/>
          <w:sz w:val="22"/>
          <w:szCs w:val="22"/>
        </w:rPr>
      </w:pPr>
      <w:r w:rsidRPr="00E17FE6">
        <w:rPr>
          <w:i/>
          <w:iCs/>
          <w:color w:val="000000" w:themeColor="text1"/>
          <w:sz w:val="22"/>
          <w:szCs w:val="22"/>
        </w:rPr>
        <w:t xml:space="preserve">Please agree a time and date with your school’s DSL/DDSL, to read the following Child Protection Policy and associated parts of statutory guidance Keeping Children Safe in Education DfE 2024.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5A4435" w:rsidRPr="00E17FE6" w14:paraId="4A1CC065" w14:textId="77777777" w:rsidTr="009F11F7">
        <w:tc>
          <w:tcPr>
            <w:tcW w:w="6516" w:type="dxa"/>
            <w:shd w:val="clear" w:color="auto" w:fill="F2F2F2" w:themeFill="background1" w:themeFillShade="F2"/>
          </w:tcPr>
          <w:p w14:paraId="072E9C01" w14:textId="77777777" w:rsidR="005A4435" w:rsidRPr="00E17FE6" w:rsidRDefault="005A4435" w:rsidP="009F11F7">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2239520" w14:textId="77777777" w:rsidR="005A4435" w:rsidRPr="00E17FE6" w:rsidRDefault="005A4435" w:rsidP="009F11F7">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5A4435" w:rsidRPr="00E17FE6" w14:paraId="60B9B380" w14:textId="77777777" w:rsidTr="009F11F7">
        <w:tc>
          <w:tcPr>
            <w:tcW w:w="6516" w:type="dxa"/>
          </w:tcPr>
          <w:p w14:paraId="4C0DBF61" w14:textId="77777777" w:rsidR="005A4435" w:rsidRPr="00E17FE6" w:rsidRDefault="005A4435" w:rsidP="006474BD">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257558322"/>
            <w:placeholder>
              <w:docPart w:val="E52DC4DC96011542B4995AD8530709BE"/>
            </w:placeholder>
            <w:showingPlcHdr/>
            <w:date>
              <w:dateFormat w:val="dd/MM/yyyy"/>
              <w:lid w:val="en-GB"/>
              <w:storeMappedDataAs w:val="dateTime"/>
              <w:calendar w:val="gregorian"/>
            </w:date>
          </w:sdtPr>
          <w:sdtEndPr/>
          <w:sdtContent>
            <w:tc>
              <w:tcPr>
                <w:tcW w:w="3685" w:type="dxa"/>
              </w:tcPr>
              <w:p w14:paraId="4673BA2A" w14:textId="61F90BAF" w:rsidR="005A4435" w:rsidRPr="00E17FE6" w:rsidRDefault="00185A7E" w:rsidP="009F11F7">
                <w:pPr>
                  <w:ind w:right="182"/>
                  <w:jc w:val="both"/>
                  <w:rPr>
                    <w:rFonts w:cs="Arial"/>
                    <w:i/>
                    <w:iCs/>
                    <w:color w:val="000000" w:themeColor="text1"/>
                    <w:sz w:val="22"/>
                    <w:szCs w:val="22"/>
                  </w:rPr>
                </w:pPr>
                <w:r w:rsidRPr="000652DB">
                  <w:rPr>
                    <w:rStyle w:val="PlaceholderText"/>
                  </w:rPr>
                  <w:t>Click or tap to enter a date.</w:t>
                </w:r>
              </w:p>
            </w:tc>
          </w:sdtContent>
        </w:sdt>
      </w:tr>
      <w:tr w:rsidR="005A4435" w:rsidRPr="00E17FE6" w14:paraId="48254D5B" w14:textId="77777777" w:rsidTr="009F11F7">
        <w:tc>
          <w:tcPr>
            <w:tcW w:w="6516" w:type="dxa"/>
          </w:tcPr>
          <w:p w14:paraId="4F2811F6" w14:textId="77777777" w:rsidR="005A4435" w:rsidRPr="00E17FE6" w:rsidRDefault="005A4435" w:rsidP="006474BD">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One of </w:t>
            </w:r>
            <w:hyperlink r:id="rId117" w:history="1">
              <w:proofErr w:type="spellStart"/>
              <w:r w:rsidRPr="00C8476D">
                <w:rPr>
                  <w:rStyle w:val="Hyperlink"/>
                  <w:rFonts w:ascii="Arial" w:hAnsi="Arial" w:cs="Arial"/>
                  <w:bCs/>
                  <w:sz w:val="22"/>
                  <w:szCs w:val="22"/>
                </w:rPr>
                <w:t>KCSiE</w:t>
              </w:r>
              <w:proofErr w:type="spellEnd"/>
              <w:r w:rsidRPr="00C8476D">
                <w:rPr>
                  <w:rStyle w:val="Hyperlink"/>
                  <w:rFonts w:ascii="Arial" w:hAnsi="Arial" w:cs="Arial"/>
                  <w:bCs/>
                  <w:sz w:val="22"/>
                  <w:szCs w:val="22"/>
                </w:rPr>
                <w:t xml:space="preserve"> 2024</w:t>
              </w:r>
            </w:hyperlink>
            <w:r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One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676117128"/>
            <w:placeholder>
              <w:docPart w:val="0DFF792EB35CCB489C15B625C4039B3D"/>
            </w:placeholder>
            <w:showingPlcHdr/>
            <w:date>
              <w:dateFormat w:val="dd/MM/yyyy"/>
              <w:lid w:val="en-GB"/>
              <w:storeMappedDataAs w:val="dateTime"/>
              <w:calendar w:val="gregorian"/>
            </w:date>
          </w:sdtPr>
          <w:sdtEndPr/>
          <w:sdtContent>
            <w:tc>
              <w:tcPr>
                <w:tcW w:w="3685" w:type="dxa"/>
              </w:tcPr>
              <w:p w14:paraId="4F45E9C0" w14:textId="478F12BA" w:rsidR="005A4435" w:rsidRPr="00E17FE6" w:rsidRDefault="00185A7E" w:rsidP="009F11F7">
                <w:pPr>
                  <w:ind w:right="182"/>
                  <w:jc w:val="both"/>
                  <w:rPr>
                    <w:rFonts w:cs="Arial"/>
                    <w:i/>
                    <w:iCs/>
                    <w:color w:val="000000" w:themeColor="text1"/>
                    <w:sz w:val="22"/>
                    <w:szCs w:val="22"/>
                  </w:rPr>
                </w:pPr>
                <w:r w:rsidRPr="000652DB">
                  <w:rPr>
                    <w:rStyle w:val="PlaceholderText"/>
                  </w:rPr>
                  <w:t>Click or tap to enter a date.</w:t>
                </w:r>
              </w:p>
            </w:tc>
          </w:sdtContent>
        </w:sdt>
      </w:tr>
      <w:tr w:rsidR="005A4435" w:rsidRPr="00E17FE6" w14:paraId="7AD33245" w14:textId="77777777" w:rsidTr="009F11F7">
        <w:tc>
          <w:tcPr>
            <w:tcW w:w="6516" w:type="dxa"/>
          </w:tcPr>
          <w:p w14:paraId="5A157765" w14:textId="77777777" w:rsidR="005A4435" w:rsidRPr="00E17FE6" w:rsidRDefault="005A4435" w:rsidP="006474BD">
            <w:pPr>
              <w:pStyle w:val="Heading3"/>
              <w:numPr>
                <w:ilvl w:val="0"/>
                <w:numId w:val="4"/>
              </w:numPr>
              <w:outlineLvl w:val="2"/>
              <w:rPr>
                <w:color w:val="000000"/>
              </w:rPr>
            </w:pPr>
            <w:r w:rsidRPr="00E17FE6">
              <w:t xml:space="preserve">Annex B (Specific Safeguarding issues) </w:t>
            </w:r>
            <w:proofErr w:type="spellStart"/>
            <w:r w:rsidRPr="00E17FE6">
              <w:t>KCSiE</w:t>
            </w:r>
            <w:proofErr w:type="spellEnd"/>
            <w:r w:rsidRPr="00E17FE6">
              <w:t xml:space="preserve"> 202</w:t>
            </w:r>
            <w:r>
              <w:t>4</w:t>
            </w:r>
            <w:r w:rsidRPr="00E17FE6">
              <w:t xml:space="preserve"> </w:t>
            </w:r>
          </w:p>
        </w:tc>
        <w:sdt>
          <w:sdtPr>
            <w:rPr>
              <w:rFonts w:cs="Arial"/>
              <w:i/>
              <w:iCs/>
              <w:color w:val="000000" w:themeColor="text1"/>
              <w:sz w:val="22"/>
              <w:szCs w:val="22"/>
            </w:rPr>
            <w:id w:val="1589419830"/>
            <w:placeholder>
              <w:docPart w:val="6E7BE4B8C1E26C47B0F4890C0B7AAEE4"/>
            </w:placeholder>
            <w:showingPlcHdr/>
            <w:date>
              <w:dateFormat w:val="dd/MM/yyyy"/>
              <w:lid w:val="en-GB"/>
              <w:storeMappedDataAs w:val="dateTime"/>
              <w:calendar w:val="gregorian"/>
            </w:date>
          </w:sdtPr>
          <w:sdtEndPr/>
          <w:sdtContent>
            <w:tc>
              <w:tcPr>
                <w:tcW w:w="3685" w:type="dxa"/>
              </w:tcPr>
              <w:p w14:paraId="049247A5" w14:textId="4161ABCD" w:rsidR="005A4435" w:rsidRPr="00E17FE6" w:rsidRDefault="00185A7E" w:rsidP="009F11F7">
                <w:pPr>
                  <w:ind w:right="182"/>
                  <w:jc w:val="both"/>
                  <w:rPr>
                    <w:rFonts w:cs="Arial"/>
                    <w:i/>
                    <w:iCs/>
                    <w:color w:val="000000" w:themeColor="text1"/>
                    <w:sz w:val="22"/>
                    <w:szCs w:val="22"/>
                  </w:rPr>
                </w:pPr>
                <w:r w:rsidRPr="000652DB">
                  <w:rPr>
                    <w:rStyle w:val="PlaceholderText"/>
                  </w:rPr>
                  <w:t>Click or tap to enter a date.</w:t>
                </w:r>
              </w:p>
            </w:tc>
          </w:sdtContent>
        </w:sdt>
      </w:tr>
      <w:tr w:rsidR="005A4435" w:rsidRPr="00E17FE6" w14:paraId="0DD36ECD" w14:textId="77777777" w:rsidTr="009F11F7">
        <w:tc>
          <w:tcPr>
            <w:tcW w:w="6516" w:type="dxa"/>
          </w:tcPr>
          <w:p w14:paraId="133C7D27" w14:textId="77777777" w:rsidR="005A4435" w:rsidRPr="00E17FE6" w:rsidRDefault="005A4435" w:rsidP="006474BD">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guidance,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1299ECDB" w14:textId="77777777" w:rsidR="005A4435" w:rsidRPr="00E17FE6" w:rsidRDefault="005A4435" w:rsidP="009F11F7">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36203D10" w14:textId="77777777" w:rsidR="005A4435" w:rsidRPr="00E17FE6" w:rsidRDefault="005A4435" w:rsidP="009F11F7">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5A4435" w:rsidRPr="00E17FE6" w14:paraId="69276F7D" w14:textId="77777777" w:rsidTr="009F11F7">
        <w:tc>
          <w:tcPr>
            <w:tcW w:w="6516" w:type="dxa"/>
          </w:tcPr>
          <w:p w14:paraId="034E55BD" w14:textId="537759E2" w:rsidR="005A4435" w:rsidRPr="00E17FE6" w:rsidRDefault="005A4435" w:rsidP="009F11F7">
            <w:pPr>
              <w:ind w:left="355" w:right="182" w:hanging="10"/>
              <w:jc w:val="both"/>
              <w:rPr>
                <w:rFonts w:cs="Arial"/>
                <w:color w:val="000000"/>
                <w:sz w:val="22"/>
                <w:szCs w:val="22"/>
              </w:rPr>
            </w:pPr>
          </w:p>
        </w:tc>
        <w:sdt>
          <w:sdtPr>
            <w:rPr>
              <w:rFonts w:cs="Arial"/>
              <w:i/>
              <w:iCs/>
              <w:color w:val="000000" w:themeColor="text1"/>
              <w:sz w:val="22"/>
              <w:szCs w:val="22"/>
            </w:rPr>
            <w:id w:val="927237486"/>
            <w:placeholder>
              <w:docPart w:val="9C5AB5F6AD871C43B3D34F128D9FBD63"/>
            </w:placeholder>
            <w:showingPlcHdr/>
            <w:date>
              <w:dateFormat w:val="dd/MM/yyyy"/>
              <w:lid w:val="en-GB"/>
              <w:storeMappedDataAs w:val="dateTime"/>
              <w:calendar w:val="gregorian"/>
            </w:date>
          </w:sdtPr>
          <w:sdtEndPr/>
          <w:sdtContent>
            <w:tc>
              <w:tcPr>
                <w:tcW w:w="3685" w:type="dxa"/>
              </w:tcPr>
              <w:p w14:paraId="6F3BEE07" w14:textId="5BCEC509" w:rsidR="005A4435" w:rsidRPr="00E17FE6" w:rsidRDefault="00185A7E" w:rsidP="009F11F7">
                <w:pPr>
                  <w:ind w:right="182"/>
                  <w:jc w:val="both"/>
                  <w:rPr>
                    <w:rFonts w:cs="Arial"/>
                    <w:i/>
                    <w:iCs/>
                    <w:color w:val="000000" w:themeColor="text1"/>
                    <w:sz w:val="22"/>
                    <w:szCs w:val="22"/>
                  </w:rPr>
                </w:pPr>
                <w:r w:rsidRPr="000652DB">
                  <w:rPr>
                    <w:rStyle w:val="PlaceholderText"/>
                  </w:rPr>
                  <w:t>Click or tap to enter a date.</w:t>
                </w:r>
              </w:p>
            </w:tc>
          </w:sdtContent>
        </w:sdt>
      </w:tr>
      <w:tr w:rsidR="005A4435" w:rsidRPr="00E17FE6" w14:paraId="569FE38B" w14:textId="77777777" w:rsidTr="009F11F7">
        <w:tc>
          <w:tcPr>
            <w:tcW w:w="6516" w:type="dxa"/>
          </w:tcPr>
          <w:p w14:paraId="28ED0360" w14:textId="77777777" w:rsidR="005A4435" w:rsidRPr="00E17FE6" w:rsidRDefault="005A4435" w:rsidP="006474BD">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14:paraId="27A7421C" w14:textId="6155AA30" w:rsidR="005A4435" w:rsidRPr="00E17FE6" w:rsidRDefault="009F11F7" w:rsidP="009F11F7">
            <w:pPr>
              <w:ind w:right="182"/>
              <w:jc w:val="both"/>
              <w:rPr>
                <w:rFonts w:cs="Arial"/>
                <w:i/>
                <w:iCs/>
                <w:color w:val="000000" w:themeColor="text1"/>
                <w:sz w:val="22"/>
                <w:szCs w:val="22"/>
              </w:rPr>
            </w:pPr>
            <w:r>
              <w:rPr>
                <w:rFonts w:cs="Arial"/>
                <w:i/>
                <w:iCs/>
                <w:color w:val="000000" w:themeColor="text1"/>
                <w:sz w:val="22"/>
                <w:szCs w:val="22"/>
              </w:rPr>
              <w:t xml:space="preserve">Wendy Clark, Michelle Keating, Andy Booth, Emma </w:t>
            </w:r>
            <w:proofErr w:type="spellStart"/>
            <w:r>
              <w:rPr>
                <w:rFonts w:cs="Arial"/>
                <w:i/>
                <w:iCs/>
                <w:color w:val="000000" w:themeColor="text1"/>
                <w:sz w:val="22"/>
                <w:szCs w:val="22"/>
              </w:rPr>
              <w:t>Overett</w:t>
            </w:r>
            <w:proofErr w:type="spellEnd"/>
          </w:p>
        </w:tc>
      </w:tr>
      <w:tr w:rsidR="005A4435" w:rsidRPr="00E17FE6" w14:paraId="5C416E68" w14:textId="77777777" w:rsidTr="009F11F7">
        <w:tc>
          <w:tcPr>
            <w:tcW w:w="6516" w:type="dxa"/>
          </w:tcPr>
          <w:p w14:paraId="4EE92E40" w14:textId="77777777" w:rsidR="005A4435" w:rsidRPr="00E17FE6" w:rsidRDefault="005A4435" w:rsidP="006474BD">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 xml:space="preserve">If I need support or I am worried about the wellbeing and safety of a child(ren) or suspect they are being harmed, I </w:t>
            </w:r>
            <w:r>
              <w:rPr>
                <w:rFonts w:ascii="Arial" w:hAnsi="Arial" w:cs="Arial"/>
                <w:sz w:val="22"/>
                <w:szCs w:val="22"/>
              </w:rPr>
              <w:t>know how to report this</w:t>
            </w:r>
            <w:r w:rsidRPr="00E17FE6">
              <w:rPr>
                <w:rFonts w:ascii="Arial" w:hAnsi="Arial" w:cs="Arial"/>
                <w:sz w:val="22"/>
                <w:szCs w:val="22"/>
              </w:rPr>
              <w:t xml:space="preserve"> and/or discuss any concerns with the DSL/DDSL team in my school</w:t>
            </w:r>
          </w:p>
        </w:tc>
        <w:tc>
          <w:tcPr>
            <w:tcW w:w="3685" w:type="dxa"/>
          </w:tcPr>
          <w:p w14:paraId="62A03686" w14:textId="77777777" w:rsidR="005A4435" w:rsidRPr="00E17FE6" w:rsidRDefault="005A4435" w:rsidP="009F11F7">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37589463" w14:textId="77777777" w:rsidR="005A4435" w:rsidRPr="00E17FE6" w:rsidRDefault="005A4435" w:rsidP="009F11F7">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5A4435" w:rsidRPr="00E17FE6" w14:paraId="7340E006" w14:textId="77777777" w:rsidTr="009F11F7">
        <w:trPr>
          <w:trHeight w:val="588"/>
        </w:trPr>
        <w:tc>
          <w:tcPr>
            <w:tcW w:w="6516" w:type="dxa"/>
          </w:tcPr>
          <w:p w14:paraId="553580D1" w14:textId="77777777" w:rsidR="005A4435" w:rsidRPr="00E17FE6" w:rsidRDefault="005A4435" w:rsidP="006474BD">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009BC77E" w14:textId="7CA6ECCA" w:rsidR="005A4435" w:rsidRPr="00E17FE6" w:rsidRDefault="009F11F7" w:rsidP="00185A7E">
            <w:pPr>
              <w:ind w:right="182"/>
              <w:rPr>
                <w:rFonts w:cs="Arial"/>
                <w:color w:val="000000" w:themeColor="text1"/>
                <w:sz w:val="22"/>
                <w:szCs w:val="22"/>
                <w:highlight w:val="yellow"/>
              </w:rPr>
            </w:pPr>
            <w:r w:rsidRPr="009F11F7">
              <w:rPr>
                <w:rFonts w:cs="Arial"/>
                <w:color w:val="000000" w:themeColor="text1"/>
                <w:sz w:val="22"/>
                <w:szCs w:val="22"/>
              </w:rPr>
              <w:t>The School Website</w:t>
            </w:r>
            <w:r w:rsidR="00185A7E">
              <w:rPr>
                <w:rFonts w:cs="Arial"/>
                <w:color w:val="000000" w:themeColor="text1"/>
                <w:sz w:val="22"/>
                <w:szCs w:val="22"/>
              </w:rPr>
              <w:t xml:space="preserve"> </w:t>
            </w:r>
            <w:hyperlink r:id="rId118" w:history="1">
              <w:r w:rsidR="00185A7E">
                <w:rPr>
                  <w:rStyle w:val="Hyperlink"/>
                </w:rPr>
                <w:t xml:space="preserve"> stcanterbury.herts.sch.uk</w:t>
              </w:r>
            </w:hyperlink>
            <w:r w:rsidRPr="009F11F7">
              <w:rPr>
                <w:rFonts w:cs="Arial"/>
                <w:color w:val="000000" w:themeColor="text1"/>
                <w:sz w:val="22"/>
                <w:szCs w:val="22"/>
              </w:rPr>
              <w:t xml:space="preserve"> </w:t>
            </w:r>
            <w:r w:rsidR="00185A7E">
              <w:rPr>
                <w:rFonts w:cs="Arial"/>
                <w:color w:val="000000" w:themeColor="text1"/>
                <w:sz w:val="22"/>
                <w:szCs w:val="22"/>
              </w:rPr>
              <w:t xml:space="preserve">and </w:t>
            </w:r>
            <w:r w:rsidRPr="009F11F7">
              <w:rPr>
                <w:rFonts w:cs="Arial"/>
                <w:color w:val="000000" w:themeColor="text1"/>
                <w:sz w:val="22"/>
                <w:szCs w:val="22"/>
              </w:rPr>
              <w:t>the Safeguarding Noticeboard in the staffroom.</w:t>
            </w:r>
          </w:p>
        </w:tc>
      </w:tr>
    </w:tbl>
    <w:p w14:paraId="1ADF2950" w14:textId="77777777" w:rsidR="005A4435" w:rsidRDefault="005A4435" w:rsidP="005A4435">
      <w:pPr>
        <w:ind w:right="182"/>
        <w:jc w:val="both"/>
        <w:rPr>
          <w:rFonts w:cs="Arial"/>
          <w:b/>
          <w:bCs/>
          <w:sz w:val="22"/>
          <w:szCs w:val="22"/>
        </w:rPr>
      </w:pPr>
    </w:p>
    <w:p w14:paraId="45E265A8" w14:textId="77777777" w:rsidR="00F57FF0" w:rsidRDefault="00F57FF0" w:rsidP="005A4435">
      <w:pPr>
        <w:ind w:right="182"/>
        <w:jc w:val="both"/>
        <w:rPr>
          <w:rFonts w:cs="Arial"/>
          <w:b/>
          <w:bCs/>
          <w:sz w:val="22"/>
          <w:szCs w:val="22"/>
        </w:rPr>
      </w:pPr>
    </w:p>
    <w:p w14:paraId="7E40AD10" w14:textId="0C412A2A" w:rsidR="005A4435" w:rsidRPr="0020391A" w:rsidRDefault="005A4435" w:rsidP="005A4435">
      <w:pPr>
        <w:ind w:right="182"/>
        <w:jc w:val="both"/>
        <w:rPr>
          <w:rFonts w:cs="Arial"/>
          <w:color w:val="000000" w:themeColor="text1"/>
          <w:sz w:val="22"/>
          <w:szCs w:val="22"/>
        </w:rPr>
      </w:pPr>
      <w:r w:rsidRPr="00E17FE6">
        <w:rPr>
          <w:rFonts w:cs="Arial"/>
          <w:b/>
          <w:bCs/>
          <w:sz w:val="22"/>
          <w:szCs w:val="22"/>
        </w:rPr>
        <w:t xml:space="preserve">Declaration:  </w:t>
      </w:r>
      <w:r w:rsidRPr="00BC7738">
        <w:rPr>
          <w:rFonts w:cs="Arial"/>
          <w:sz w:val="22"/>
          <w:szCs w:val="22"/>
        </w:rPr>
        <w:t xml:space="preserve">I </w:t>
      </w:r>
      <w:r w:rsidR="009F11F7">
        <w:rPr>
          <w:rFonts w:cs="Arial"/>
          <w:sz w:val="22"/>
          <w:szCs w:val="22"/>
        </w:rPr>
        <w:t>……………………………..</w:t>
      </w:r>
      <w:r w:rsidRPr="00BC7738">
        <w:rPr>
          <w:rFonts w:cs="Arial"/>
          <w:b/>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r w:rsidR="009F11F7" w:rsidRPr="009E0DE3">
        <w:rPr>
          <w:rFonts w:cs="Arial"/>
          <w:color w:val="000000" w:themeColor="text1"/>
          <w:sz w:val="22"/>
          <w:szCs w:val="22"/>
        </w:rPr>
        <w:t>St Thomas of Canterbury Catholic Primary School</w:t>
      </w:r>
      <w:r w:rsidRPr="009E0DE3">
        <w:rPr>
          <w:rFonts w:cs="Arial"/>
          <w:color w:val="000000" w:themeColor="text1"/>
          <w:sz w:val="22"/>
          <w:szCs w:val="22"/>
        </w:rPr>
        <w:t>.</w:t>
      </w:r>
    </w:p>
    <w:p w14:paraId="123C3833" w14:textId="47450A19" w:rsidR="005A4435" w:rsidRPr="00E17FE6" w:rsidRDefault="005A4435" w:rsidP="005A4435">
      <w:pPr>
        <w:spacing w:after="305"/>
        <w:ind w:right="182"/>
        <w:jc w:val="both"/>
        <w:rPr>
          <w:rFonts w:cs="Arial"/>
          <w:sz w:val="22"/>
          <w:szCs w:val="22"/>
        </w:rPr>
      </w:pPr>
      <w:r w:rsidRPr="00E17FE6">
        <w:rPr>
          <w:rFonts w:cs="Arial"/>
          <w:sz w:val="22"/>
          <w:szCs w:val="22"/>
        </w:rPr>
        <w:t xml:space="preserve">Signed ………………………………and returned to DSL on </w:t>
      </w:r>
      <w:sdt>
        <w:sdtPr>
          <w:rPr>
            <w:rFonts w:cs="Arial"/>
            <w:sz w:val="22"/>
            <w:szCs w:val="22"/>
          </w:rPr>
          <w:id w:val="695727840"/>
          <w:placeholder>
            <w:docPart w:val="B9FC9F95BF67A44A9FD028410219452E"/>
          </w:placeholder>
          <w:date>
            <w:dateFormat w:val="dd/MM/yyyy"/>
            <w:lid w:val="en-GB"/>
            <w:storeMappedDataAs w:val="dateTime"/>
            <w:calendar w:val="gregorian"/>
          </w:date>
        </w:sdtPr>
        <w:sdtEndPr/>
        <w:sdtContent>
          <w:r w:rsidR="009F11F7">
            <w:rPr>
              <w:rFonts w:cs="Arial"/>
              <w:sz w:val="22"/>
              <w:szCs w:val="22"/>
            </w:rPr>
            <w:t xml:space="preserve"> …………………………….</w:t>
          </w:r>
        </w:sdtContent>
      </w:sdt>
    </w:p>
    <w:p w14:paraId="2B44B9E5" w14:textId="3FC8FCF1" w:rsidR="005A4435" w:rsidRPr="00F95BB7" w:rsidRDefault="00F57FF0" w:rsidP="005A4435">
      <w:pPr>
        <w:spacing w:after="305"/>
        <w:ind w:right="182"/>
        <w:jc w:val="both"/>
        <w:rPr>
          <w:rFonts w:cs="Arial"/>
          <w:sz w:val="24"/>
        </w:rPr>
      </w:pPr>
      <w:r>
        <w:rPr>
          <w:noProof/>
          <w:lang w:eastAsia="en-GB"/>
        </w:rPr>
        <mc:AlternateContent>
          <mc:Choice Requires="wps">
            <w:drawing>
              <wp:anchor distT="0" distB="0" distL="114300" distR="114300" simplePos="0" relativeHeight="251700224" behindDoc="0" locked="0" layoutInCell="1" allowOverlap="1" wp14:anchorId="3C1D7EE2" wp14:editId="13E7CF16">
                <wp:simplePos x="0" y="0"/>
                <wp:positionH relativeFrom="page">
                  <wp:posOffset>738505</wp:posOffset>
                </wp:positionH>
                <wp:positionV relativeFrom="paragraph">
                  <wp:posOffset>130810</wp:posOffset>
                </wp:positionV>
                <wp:extent cx="6120000" cy="540000"/>
                <wp:effectExtent l="0" t="0" r="14605" b="12700"/>
                <wp:wrapNone/>
                <wp:docPr id="948376036" name="Text Box 948376036"/>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6202F0BB" w14:textId="77777777" w:rsidR="009F11F7" w:rsidRPr="009436F3" w:rsidRDefault="009F11F7" w:rsidP="005A4435">
                            <w:pPr>
                              <w:pStyle w:val="Heading1"/>
                              <w:jc w:val="center"/>
                              <w:rPr>
                                <w:sz w:val="220"/>
                                <w:szCs w:val="220"/>
                              </w:rPr>
                            </w:pPr>
                            <w:bookmarkStart w:id="36" w:name="_Toc143175607"/>
                            <w:bookmarkStart w:id="37" w:name="_Toc172548080"/>
                            <w:bookmarkStart w:id="38" w:name="_Toc172617241"/>
                            <w:bookmarkStart w:id="39" w:name="_Toc172619354"/>
                            <w:r w:rsidRPr="009436F3">
                              <w:rPr>
                                <w:sz w:val="36"/>
                                <w:szCs w:val="180"/>
                              </w:rPr>
                              <w:t>Appendix 2:</w:t>
                            </w:r>
                            <w:bookmarkEnd w:id="36"/>
                            <w:r w:rsidRPr="009436F3">
                              <w:rPr>
                                <w:sz w:val="36"/>
                                <w:szCs w:val="180"/>
                              </w:rPr>
                              <w:t xml:space="preserve"> </w:t>
                            </w:r>
                            <w:r w:rsidRPr="009436F3">
                              <w:rPr>
                                <w:sz w:val="36"/>
                                <w:szCs w:val="44"/>
                              </w:rPr>
                              <w:t>Declaration for Governing Body</w:t>
                            </w:r>
                            <w:bookmarkEnd w:id="37"/>
                            <w:bookmarkEnd w:id="38"/>
                            <w:bookmarkEnd w:id="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1D7EE2" id="Text Box 948376036" o:spid="_x0000_s1044" type="#_x0000_t202" style="position:absolute;left:0;text-align:left;margin-left:58.15pt;margin-top:10.3pt;width:481.9pt;height:4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" filled="f" strokecolor="#959a00" strokeweight="1.5pt">
                <v:textbox>
                  <w:txbxContent>
                    <w:p w14:paraId="6202F0BB" w14:textId="77777777" w:rsidR="009F11F7" w:rsidRPr="009436F3" w:rsidRDefault="009F11F7" w:rsidP="005A4435">
                      <w:pPr>
                        <w:pStyle w:val="Heading1"/>
                        <w:jc w:val="center"/>
                        <w:rPr>
                          <w:sz w:val="220"/>
                          <w:szCs w:val="220"/>
                        </w:rPr>
                      </w:pPr>
                      <w:bookmarkStart w:id="69" w:name="_Toc143175607"/>
                      <w:bookmarkStart w:id="70" w:name="_Toc172548080"/>
                      <w:bookmarkStart w:id="71" w:name="_Toc172617241"/>
                      <w:bookmarkStart w:id="72" w:name="_Toc172619354"/>
                      <w:r w:rsidRPr="009436F3">
                        <w:rPr>
                          <w:sz w:val="36"/>
                          <w:szCs w:val="180"/>
                        </w:rPr>
                        <w:t>Appendix 2:</w:t>
                      </w:r>
                      <w:bookmarkEnd w:id="69"/>
                      <w:r w:rsidRPr="009436F3">
                        <w:rPr>
                          <w:sz w:val="36"/>
                          <w:szCs w:val="180"/>
                        </w:rPr>
                        <w:t xml:space="preserve"> </w:t>
                      </w:r>
                      <w:r w:rsidRPr="009436F3">
                        <w:rPr>
                          <w:sz w:val="36"/>
                          <w:szCs w:val="44"/>
                        </w:rPr>
                        <w:t>Declaration for Governing Body</w:t>
                      </w:r>
                      <w:bookmarkEnd w:id="70"/>
                      <w:bookmarkEnd w:id="71"/>
                      <w:bookmarkEnd w:id="72"/>
                    </w:p>
                  </w:txbxContent>
                </v:textbox>
                <w10:wrap anchorx="page"/>
              </v:shape>
            </w:pict>
          </mc:Fallback>
        </mc:AlternateContent>
      </w:r>
    </w:p>
    <w:p w14:paraId="0766ECE1" w14:textId="77777777" w:rsidR="00364CF1" w:rsidRDefault="005A4435" w:rsidP="005A4435">
      <w:pPr>
        <w:spacing w:after="160" w:line="259" w:lineRule="auto"/>
        <w:jc w:val="both"/>
        <w:rPr>
          <w:rFonts w:eastAsia="Times New Roman" w:cs="Arial"/>
          <w:i/>
          <w:iCs/>
          <w:sz w:val="22"/>
          <w:szCs w:val="22"/>
          <w:highlight w:val="yellow"/>
        </w:rPr>
      </w:pPr>
      <w:r w:rsidRPr="00176664">
        <w:rPr>
          <w:rFonts w:eastAsia="Times New Roman" w:cs="Arial"/>
          <w:i/>
          <w:iCs/>
          <w:sz w:val="22"/>
          <w:szCs w:val="22"/>
          <w:highlight w:val="yellow"/>
        </w:rPr>
        <w:t>[</w:t>
      </w:r>
    </w:p>
    <w:p w14:paraId="6005331F" w14:textId="77777777" w:rsidR="00364CF1" w:rsidRDefault="00364CF1" w:rsidP="005A4435">
      <w:pPr>
        <w:spacing w:after="160" w:line="259" w:lineRule="auto"/>
        <w:jc w:val="both"/>
        <w:rPr>
          <w:rFonts w:eastAsia="Times New Roman" w:cs="Arial"/>
          <w:i/>
          <w:iCs/>
          <w:sz w:val="22"/>
          <w:szCs w:val="22"/>
        </w:rPr>
      </w:pPr>
    </w:p>
    <w:p w14:paraId="069C56F8" w14:textId="7620B679" w:rsidR="005A4435" w:rsidRPr="00364CF1" w:rsidRDefault="005A4435" w:rsidP="005A4435">
      <w:pPr>
        <w:spacing w:after="160" w:line="259" w:lineRule="auto"/>
        <w:jc w:val="both"/>
        <w:rPr>
          <w:rFonts w:cs="Arial"/>
          <w:sz w:val="22"/>
          <w:szCs w:val="22"/>
        </w:rPr>
      </w:pPr>
      <w:r w:rsidRPr="00176664">
        <w:rPr>
          <w:rFonts w:eastAsia="Times New Roman" w:cs="Arial"/>
          <w:i/>
          <w:iCs/>
          <w:sz w:val="22"/>
          <w:szCs w:val="22"/>
        </w:rPr>
        <w:t xml:space="preserve"> </w:t>
      </w:r>
      <w:r w:rsidRPr="00176664">
        <w:rPr>
          <w:rFonts w:cs="Arial"/>
          <w:b/>
          <w:bCs/>
          <w:sz w:val="22"/>
          <w:szCs w:val="22"/>
          <w:u w:val="single"/>
        </w:rPr>
        <w:t xml:space="preserve">Declaration for </w:t>
      </w:r>
      <w:r w:rsidRPr="00364CF1">
        <w:rPr>
          <w:rFonts w:cs="Arial"/>
          <w:b/>
          <w:bCs/>
          <w:sz w:val="22"/>
          <w:szCs w:val="22"/>
          <w:u w:val="single"/>
        </w:rPr>
        <w:t xml:space="preserve">Governing Body (GB) to verify they have read the school’s Child Protection Policy and </w:t>
      </w:r>
      <w:proofErr w:type="spellStart"/>
      <w:r w:rsidRPr="00364CF1">
        <w:rPr>
          <w:rFonts w:cs="Arial"/>
          <w:b/>
          <w:bCs/>
          <w:sz w:val="22"/>
          <w:szCs w:val="22"/>
          <w:u w:val="single"/>
        </w:rPr>
        <w:t>KCSiE</w:t>
      </w:r>
      <w:proofErr w:type="spellEnd"/>
      <w:r w:rsidRPr="00364CF1">
        <w:rPr>
          <w:rFonts w:cs="Arial"/>
          <w:b/>
          <w:bCs/>
          <w:sz w:val="22"/>
          <w:szCs w:val="22"/>
          <w:u w:val="single"/>
        </w:rPr>
        <w:t xml:space="preserve"> 2024</w:t>
      </w:r>
    </w:p>
    <w:p w14:paraId="36C1143A" w14:textId="77777777" w:rsidR="005A4435" w:rsidRPr="00364CF1" w:rsidRDefault="005A4435" w:rsidP="005A4435">
      <w:pPr>
        <w:spacing w:after="22" w:line="259" w:lineRule="auto"/>
        <w:ind w:left="920"/>
        <w:jc w:val="both"/>
        <w:rPr>
          <w:rFonts w:cs="Arial"/>
          <w:sz w:val="22"/>
          <w:szCs w:val="22"/>
        </w:rPr>
      </w:pPr>
    </w:p>
    <w:p w14:paraId="2831CE63" w14:textId="0AE327A5" w:rsidR="005A4435" w:rsidRPr="00364CF1" w:rsidRDefault="005A4435" w:rsidP="005A4435">
      <w:pPr>
        <w:spacing w:after="22" w:line="259" w:lineRule="auto"/>
        <w:jc w:val="both"/>
        <w:rPr>
          <w:rFonts w:cs="Arial"/>
          <w:sz w:val="22"/>
          <w:szCs w:val="22"/>
        </w:rPr>
      </w:pPr>
      <w:r w:rsidRPr="00364CF1">
        <w:rPr>
          <w:rFonts w:cs="Arial"/>
          <w:sz w:val="22"/>
          <w:szCs w:val="22"/>
        </w:rPr>
        <w:t xml:space="preserve">School/College name:    </w:t>
      </w:r>
      <w:r w:rsidR="00364CF1" w:rsidRPr="00364CF1">
        <w:rPr>
          <w:rFonts w:cs="Arial"/>
          <w:i/>
          <w:iCs/>
          <w:color w:val="000000" w:themeColor="text1"/>
          <w:sz w:val="22"/>
          <w:szCs w:val="22"/>
        </w:rPr>
        <w:t>St Thomas of Canterbury Catholic Primary School</w:t>
      </w:r>
      <w:r w:rsidRPr="00364CF1">
        <w:rPr>
          <w:rFonts w:cs="Arial"/>
          <w:sz w:val="22"/>
          <w:szCs w:val="22"/>
        </w:rPr>
        <w:t xml:space="preserve"> </w:t>
      </w:r>
    </w:p>
    <w:p w14:paraId="19C77339" w14:textId="77777777" w:rsidR="005A4435" w:rsidRPr="00364CF1" w:rsidRDefault="005A4435" w:rsidP="005A4435">
      <w:pPr>
        <w:spacing w:after="22" w:line="259" w:lineRule="auto"/>
        <w:jc w:val="both"/>
        <w:rPr>
          <w:rFonts w:cs="Arial"/>
          <w:sz w:val="22"/>
          <w:szCs w:val="22"/>
        </w:rPr>
      </w:pPr>
      <w:r w:rsidRPr="00364CF1">
        <w:rPr>
          <w:rFonts w:cs="Arial"/>
          <w:sz w:val="22"/>
          <w:szCs w:val="22"/>
        </w:rPr>
        <w:t xml:space="preserve">Academic Year: September 2024 - 2025 </w:t>
      </w:r>
    </w:p>
    <w:p w14:paraId="139C2195" w14:textId="7572F7D8" w:rsidR="005A4435" w:rsidRPr="00364CF1" w:rsidRDefault="005A4435" w:rsidP="005A4435">
      <w:pPr>
        <w:spacing w:after="22" w:line="259" w:lineRule="auto"/>
        <w:jc w:val="both"/>
        <w:rPr>
          <w:rFonts w:cs="Arial"/>
          <w:sz w:val="22"/>
          <w:szCs w:val="22"/>
        </w:rPr>
      </w:pPr>
      <w:r w:rsidRPr="00364CF1">
        <w:rPr>
          <w:rFonts w:cs="Arial"/>
          <w:sz w:val="22"/>
          <w:szCs w:val="22"/>
        </w:rPr>
        <w:t xml:space="preserve">Return declaration to:  </w:t>
      </w:r>
      <w:r w:rsidR="00364CF1" w:rsidRPr="00364CF1">
        <w:rPr>
          <w:rFonts w:cs="Arial"/>
          <w:i/>
          <w:iCs/>
          <w:color w:val="000000" w:themeColor="text1"/>
          <w:sz w:val="22"/>
          <w:szCs w:val="22"/>
        </w:rPr>
        <w:t>David Lang</w:t>
      </w:r>
      <w:r w:rsidRPr="00364CF1">
        <w:rPr>
          <w:rFonts w:cs="Arial"/>
          <w:sz w:val="22"/>
          <w:szCs w:val="22"/>
        </w:rPr>
        <w:t xml:space="preserve"> by:  Date </w:t>
      </w:r>
      <w:sdt>
        <w:sdtPr>
          <w:rPr>
            <w:rFonts w:cs="Arial"/>
            <w:sz w:val="22"/>
            <w:szCs w:val="22"/>
          </w:rPr>
          <w:id w:val="1704359593"/>
          <w:placeholder>
            <w:docPart w:val="E6976B9A13DDB94A9727598BDA18C450"/>
          </w:placeholder>
          <w:date w:fullDate="2024-09-21T00:00:00Z">
            <w:dateFormat w:val="dd/MM/yyyy"/>
            <w:lid w:val="en-GB"/>
            <w:storeMappedDataAs w:val="dateTime"/>
            <w:calendar w:val="gregorian"/>
          </w:date>
        </w:sdtPr>
        <w:sdtEndPr/>
        <w:sdtContent>
          <w:r w:rsidR="00364CF1" w:rsidRPr="00364CF1">
            <w:rPr>
              <w:rFonts w:cs="Arial"/>
              <w:sz w:val="22"/>
              <w:szCs w:val="22"/>
            </w:rPr>
            <w:t>21/09/2024</w:t>
          </w:r>
        </w:sdtContent>
      </w:sdt>
    </w:p>
    <w:p w14:paraId="67C11CBB" w14:textId="77777777" w:rsidR="005A4435" w:rsidRPr="00176664" w:rsidRDefault="005A4435" w:rsidP="005A4435">
      <w:pPr>
        <w:ind w:left="10" w:right="182" w:hanging="10"/>
        <w:jc w:val="both"/>
        <w:rPr>
          <w:rFonts w:cs="Arial"/>
          <w:i/>
          <w:iCs/>
          <w:color w:val="000000" w:themeColor="text1"/>
          <w:sz w:val="22"/>
          <w:szCs w:val="22"/>
        </w:rPr>
      </w:pPr>
      <w:r w:rsidRPr="00364CF1">
        <w:rPr>
          <w:rFonts w:cs="Arial"/>
          <w:i/>
          <w:iCs/>
          <w:color w:val="000000" w:themeColor="text1"/>
          <w:sz w:val="22"/>
          <w:szCs w:val="22"/>
        </w:rPr>
        <w:t>Please agree a time and date with your Chair of Governor/Link Governor for safeguarding, to read the Statutory Guidance and Policy set out in table below:</w:t>
      </w: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5A4435" w:rsidRPr="00176664" w14:paraId="5E494BFE" w14:textId="77777777" w:rsidTr="009F11F7">
        <w:tc>
          <w:tcPr>
            <w:tcW w:w="6946" w:type="dxa"/>
            <w:shd w:val="clear" w:color="auto" w:fill="F2F2F2" w:themeFill="background1" w:themeFillShade="F2"/>
          </w:tcPr>
          <w:p w14:paraId="76781656" w14:textId="77777777" w:rsidR="005A4435" w:rsidRPr="00176664" w:rsidRDefault="005A4435" w:rsidP="009F11F7">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77FDCA5D" w14:textId="77777777" w:rsidR="005A4435" w:rsidRPr="00176664" w:rsidRDefault="005A4435" w:rsidP="009F11F7">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5A4435" w:rsidRPr="00176664" w14:paraId="4B9DD736" w14:textId="77777777" w:rsidTr="009F11F7">
        <w:tc>
          <w:tcPr>
            <w:tcW w:w="6946" w:type="dxa"/>
          </w:tcPr>
          <w:p w14:paraId="3CF53301" w14:textId="77777777" w:rsidR="005A4435" w:rsidRPr="00176664" w:rsidRDefault="005A4435" w:rsidP="006474BD">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The school’s Child Protection Policy (arrangements for safeguarding and promoting the welfare of children in your school)</w:t>
            </w:r>
          </w:p>
        </w:tc>
        <w:sdt>
          <w:sdtPr>
            <w:rPr>
              <w:rFonts w:cs="Arial"/>
              <w:i/>
              <w:iCs/>
              <w:color w:val="000000" w:themeColor="text1"/>
              <w:sz w:val="22"/>
              <w:szCs w:val="22"/>
            </w:rPr>
            <w:id w:val="-2080201998"/>
            <w:placeholder>
              <w:docPart w:val="74BAD390C3416046BEF45F0A157448CF"/>
            </w:placeholder>
            <w:showingPlcHdr/>
            <w:date>
              <w:dateFormat w:val="dd/MM/yyyy"/>
              <w:lid w:val="en-GB"/>
              <w:storeMappedDataAs w:val="dateTime"/>
              <w:calendar w:val="gregorian"/>
            </w:date>
          </w:sdtPr>
          <w:sdtEndPr/>
          <w:sdtContent>
            <w:tc>
              <w:tcPr>
                <w:tcW w:w="3969" w:type="dxa"/>
              </w:tcPr>
              <w:p w14:paraId="25B27E23" w14:textId="77777777" w:rsidR="005A4435" w:rsidRPr="00176664" w:rsidRDefault="005A4435" w:rsidP="009F11F7">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5A4435" w:rsidRPr="00176664" w14:paraId="79F4D080" w14:textId="77777777" w:rsidTr="009F11F7">
        <w:tc>
          <w:tcPr>
            <w:tcW w:w="6946" w:type="dxa"/>
          </w:tcPr>
          <w:p w14:paraId="01560BF0" w14:textId="77777777" w:rsidR="005A4435" w:rsidRPr="00176664" w:rsidRDefault="005A4435" w:rsidP="006474BD">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entirety of </w:t>
            </w:r>
            <w:hyperlink r:id="rId119" w:history="1">
              <w:proofErr w:type="spellStart"/>
              <w:r w:rsidRPr="00176664">
                <w:rPr>
                  <w:rStyle w:val="Hyperlink"/>
                  <w:rFonts w:ascii="Arial" w:hAnsi="Arial" w:cs="Arial"/>
                  <w:sz w:val="22"/>
                  <w:szCs w:val="22"/>
                </w:rPr>
                <w:t>KCSiE</w:t>
              </w:r>
              <w:proofErr w:type="spellEnd"/>
              <w:r w:rsidRPr="00176664">
                <w:rPr>
                  <w:rStyle w:val="Hyperlink"/>
                  <w:rFonts w:ascii="Arial" w:hAnsi="Arial" w:cs="Arial"/>
                  <w:sz w:val="22"/>
                  <w:szCs w:val="22"/>
                </w:rPr>
                <w:t xml:space="preserve"> 2024</w:t>
              </w:r>
            </w:hyperlink>
            <w:r w:rsidRPr="00176664">
              <w:rPr>
                <w:rFonts w:ascii="Arial" w:hAnsi="Arial" w:cs="Arial"/>
                <w:bCs/>
                <w:sz w:val="22"/>
                <w:szCs w:val="22"/>
              </w:rPr>
              <w:t xml:space="preserve"> </w:t>
            </w:r>
          </w:p>
        </w:tc>
        <w:sdt>
          <w:sdtPr>
            <w:rPr>
              <w:rFonts w:cs="Arial"/>
              <w:i/>
              <w:iCs/>
              <w:color w:val="000000" w:themeColor="text1"/>
              <w:sz w:val="22"/>
              <w:szCs w:val="22"/>
            </w:rPr>
            <w:id w:val="2021580199"/>
            <w:placeholder>
              <w:docPart w:val="8220339A4E570C4793F6927F4CA301A2"/>
            </w:placeholder>
            <w:showingPlcHdr/>
            <w:date>
              <w:dateFormat w:val="dd/MM/yyyy"/>
              <w:lid w:val="en-GB"/>
              <w:storeMappedDataAs w:val="dateTime"/>
              <w:calendar w:val="gregorian"/>
            </w:date>
          </w:sdtPr>
          <w:sdtEndPr/>
          <w:sdtContent>
            <w:tc>
              <w:tcPr>
                <w:tcW w:w="3969" w:type="dxa"/>
              </w:tcPr>
              <w:p w14:paraId="5D149714" w14:textId="77777777" w:rsidR="005A4435" w:rsidRPr="00176664" w:rsidRDefault="005A4435" w:rsidP="009F11F7">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5A4435" w:rsidRPr="00176664" w14:paraId="63B9D18B" w14:textId="77777777" w:rsidTr="009F11F7">
        <w:tc>
          <w:tcPr>
            <w:tcW w:w="6946" w:type="dxa"/>
          </w:tcPr>
          <w:p w14:paraId="3FEFBBEE" w14:textId="77777777" w:rsidR="005A4435" w:rsidRPr="00176664" w:rsidRDefault="005A4435" w:rsidP="006474BD">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guidance, I understand my strategic leadership role and responsibilities to work with my corporate GB to ensure that all staff and volunteers comply with such guidance and safeguarding arrangements at all times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6B0975FF" w14:textId="77777777" w:rsidR="005A4435" w:rsidRPr="00176664" w:rsidRDefault="005A4435" w:rsidP="009F11F7">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65009DFD" w14:textId="77777777" w:rsidR="005A4435" w:rsidRPr="00176664" w:rsidRDefault="005A4435" w:rsidP="009F11F7">
            <w:pPr>
              <w:ind w:right="182"/>
              <w:jc w:val="both"/>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005A4435" w:rsidRPr="00364CF1" w14:paraId="06184855" w14:textId="77777777" w:rsidTr="009F11F7">
        <w:tc>
          <w:tcPr>
            <w:tcW w:w="6946" w:type="dxa"/>
          </w:tcPr>
          <w:p w14:paraId="6AA8AB25" w14:textId="3F003A43" w:rsidR="005A4435" w:rsidRPr="00176664" w:rsidRDefault="005A4435" w:rsidP="009F11F7">
            <w:pPr>
              <w:ind w:left="355" w:right="182" w:hanging="10"/>
              <w:jc w:val="both"/>
              <w:rPr>
                <w:rFonts w:cs="Arial"/>
                <w:color w:val="000000"/>
                <w:sz w:val="22"/>
                <w:szCs w:val="22"/>
              </w:rPr>
            </w:pPr>
          </w:p>
        </w:tc>
        <w:sdt>
          <w:sdtPr>
            <w:rPr>
              <w:rFonts w:cs="Arial"/>
              <w:i/>
              <w:iCs/>
              <w:color w:val="000000" w:themeColor="text1"/>
              <w:sz w:val="22"/>
              <w:szCs w:val="22"/>
            </w:rPr>
            <w:id w:val="-1360892381"/>
            <w:placeholder>
              <w:docPart w:val="35184131511B3243BFE44D4975BDCF79"/>
            </w:placeholder>
            <w:showingPlcHdr/>
            <w:date>
              <w:dateFormat w:val="dd/MM/yyyy"/>
              <w:lid w:val="en-GB"/>
              <w:storeMappedDataAs w:val="dateTime"/>
              <w:calendar w:val="gregorian"/>
            </w:date>
          </w:sdtPr>
          <w:sdtEndPr/>
          <w:sdtContent>
            <w:tc>
              <w:tcPr>
                <w:tcW w:w="3969" w:type="dxa"/>
              </w:tcPr>
              <w:p w14:paraId="63BA88A0" w14:textId="77777777" w:rsidR="005A4435" w:rsidRPr="00364CF1" w:rsidRDefault="005A4435" w:rsidP="009F11F7">
                <w:pPr>
                  <w:ind w:right="182"/>
                  <w:jc w:val="both"/>
                  <w:rPr>
                    <w:rFonts w:cs="Arial"/>
                    <w:i/>
                    <w:iCs/>
                    <w:color w:val="000000" w:themeColor="text1"/>
                    <w:sz w:val="22"/>
                    <w:szCs w:val="22"/>
                  </w:rPr>
                </w:pPr>
                <w:r w:rsidRPr="00364CF1">
                  <w:rPr>
                    <w:rStyle w:val="PlaceholderText"/>
                    <w:rFonts w:cs="Arial"/>
                    <w:sz w:val="22"/>
                    <w:szCs w:val="22"/>
                  </w:rPr>
                  <w:t>Click or tap to enter a date.</w:t>
                </w:r>
              </w:p>
            </w:tc>
          </w:sdtContent>
        </w:sdt>
      </w:tr>
      <w:tr w:rsidR="005A4435" w:rsidRPr="00364CF1" w14:paraId="04441109" w14:textId="77777777" w:rsidTr="009F11F7">
        <w:tc>
          <w:tcPr>
            <w:tcW w:w="6946" w:type="dxa"/>
          </w:tcPr>
          <w:p w14:paraId="6C9B8F10" w14:textId="77777777" w:rsidR="005A4435" w:rsidRPr="00364CF1" w:rsidRDefault="005A4435" w:rsidP="006474BD">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364CF1">
              <w:rPr>
                <w:rFonts w:ascii="Arial" w:hAnsi="Arial" w:cs="Arial"/>
                <w:sz w:val="22"/>
                <w:szCs w:val="22"/>
              </w:rPr>
              <w:t xml:space="preserve">I am aware of who within my school leadership and management are the DSL and Deputy(s) for safeguarding are  </w:t>
            </w:r>
          </w:p>
        </w:tc>
        <w:tc>
          <w:tcPr>
            <w:tcW w:w="3969" w:type="dxa"/>
          </w:tcPr>
          <w:p w14:paraId="26CC3CC5" w14:textId="0763590A" w:rsidR="005A4435" w:rsidRPr="00364CF1" w:rsidRDefault="00364CF1" w:rsidP="009F11F7">
            <w:pPr>
              <w:ind w:right="182"/>
              <w:jc w:val="both"/>
              <w:rPr>
                <w:rFonts w:cs="Arial"/>
                <w:color w:val="000000" w:themeColor="text1"/>
                <w:sz w:val="22"/>
                <w:szCs w:val="22"/>
              </w:rPr>
            </w:pPr>
            <w:r w:rsidRPr="00364CF1">
              <w:rPr>
                <w:rFonts w:cs="Arial"/>
                <w:color w:val="000000" w:themeColor="text1"/>
                <w:sz w:val="22"/>
                <w:szCs w:val="22"/>
              </w:rPr>
              <w:t xml:space="preserve">W Clark, M Keating, A Booth, E </w:t>
            </w:r>
            <w:proofErr w:type="spellStart"/>
            <w:r w:rsidRPr="00364CF1">
              <w:rPr>
                <w:rFonts w:cs="Arial"/>
                <w:color w:val="000000" w:themeColor="text1"/>
                <w:sz w:val="22"/>
                <w:szCs w:val="22"/>
              </w:rPr>
              <w:t>Overett</w:t>
            </w:r>
            <w:proofErr w:type="spellEnd"/>
          </w:p>
        </w:tc>
      </w:tr>
      <w:tr w:rsidR="005A4435" w:rsidRPr="00364CF1" w14:paraId="4D4A74B8" w14:textId="77777777" w:rsidTr="009F11F7">
        <w:tc>
          <w:tcPr>
            <w:tcW w:w="6946" w:type="dxa"/>
          </w:tcPr>
          <w:p w14:paraId="424E33FA" w14:textId="77777777" w:rsidR="005A4435" w:rsidRPr="00364CF1" w:rsidRDefault="005A4435" w:rsidP="006474BD">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364CF1">
              <w:rPr>
                <w:rFonts w:ascii="Arial" w:hAnsi="Arial" w:cs="Arial"/>
                <w:sz w:val="22"/>
                <w:szCs w:val="22"/>
              </w:rPr>
              <w:t>If I need support, or am worried about the wellbeing and safety of a child(ren), or I suspect a child is at risk of being harmed, I know how to report this and discuss my concerns with the DSL/DDSL team in my school</w:t>
            </w:r>
          </w:p>
        </w:tc>
        <w:tc>
          <w:tcPr>
            <w:tcW w:w="3969" w:type="dxa"/>
          </w:tcPr>
          <w:p w14:paraId="4D2CD004" w14:textId="77777777" w:rsidR="005A4435" w:rsidRPr="00364CF1" w:rsidRDefault="005A4435" w:rsidP="009F11F7">
            <w:pPr>
              <w:ind w:right="182"/>
              <w:jc w:val="both"/>
              <w:rPr>
                <w:rFonts w:cs="Arial"/>
                <w:color w:val="000000" w:themeColor="text1"/>
                <w:sz w:val="22"/>
                <w:szCs w:val="22"/>
              </w:rPr>
            </w:pPr>
            <w:r w:rsidRPr="00364CF1">
              <w:rPr>
                <w:rFonts w:cs="Arial"/>
                <w:color w:val="000000" w:themeColor="text1"/>
                <w:sz w:val="22"/>
                <w:szCs w:val="22"/>
              </w:rPr>
              <w:t xml:space="preserve">I agree or </w:t>
            </w:r>
          </w:p>
          <w:p w14:paraId="4B350D42" w14:textId="77777777" w:rsidR="005A4435" w:rsidRPr="00364CF1" w:rsidRDefault="005A4435" w:rsidP="009F11F7">
            <w:pPr>
              <w:ind w:right="182"/>
              <w:jc w:val="both"/>
              <w:rPr>
                <w:rFonts w:cs="Arial"/>
                <w:color w:val="000000" w:themeColor="text1"/>
                <w:sz w:val="22"/>
                <w:szCs w:val="22"/>
              </w:rPr>
            </w:pPr>
            <w:r w:rsidRPr="00364CF1">
              <w:rPr>
                <w:rFonts w:cs="Arial"/>
                <w:color w:val="000000" w:themeColor="text1"/>
                <w:sz w:val="22"/>
                <w:szCs w:val="22"/>
              </w:rPr>
              <w:t xml:space="preserve">I do not agree and require further support from DSL  </w:t>
            </w:r>
          </w:p>
        </w:tc>
      </w:tr>
      <w:tr w:rsidR="005A4435" w:rsidRPr="00364CF1" w14:paraId="50F5D7FE" w14:textId="77777777" w:rsidTr="009F11F7">
        <w:tc>
          <w:tcPr>
            <w:tcW w:w="6946" w:type="dxa"/>
          </w:tcPr>
          <w:p w14:paraId="3C6C8538" w14:textId="77777777" w:rsidR="005A4435" w:rsidRPr="00364CF1" w:rsidRDefault="005A4435" w:rsidP="006474BD">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364CF1">
              <w:rPr>
                <w:rFonts w:ascii="Arial" w:hAnsi="Arial" w:cs="Arial"/>
                <w:sz w:val="22"/>
                <w:szCs w:val="22"/>
              </w:rPr>
              <w:t xml:space="preserve">I know that further guidance, together with copies of the policies mentioned above, are available on the school’s website and the </w:t>
            </w:r>
            <w:proofErr w:type="spellStart"/>
            <w:r w:rsidRPr="00364CF1">
              <w:rPr>
                <w:rFonts w:ascii="Arial" w:hAnsi="Arial" w:cs="Arial"/>
                <w:sz w:val="22"/>
                <w:szCs w:val="22"/>
              </w:rPr>
              <w:t>HGfL</w:t>
            </w:r>
            <w:proofErr w:type="spellEnd"/>
            <w:r w:rsidRPr="00364CF1">
              <w:rPr>
                <w:rFonts w:ascii="Arial" w:hAnsi="Arial" w:cs="Arial"/>
                <w:sz w:val="22"/>
                <w:szCs w:val="22"/>
              </w:rPr>
              <w:t xml:space="preserve"> website. </w:t>
            </w:r>
          </w:p>
        </w:tc>
        <w:tc>
          <w:tcPr>
            <w:tcW w:w="3969" w:type="dxa"/>
          </w:tcPr>
          <w:p w14:paraId="635F1001" w14:textId="141F5C16" w:rsidR="005A4435" w:rsidRPr="00364CF1" w:rsidRDefault="005A41F5" w:rsidP="00364CF1">
            <w:pPr>
              <w:ind w:right="182"/>
              <w:jc w:val="both"/>
              <w:rPr>
                <w:rFonts w:cs="Arial"/>
                <w:color w:val="000000" w:themeColor="text1"/>
                <w:sz w:val="22"/>
                <w:szCs w:val="22"/>
              </w:rPr>
            </w:pPr>
            <w:hyperlink r:id="rId120" w:history="1">
              <w:r w:rsidR="00364CF1" w:rsidRPr="00364CF1">
                <w:rPr>
                  <w:rStyle w:val="Hyperlink"/>
                </w:rPr>
                <w:t>stcanterbury.herts.sch.uk</w:t>
              </w:r>
            </w:hyperlink>
          </w:p>
        </w:tc>
      </w:tr>
    </w:tbl>
    <w:p w14:paraId="026C1F1E" w14:textId="77777777" w:rsidR="005A4435" w:rsidRPr="00364CF1" w:rsidRDefault="005A4435" w:rsidP="005A4435">
      <w:pPr>
        <w:ind w:right="182"/>
        <w:jc w:val="both"/>
        <w:rPr>
          <w:rFonts w:cs="Arial"/>
          <w:b/>
          <w:bCs/>
          <w:sz w:val="22"/>
          <w:szCs w:val="22"/>
        </w:rPr>
      </w:pPr>
    </w:p>
    <w:p w14:paraId="577F81B4" w14:textId="41D208E7" w:rsidR="005A4435" w:rsidRDefault="005A4435" w:rsidP="00364CF1">
      <w:pPr>
        <w:ind w:right="182"/>
        <w:jc w:val="both"/>
        <w:rPr>
          <w:rFonts w:cs="Arial"/>
          <w:i/>
          <w:iCs/>
          <w:sz w:val="22"/>
          <w:szCs w:val="22"/>
        </w:rPr>
      </w:pPr>
      <w:r w:rsidRPr="00364CF1">
        <w:rPr>
          <w:rFonts w:cs="Arial"/>
          <w:b/>
          <w:bCs/>
          <w:sz w:val="22"/>
          <w:szCs w:val="22"/>
        </w:rPr>
        <w:t xml:space="preserve">Declaration:  </w:t>
      </w:r>
      <w:r w:rsidRPr="00364CF1">
        <w:rPr>
          <w:rFonts w:cs="Arial"/>
          <w:i/>
          <w:iCs/>
          <w:sz w:val="22"/>
          <w:szCs w:val="22"/>
        </w:rPr>
        <w:t xml:space="preserve">I </w:t>
      </w:r>
      <w:r w:rsidR="00364CF1" w:rsidRPr="00364CF1">
        <w:rPr>
          <w:rFonts w:cs="Arial"/>
          <w:bCs/>
          <w:i/>
          <w:iCs/>
          <w:sz w:val="22"/>
          <w:szCs w:val="22"/>
        </w:rPr>
        <w:t>………………………….</w:t>
      </w:r>
      <w:r w:rsidRPr="00364CF1">
        <w:rPr>
          <w:rFonts w:cs="Arial"/>
          <w:b/>
          <w:i/>
          <w:iCs/>
          <w:sz w:val="22"/>
          <w:szCs w:val="22"/>
        </w:rPr>
        <w:t xml:space="preserve"> </w:t>
      </w:r>
      <w:r w:rsidRPr="00364CF1">
        <w:rPr>
          <w:rFonts w:cs="Arial"/>
          <w:i/>
          <w:iCs/>
          <w:sz w:val="22"/>
          <w:szCs w:val="22"/>
        </w:rPr>
        <w:t>have read my school’s</w:t>
      </w:r>
      <w:r w:rsidRPr="00176664">
        <w:rPr>
          <w:rFonts w:cs="Arial"/>
          <w:i/>
          <w:iCs/>
          <w:sz w:val="22"/>
          <w:szCs w:val="22"/>
        </w:rPr>
        <w:t xml:space="preserve"> Child Protection Policy and the associated guidance as above and agree that I understand my role and responsibilities as a Governor in relation to safeguarding children and promoting their welfare at</w:t>
      </w:r>
      <w:r w:rsidR="00364CF1">
        <w:rPr>
          <w:rFonts w:cs="Arial"/>
          <w:i/>
          <w:iCs/>
          <w:sz w:val="22"/>
          <w:szCs w:val="22"/>
        </w:rPr>
        <w:t xml:space="preserve"> St Thomas of Canterbury Catholic Primary School </w:t>
      </w:r>
      <w:r w:rsidRPr="00176664">
        <w:rPr>
          <w:rFonts w:cs="Arial"/>
          <w:i/>
          <w:iCs/>
          <w:sz w:val="22"/>
          <w:szCs w:val="22"/>
        </w:rPr>
        <w:t xml:space="preserve"> </w:t>
      </w:r>
    </w:p>
    <w:p w14:paraId="31AC6D52" w14:textId="77777777" w:rsidR="00364CF1" w:rsidRPr="00176664" w:rsidRDefault="00364CF1" w:rsidP="00364CF1">
      <w:pPr>
        <w:ind w:right="182"/>
        <w:jc w:val="both"/>
        <w:rPr>
          <w:rFonts w:cs="Arial"/>
          <w:sz w:val="22"/>
          <w:szCs w:val="22"/>
        </w:rPr>
      </w:pPr>
    </w:p>
    <w:p w14:paraId="519FCA85" w14:textId="05E7A8A7" w:rsidR="005A4435" w:rsidRPr="00D55A56" w:rsidRDefault="005A4435" w:rsidP="005A4435">
      <w:pPr>
        <w:spacing w:after="305"/>
        <w:ind w:right="182"/>
        <w:jc w:val="both"/>
        <w:rPr>
          <w:rFonts w:cs="Arial"/>
          <w:sz w:val="22"/>
          <w:szCs w:val="22"/>
          <w:highlight w:val="yellow"/>
        </w:rPr>
      </w:pPr>
      <w:r w:rsidRPr="00176664">
        <w:rPr>
          <w:rFonts w:cs="Arial"/>
          <w:sz w:val="22"/>
          <w:szCs w:val="22"/>
        </w:rPr>
        <w:t xml:space="preserve">Signed ………………………………… and returned to </w:t>
      </w:r>
      <w:r w:rsidRPr="00364CF1">
        <w:rPr>
          <w:rFonts w:cs="Arial"/>
          <w:sz w:val="22"/>
          <w:szCs w:val="22"/>
        </w:rPr>
        <w:t xml:space="preserve">Chair of Governors/Link Governor for safeguarding </w:t>
      </w:r>
      <w:r w:rsidRPr="00364CF1">
        <w:rPr>
          <w:sz w:val="22"/>
          <w:szCs w:val="22"/>
        </w:rPr>
        <w:t>on</w:t>
      </w:r>
      <w:r w:rsidRPr="00176664">
        <w:rPr>
          <w:sz w:val="22"/>
          <w:szCs w:val="22"/>
        </w:rPr>
        <w:t xml:space="preserve"> </w:t>
      </w:r>
      <w:sdt>
        <w:sdtPr>
          <w:rPr>
            <w:sz w:val="22"/>
            <w:szCs w:val="22"/>
          </w:rPr>
          <w:id w:val="-1693072733"/>
          <w:placeholder>
            <w:docPart w:val="C3326C976A220446B45D049B9187629B"/>
          </w:placeholder>
          <w:date>
            <w:dateFormat w:val="dd/MM/yyyy"/>
            <w:lid w:val="en-GB"/>
            <w:storeMappedDataAs w:val="dateTime"/>
            <w:calendar w:val="gregorian"/>
          </w:date>
        </w:sdtPr>
        <w:sdtEndPr/>
        <w:sdtContent>
          <w:r w:rsidR="00364CF1">
            <w:rPr>
              <w:sz w:val="22"/>
              <w:szCs w:val="22"/>
            </w:rPr>
            <w:t>……………………………</w:t>
          </w:r>
        </w:sdtContent>
      </w:sdt>
    </w:p>
    <w:p w14:paraId="7A292FB2" w14:textId="233DC5E4" w:rsidR="005A4435" w:rsidRDefault="005A4435" w:rsidP="005A4435">
      <w:pPr>
        <w:jc w:val="both"/>
        <w:rPr>
          <w:rFonts w:cs="Arial"/>
          <w:sz w:val="22"/>
          <w:szCs w:val="22"/>
          <w:lang w:val="en-US"/>
        </w:rPr>
      </w:pPr>
    </w:p>
    <w:p w14:paraId="13DD90A6" w14:textId="77777777" w:rsidR="00364CF1" w:rsidRDefault="00364CF1" w:rsidP="005A4435">
      <w:pPr>
        <w:jc w:val="both"/>
        <w:rPr>
          <w:rFonts w:cs="Arial"/>
          <w:sz w:val="22"/>
          <w:szCs w:val="22"/>
          <w:lang w:val="en-US"/>
        </w:rPr>
      </w:pPr>
    </w:p>
    <w:p w14:paraId="1917C8A3" w14:textId="30868830" w:rsidR="005A4435" w:rsidRDefault="005A4435" w:rsidP="005A4435">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5A4435" w14:paraId="6F6412A8" w14:textId="77777777" w:rsidTr="009F11F7">
        <w:trPr>
          <w:trHeight w:val="300"/>
          <w:jc w:val="center"/>
        </w:trPr>
        <w:tc>
          <w:tcPr>
            <w:tcW w:w="5102" w:type="dxa"/>
            <w:shd w:val="clear" w:color="auto" w:fill="D0CECE" w:themeFill="background2" w:themeFillShade="E6"/>
            <w:vAlign w:val="center"/>
          </w:tcPr>
          <w:p w14:paraId="4078CA30" w14:textId="77777777" w:rsidR="005A4435" w:rsidRDefault="005A4435" w:rsidP="009F11F7">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74F17D62" w14:textId="77777777" w:rsidR="005A4435" w:rsidRPr="00A573F4" w:rsidRDefault="005A4435" w:rsidP="009F11F7">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5A4435" w14:paraId="72D68625" w14:textId="77777777" w:rsidTr="009F11F7">
        <w:trPr>
          <w:trHeight w:val="300"/>
          <w:jc w:val="center"/>
        </w:trPr>
        <w:tc>
          <w:tcPr>
            <w:tcW w:w="5102" w:type="dxa"/>
            <w:tcBorders>
              <w:bottom w:val="single" w:sz="4" w:space="0" w:color="auto"/>
            </w:tcBorders>
          </w:tcPr>
          <w:p w14:paraId="6D2CB32F" w14:textId="77777777" w:rsidR="005A4435" w:rsidRPr="001854A4" w:rsidRDefault="005A4435" w:rsidP="009F11F7">
            <w:pPr>
              <w:pStyle w:val="4Bulletedcopyblue"/>
              <w:numPr>
                <w:ilvl w:val="0"/>
                <w:numId w:val="0"/>
              </w:numPr>
              <w:rPr>
                <w:rFonts w:cs="Arial"/>
                <w:b/>
                <w:sz w:val="20"/>
                <w:szCs w:val="20"/>
              </w:rPr>
            </w:pPr>
            <w:bookmarkStart w:id="40" w:name="_Hlk172204788"/>
            <w:r w:rsidRPr="001854A4">
              <w:rPr>
                <w:rFonts w:cs="Arial"/>
                <w:b/>
                <w:sz w:val="20"/>
                <w:szCs w:val="20"/>
              </w:rPr>
              <w:t>Bruises:</w:t>
            </w:r>
          </w:p>
          <w:p w14:paraId="66E31186" w14:textId="77777777" w:rsidR="005A4435" w:rsidRPr="001854A4" w:rsidRDefault="005A4435" w:rsidP="006474BD">
            <w:pPr>
              <w:pStyle w:val="4Bulletedcopyblue"/>
              <w:numPr>
                <w:ilvl w:val="0"/>
                <w:numId w:val="79"/>
              </w:numPr>
              <w:jc w:val="left"/>
              <w:rPr>
                <w:rFonts w:cs="Arial"/>
                <w:sz w:val="20"/>
                <w:szCs w:val="20"/>
              </w:rPr>
            </w:pPr>
            <w:r w:rsidRPr="001854A4">
              <w:rPr>
                <w:rFonts w:cs="Arial"/>
                <w:sz w:val="20"/>
                <w:szCs w:val="20"/>
              </w:rPr>
              <w:t>Commonly on the head but also on the ear, neck or soft areas (abdomen, back and buttocks)</w:t>
            </w:r>
          </w:p>
          <w:p w14:paraId="302440D6" w14:textId="77777777" w:rsidR="005A4435" w:rsidRPr="001854A4" w:rsidRDefault="005A4435" w:rsidP="006474BD">
            <w:pPr>
              <w:pStyle w:val="4Bulletedcopyblue"/>
              <w:numPr>
                <w:ilvl w:val="0"/>
                <w:numId w:val="79"/>
              </w:numPr>
              <w:jc w:val="left"/>
              <w:rPr>
                <w:rFonts w:cs="Arial"/>
                <w:sz w:val="20"/>
                <w:szCs w:val="20"/>
              </w:rPr>
            </w:pPr>
            <w:r w:rsidRPr="001854A4">
              <w:rPr>
                <w:rFonts w:cs="Arial"/>
                <w:sz w:val="20"/>
                <w:szCs w:val="20"/>
              </w:rPr>
              <w:t>Defensive wounds commonly on the forearm, upper arm, back of the leg, hands or feet</w:t>
            </w:r>
          </w:p>
          <w:p w14:paraId="79D80E95" w14:textId="77777777" w:rsidR="005A4435" w:rsidRPr="001854A4" w:rsidRDefault="005A4435" w:rsidP="006474BD">
            <w:pPr>
              <w:pStyle w:val="4Bulletedcopyblue"/>
              <w:numPr>
                <w:ilvl w:val="0"/>
                <w:numId w:val="79"/>
              </w:numPr>
              <w:jc w:val="left"/>
              <w:rPr>
                <w:rFonts w:cs="Arial"/>
                <w:sz w:val="20"/>
                <w:szCs w:val="20"/>
              </w:rPr>
            </w:pPr>
            <w:r w:rsidRPr="001854A4">
              <w:rPr>
                <w:rFonts w:cs="Arial"/>
                <w:sz w:val="20"/>
                <w:szCs w:val="20"/>
              </w:rPr>
              <w:t>Clusters of bruises on the upper arm, outside of the thigh or on the body</w:t>
            </w:r>
          </w:p>
          <w:p w14:paraId="70B456D9" w14:textId="77777777" w:rsidR="005A4435" w:rsidRPr="001854A4" w:rsidRDefault="005A4435" w:rsidP="006474BD">
            <w:pPr>
              <w:pStyle w:val="4Bulletedcopyblue"/>
              <w:numPr>
                <w:ilvl w:val="0"/>
                <w:numId w:val="79"/>
              </w:numPr>
              <w:jc w:val="left"/>
              <w:rPr>
                <w:rFonts w:cs="Arial"/>
                <w:sz w:val="20"/>
                <w:szCs w:val="20"/>
              </w:rPr>
            </w:pPr>
            <w:r w:rsidRPr="001854A4">
              <w:rPr>
                <w:rFonts w:cs="Arial"/>
                <w:sz w:val="20"/>
                <w:szCs w:val="20"/>
              </w:rPr>
              <w:t>Bruises with dots of blood under the skin</w:t>
            </w:r>
          </w:p>
          <w:p w14:paraId="5174B240" w14:textId="77777777" w:rsidR="005A4435" w:rsidRPr="001854A4" w:rsidRDefault="005A4435" w:rsidP="006474BD">
            <w:pPr>
              <w:pStyle w:val="4Bulletedcopyblue"/>
              <w:numPr>
                <w:ilvl w:val="0"/>
                <w:numId w:val="79"/>
              </w:numPr>
              <w:jc w:val="left"/>
              <w:rPr>
                <w:rFonts w:cs="Arial"/>
                <w:sz w:val="20"/>
                <w:szCs w:val="20"/>
              </w:rPr>
            </w:pPr>
            <w:r w:rsidRPr="001854A4">
              <w:rPr>
                <w:rFonts w:cs="Arial"/>
                <w:sz w:val="20"/>
                <w:szCs w:val="20"/>
              </w:rPr>
              <w:t>A bruised scalp and swollen eyes from hair being pulled violently</w:t>
            </w:r>
          </w:p>
          <w:p w14:paraId="04E71EFD" w14:textId="77777777" w:rsidR="005A4435" w:rsidRPr="001854A4" w:rsidRDefault="005A4435" w:rsidP="006474BD">
            <w:pPr>
              <w:pStyle w:val="4Bulletedcopyblue"/>
              <w:numPr>
                <w:ilvl w:val="0"/>
                <w:numId w:val="79"/>
              </w:numPr>
              <w:jc w:val="left"/>
              <w:rPr>
                <w:rFonts w:cs="Arial"/>
                <w:b/>
                <w:sz w:val="20"/>
                <w:szCs w:val="20"/>
              </w:rPr>
            </w:pPr>
            <w:r w:rsidRPr="001854A4">
              <w:rPr>
                <w:rFonts w:cs="Arial"/>
                <w:sz w:val="20"/>
                <w:szCs w:val="20"/>
              </w:rPr>
              <w:t>Bruises in the shape of a hand or object</w:t>
            </w:r>
          </w:p>
          <w:p w14:paraId="319C8C4E" w14:textId="77777777" w:rsidR="005A4435" w:rsidRPr="00B41E66" w:rsidRDefault="005A4435" w:rsidP="006474BD">
            <w:pPr>
              <w:pStyle w:val="4Bulletedcopyblue"/>
              <w:numPr>
                <w:ilvl w:val="0"/>
                <w:numId w:val="79"/>
              </w:numPr>
              <w:jc w:val="left"/>
              <w:rPr>
                <w:rFonts w:cs="Arial"/>
                <w:sz w:val="20"/>
                <w:szCs w:val="20"/>
                <w:lang w:val="fr-FR"/>
              </w:rPr>
            </w:pPr>
            <w:proofErr w:type="spellStart"/>
            <w:r w:rsidRPr="00B41E66">
              <w:rPr>
                <w:rFonts w:cs="Arial"/>
                <w:sz w:val="20"/>
                <w:szCs w:val="20"/>
                <w:lang w:val="fr-FR"/>
              </w:rPr>
              <w:t>Bruises</w:t>
            </w:r>
            <w:proofErr w:type="spellEnd"/>
            <w:r w:rsidRPr="00B41E66">
              <w:rPr>
                <w:rFonts w:cs="Arial"/>
                <w:sz w:val="20"/>
                <w:szCs w:val="20"/>
                <w:lang w:val="fr-FR"/>
              </w:rPr>
              <w:t xml:space="preserve"> on non-mobile babies.</w:t>
            </w:r>
          </w:p>
          <w:p w14:paraId="5DBF4F3F" w14:textId="77777777" w:rsidR="005A4435" w:rsidRPr="00FC44C4" w:rsidRDefault="005A4435" w:rsidP="009F11F7">
            <w:pPr>
              <w:pStyle w:val="1bodycopy10pt"/>
              <w:rPr>
                <w:rFonts w:cs="Arial"/>
                <w:b/>
                <w:bCs/>
                <w:szCs w:val="20"/>
              </w:rPr>
            </w:pPr>
            <w:r w:rsidRPr="00FC44C4">
              <w:rPr>
                <w:rFonts w:cs="Arial"/>
                <w:b/>
                <w:bCs/>
                <w:szCs w:val="20"/>
              </w:rPr>
              <w:t>Burns or scalds:</w:t>
            </w:r>
          </w:p>
          <w:p w14:paraId="0F500599" w14:textId="77777777" w:rsidR="005A4435" w:rsidRPr="001854A4" w:rsidRDefault="005A4435" w:rsidP="006474BD">
            <w:pPr>
              <w:pStyle w:val="4Bulletedcopyblue"/>
              <w:numPr>
                <w:ilvl w:val="0"/>
                <w:numId w:val="80"/>
              </w:numPr>
              <w:jc w:val="left"/>
              <w:rPr>
                <w:rFonts w:cs="Arial"/>
                <w:sz w:val="20"/>
                <w:szCs w:val="20"/>
              </w:rPr>
            </w:pPr>
            <w:r w:rsidRPr="001854A4">
              <w:rPr>
                <w:rFonts w:cs="Arial"/>
                <w:sz w:val="20"/>
                <w:szCs w:val="20"/>
              </w:rPr>
              <w:t>Can be from hot liquids, hot objects, flames, chemicals, or electricity</w:t>
            </w:r>
          </w:p>
          <w:p w14:paraId="0BF36CAB" w14:textId="77777777" w:rsidR="005A4435" w:rsidRPr="001854A4" w:rsidRDefault="005A4435" w:rsidP="006474BD">
            <w:pPr>
              <w:pStyle w:val="4Bulletedcopyblue"/>
              <w:numPr>
                <w:ilvl w:val="0"/>
                <w:numId w:val="80"/>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14:paraId="149C846F" w14:textId="77777777" w:rsidR="005A4435" w:rsidRPr="001854A4" w:rsidRDefault="005A4435" w:rsidP="006474BD">
            <w:pPr>
              <w:pStyle w:val="4Bulletedcopyblue"/>
              <w:numPr>
                <w:ilvl w:val="0"/>
                <w:numId w:val="80"/>
              </w:numPr>
              <w:jc w:val="left"/>
              <w:rPr>
                <w:rFonts w:cs="Arial"/>
                <w:sz w:val="20"/>
                <w:szCs w:val="20"/>
              </w:rPr>
            </w:pPr>
            <w:r w:rsidRPr="001854A4">
              <w:rPr>
                <w:rFonts w:cs="Arial"/>
                <w:sz w:val="20"/>
                <w:szCs w:val="20"/>
              </w:rPr>
              <w:t>A clear edge to the burn or scald</w:t>
            </w:r>
          </w:p>
          <w:p w14:paraId="53916586" w14:textId="77777777" w:rsidR="005A4435" w:rsidRPr="001854A4" w:rsidRDefault="005A4435" w:rsidP="006474BD">
            <w:pPr>
              <w:pStyle w:val="4Bulletedcopyblue"/>
              <w:numPr>
                <w:ilvl w:val="0"/>
                <w:numId w:val="80"/>
              </w:numPr>
              <w:jc w:val="left"/>
              <w:rPr>
                <w:rFonts w:cs="Arial"/>
                <w:sz w:val="20"/>
                <w:szCs w:val="20"/>
              </w:rPr>
            </w:pPr>
            <w:r w:rsidRPr="001854A4">
              <w:rPr>
                <w:rFonts w:cs="Arial"/>
                <w:sz w:val="20"/>
                <w:szCs w:val="20"/>
              </w:rPr>
              <w:t>Sometimes in the shape of an implement</w:t>
            </w:r>
            <w:r>
              <w:rPr>
                <w:rFonts w:cs="Arial"/>
                <w:sz w:val="20"/>
                <w:szCs w:val="20"/>
              </w:rPr>
              <w:t>,</w:t>
            </w:r>
            <w:r w:rsidRPr="001854A4">
              <w:rPr>
                <w:rFonts w:cs="Arial"/>
                <w:sz w:val="20"/>
                <w:szCs w:val="20"/>
              </w:rPr>
              <w:t xml:space="preserve"> for example, a circular cigarette burn</w:t>
            </w:r>
          </w:p>
          <w:p w14:paraId="0BF09F4C" w14:textId="77777777" w:rsidR="005A4435" w:rsidRPr="001854A4" w:rsidRDefault="005A4435" w:rsidP="006474BD">
            <w:pPr>
              <w:pStyle w:val="4Bulletedcopyblue"/>
              <w:numPr>
                <w:ilvl w:val="0"/>
                <w:numId w:val="80"/>
              </w:numPr>
              <w:jc w:val="left"/>
              <w:rPr>
                <w:rFonts w:cs="Arial"/>
                <w:sz w:val="20"/>
                <w:szCs w:val="20"/>
              </w:rPr>
            </w:pPr>
            <w:r w:rsidRPr="001854A4">
              <w:rPr>
                <w:rFonts w:cs="Arial"/>
                <w:sz w:val="20"/>
                <w:szCs w:val="20"/>
              </w:rPr>
              <w:t>Multiple burns or scalds.</w:t>
            </w:r>
          </w:p>
          <w:p w14:paraId="291BE361" w14:textId="77777777" w:rsidR="005A4435" w:rsidRPr="00FC44C4" w:rsidRDefault="005A4435" w:rsidP="009F11F7">
            <w:pPr>
              <w:pStyle w:val="1bodycopy10pt"/>
              <w:rPr>
                <w:rFonts w:cs="Arial"/>
                <w:b/>
                <w:bCs/>
                <w:szCs w:val="20"/>
              </w:rPr>
            </w:pPr>
            <w:r w:rsidRPr="00FC44C4">
              <w:rPr>
                <w:rFonts w:cs="Arial"/>
                <w:b/>
                <w:bCs/>
                <w:szCs w:val="20"/>
              </w:rPr>
              <w:t>Bite marks:</w:t>
            </w:r>
          </w:p>
          <w:p w14:paraId="2DEEBFA1" w14:textId="77777777" w:rsidR="005A4435" w:rsidRPr="001854A4" w:rsidRDefault="005A4435" w:rsidP="006474BD">
            <w:pPr>
              <w:pStyle w:val="4Bulletedcopyblue"/>
              <w:numPr>
                <w:ilvl w:val="0"/>
                <w:numId w:val="81"/>
              </w:numPr>
              <w:jc w:val="left"/>
              <w:rPr>
                <w:rFonts w:cs="Arial"/>
                <w:sz w:val="20"/>
                <w:szCs w:val="20"/>
              </w:rPr>
            </w:pPr>
            <w:r w:rsidRPr="001854A4">
              <w:rPr>
                <w:rFonts w:cs="Arial"/>
                <w:sz w:val="20"/>
                <w:szCs w:val="20"/>
              </w:rPr>
              <w:t>Usually oval or circular in shape</w:t>
            </w:r>
          </w:p>
          <w:p w14:paraId="3B3A5097" w14:textId="77777777" w:rsidR="005A4435" w:rsidRPr="001854A4" w:rsidRDefault="005A4435" w:rsidP="006474BD">
            <w:pPr>
              <w:pStyle w:val="4Bulletedcopyblue"/>
              <w:numPr>
                <w:ilvl w:val="0"/>
                <w:numId w:val="81"/>
              </w:numPr>
              <w:jc w:val="left"/>
              <w:rPr>
                <w:rFonts w:cs="Arial"/>
                <w:sz w:val="20"/>
                <w:szCs w:val="20"/>
              </w:rPr>
            </w:pPr>
            <w:r w:rsidRPr="001854A4">
              <w:rPr>
                <w:rFonts w:cs="Arial"/>
                <w:sz w:val="20"/>
                <w:szCs w:val="20"/>
              </w:rPr>
              <w:t>Visible wounds, indentations or bruising from individual teeth.</w:t>
            </w:r>
          </w:p>
          <w:p w14:paraId="4732872C" w14:textId="77777777" w:rsidR="005A4435" w:rsidRPr="00FC44C4" w:rsidRDefault="005A4435" w:rsidP="009F11F7">
            <w:pPr>
              <w:pStyle w:val="1bodycopy10pt"/>
              <w:rPr>
                <w:rFonts w:cs="Arial"/>
                <w:b/>
                <w:bCs/>
                <w:szCs w:val="20"/>
              </w:rPr>
            </w:pPr>
            <w:r w:rsidRPr="00FC44C4">
              <w:rPr>
                <w:rFonts w:cs="Arial"/>
                <w:b/>
                <w:bCs/>
                <w:szCs w:val="20"/>
              </w:rPr>
              <w:t>Fractures or broken bones:</w:t>
            </w:r>
          </w:p>
          <w:p w14:paraId="78788669"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Fractures to the ribs or the leg bones in babies</w:t>
            </w:r>
          </w:p>
          <w:p w14:paraId="42C96BC5"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Multiple fractures or breaks at different stages of healing</w:t>
            </w:r>
          </w:p>
          <w:p w14:paraId="443847B2"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Risks and vulnerability factors</w:t>
            </w:r>
          </w:p>
          <w:p w14:paraId="3E235D6B" w14:textId="77777777" w:rsidR="005A4435" w:rsidRDefault="005A4435" w:rsidP="006474BD">
            <w:pPr>
              <w:pStyle w:val="4Bulletedcopyblue"/>
              <w:numPr>
                <w:ilvl w:val="0"/>
                <w:numId w:val="82"/>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40"/>
          </w:p>
          <w:p w14:paraId="6DC39EF8" w14:textId="77777777" w:rsidR="005A4435" w:rsidRPr="00824F97" w:rsidRDefault="005A4435" w:rsidP="009F11F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04B68CC7"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6A436B5B"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377A83AF"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21AB38D"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 xml:space="preserve">A child seeing or hearing the ill-treatment of another </w:t>
            </w:r>
          </w:p>
          <w:p w14:paraId="05672668"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Serious bullying (including cyberbullying)</w:t>
            </w:r>
          </w:p>
          <w:p w14:paraId="613912C2"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Causing a child to feel frightened or in danger</w:t>
            </w:r>
          </w:p>
          <w:p w14:paraId="65919868"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Exploitation or corruption of children.</w:t>
            </w:r>
          </w:p>
          <w:p w14:paraId="1D90B842"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Lack confidence</w:t>
            </w:r>
          </w:p>
          <w:p w14:paraId="53F973B9"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Struggle to control strong emotions</w:t>
            </w:r>
          </w:p>
          <w:p w14:paraId="23D95F71"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Struggle to make or maintain relationships</w:t>
            </w:r>
          </w:p>
          <w:p w14:paraId="652F46B8"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61B8E46C" w14:textId="77777777" w:rsidR="005A4435" w:rsidRPr="00FC44C4" w:rsidRDefault="005A4435" w:rsidP="009F11F7">
            <w:pPr>
              <w:pStyle w:val="1bodycopy10pt"/>
              <w:rPr>
                <w:rFonts w:cs="Arial"/>
                <w:b/>
                <w:szCs w:val="20"/>
              </w:rPr>
            </w:pPr>
            <w:r w:rsidRPr="00FC44C4">
              <w:rPr>
                <w:rFonts w:cs="Arial"/>
                <w:b/>
                <w:szCs w:val="20"/>
              </w:rPr>
              <w:t>Older children may:</w:t>
            </w:r>
          </w:p>
          <w:p w14:paraId="0D1FEC70"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Struggle to control strong emotions or have extreme outbursts</w:t>
            </w:r>
          </w:p>
          <w:p w14:paraId="1CBE3911"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Seem isolated from their parents</w:t>
            </w:r>
          </w:p>
          <w:p w14:paraId="489FF361"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Lack social skills or have few, if any, friends</w:t>
            </w:r>
          </w:p>
          <w:p w14:paraId="3B489E8A"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Use language, act in a way or know about things that you wouldn't expect them to know for their age</w:t>
            </w:r>
          </w:p>
          <w:p w14:paraId="6BF6E6DA" w14:textId="77777777" w:rsidR="005A4435" w:rsidRPr="001854A4" w:rsidRDefault="005A4435" w:rsidP="006474BD">
            <w:pPr>
              <w:pStyle w:val="4Bulletedcopyblue"/>
              <w:numPr>
                <w:ilvl w:val="0"/>
                <w:numId w:val="82"/>
              </w:numPr>
              <w:jc w:val="left"/>
              <w:rPr>
                <w:rFonts w:cs="Arial"/>
                <w:sz w:val="20"/>
                <w:szCs w:val="20"/>
              </w:rPr>
            </w:pPr>
            <w:r w:rsidRPr="001854A4">
              <w:rPr>
                <w:rFonts w:cs="Arial"/>
                <w:sz w:val="20"/>
                <w:szCs w:val="20"/>
              </w:rPr>
              <w:t>Risk and vulnerability factors</w:t>
            </w:r>
          </w:p>
          <w:p w14:paraId="7A032769" w14:textId="77777777" w:rsidR="005A4435" w:rsidRDefault="005A4435" w:rsidP="006474BD">
            <w:pPr>
              <w:pStyle w:val="4Bulletedcopyblue"/>
              <w:numPr>
                <w:ilvl w:val="0"/>
                <w:numId w:val="82"/>
              </w:numPr>
              <w:jc w:val="left"/>
              <w:rPr>
                <w:rFonts w:cs="Arial"/>
                <w:sz w:val="20"/>
                <w:szCs w:val="20"/>
              </w:rPr>
            </w:pPr>
            <w:r w:rsidRPr="001854A4">
              <w:rPr>
                <w:rFonts w:cs="Arial"/>
                <w:sz w:val="20"/>
                <w:szCs w:val="20"/>
              </w:rPr>
              <w:t>Children from any background can be at risk of emotional abuse. But some are more vulnerable than others.</w:t>
            </w:r>
          </w:p>
          <w:p w14:paraId="660BEED6" w14:textId="77777777" w:rsidR="005A4435" w:rsidRPr="001854A4" w:rsidRDefault="005A4435" w:rsidP="009F11F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2AE523B1" w14:textId="226980F1" w:rsidR="005A4435" w:rsidRDefault="00F57FF0" w:rsidP="005A4435">
      <w:pPr>
        <w:rPr>
          <w:rFonts w:cs="Arial"/>
          <w:sz w:val="22"/>
          <w:szCs w:val="22"/>
          <w:lang w:val="en-US"/>
        </w:rPr>
      </w:pPr>
      <w:r w:rsidRPr="00D55A56">
        <w:rPr>
          <w:noProof/>
          <w:sz w:val="22"/>
          <w:szCs w:val="22"/>
          <w:lang w:eastAsia="en-GB"/>
        </w:rPr>
        <mc:AlternateContent>
          <mc:Choice Requires="wps">
            <w:drawing>
              <wp:anchor distT="0" distB="0" distL="114300" distR="114300" simplePos="0" relativeHeight="251703296" behindDoc="0" locked="0" layoutInCell="1" allowOverlap="1" wp14:anchorId="643C86D6" wp14:editId="291D40E9">
                <wp:simplePos x="0" y="0"/>
                <wp:positionH relativeFrom="page">
                  <wp:posOffset>711200</wp:posOffset>
                </wp:positionH>
                <wp:positionV relativeFrom="paragraph">
                  <wp:posOffset>-8116570</wp:posOffset>
                </wp:positionV>
                <wp:extent cx="6119495" cy="539750"/>
                <wp:effectExtent l="12700" t="12700" r="14605" b="19050"/>
                <wp:wrapNone/>
                <wp:docPr id="1301124791" name="Rectangle 1301124791"/>
                <wp:cNvGraphicFramePr/>
                <a:graphic xmlns:a="http://schemas.openxmlformats.org/drawingml/2006/main">
                  <a:graphicData uri="http://schemas.microsoft.com/office/word/2010/wordprocessingShape">
                    <wps:wsp>
                      <wps:cNvSpPr/>
                      <wps:spPr>
                        <a:xfrm>
                          <a:off x="0" y="0"/>
                          <a:ext cx="6119495" cy="539750"/>
                        </a:xfrm>
                        <a:prstGeom prst="rect">
                          <a:avLst/>
                        </a:prstGeom>
                        <a:noFill/>
                        <a:ln w="19050" cap="flat" cmpd="sng" algn="ctr">
                          <a:solidFill>
                            <a:srgbClr val="959A00"/>
                          </a:solidFill>
                          <a:prstDash val="solid"/>
                          <a:miter lim="800000"/>
                        </a:ln>
                        <a:effectLst/>
                      </wps:spPr>
                      <wps:txbx>
                        <w:txbxContent>
                          <w:p w14:paraId="3BD516FF" w14:textId="77777777" w:rsidR="009F11F7" w:rsidRPr="009436F3" w:rsidRDefault="009F11F7" w:rsidP="005A4435">
                            <w:pPr>
                              <w:pStyle w:val="Heading1"/>
                              <w:jc w:val="center"/>
                              <w:rPr>
                                <w:sz w:val="36"/>
                                <w:szCs w:val="44"/>
                              </w:rPr>
                            </w:pPr>
                            <w:bookmarkStart w:id="41" w:name="_Toc172617242"/>
                            <w:bookmarkStart w:id="42" w:name="_Toc172619355"/>
                            <w:r w:rsidRPr="009436F3">
                              <w:rPr>
                                <w:sz w:val="36"/>
                                <w:szCs w:val="44"/>
                              </w:rPr>
                              <w:t>Appendix 3: Abuse, Neglect and Exploitation</w:t>
                            </w:r>
                            <w:bookmarkEnd w:id="41"/>
                            <w:bookmarkEnd w:id="4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3C86D6" id="Rectangle 1301124791" o:spid="_x0000_s1045" style="position:absolute;margin-left:56pt;margin-top:-639.1pt;width:481.85pt;height:42.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" filled="f" strokecolor="#959a00" strokeweight="1.5pt">
                <v:textbox>
                  <w:txbxContent>
                    <w:p w14:paraId="3BD516FF" w14:textId="77777777" w:rsidR="009F11F7" w:rsidRPr="009436F3" w:rsidRDefault="009F11F7" w:rsidP="005A4435">
                      <w:pPr>
                        <w:pStyle w:val="Heading1"/>
                        <w:jc w:val="center"/>
                        <w:rPr>
                          <w:sz w:val="36"/>
                          <w:szCs w:val="44"/>
                        </w:rPr>
                      </w:pPr>
                      <w:bookmarkStart w:id="77" w:name="_Toc172617242"/>
                      <w:bookmarkStart w:id="78" w:name="_Toc172619355"/>
                      <w:r w:rsidRPr="009436F3">
                        <w:rPr>
                          <w:sz w:val="36"/>
                          <w:szCs w:val="44"/>
                        </w:rPr>
                        <w:t>Appendix 3: Abuse, Neglect and Exploitation</w:t>
                      </w:r>
                      <w:bookmarkEnd w:id="77"/>
                      <w:bookmarkEnd w:id="78"/>
                    </w:p>
                  </w:txbxContent>
                </v:textbox>
                <w10:wrap anchorx="page"/>
              </v:rect>
            </w:pict>
          </mc:Fallback>
        </mc:AlternateContent>
      </w:r>
    </w:p>
    <w:p w14:paraId="339706A8" w14:textId="77777777" w:rsidR="005A4435" w:rsidRDefault="005A4435" w:rsidP="005A4435">
      <w:pPr>
        <w:rPr>
          <w:rFonts w:cs="Arial"/>
          <w:sz w:val="22"/>
          <w:szCs w:val="22"/>
          <w:lang w:val="en-US"/>
        </w:rPr>
      </w:pPr>
    </w:p>
    <w:p w14:paraId="43E72E34" w14:textId="40589C1B" w:rsidR="005A4435" w:rsidRDefault="005A4435" w:rsidP="005A4435">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5A4435" w14:paraId="2D4499E9" w14:textId="77777777" w:rsidTr="009F11F7">
        <w:trPr>
          <w:jc w:val="center"/>
        </w:trPr>
        <w:tc>
          <w:tcPr>
            <w:tcW w:w="5102" w:type="dxa"/>
            <w:shd w:val="clear" w:color="auto" w:fill="D0CECE" w:themeFill="background2" w:themeFillShade="E6"/>
            <w:vAlign w:val="center"/>
          </w:tcPr>
          <w:p w14:paraId="16E44C32" w14:textId="77777777" w:rsidR="005A4435" w:rsidRPr="00430838" w:rsidRDefault="005A4435" w:rsidP="009F11F7">
            <w:pPr>
              <w:pStyle w:val="1bodycopy10pt"/>
              <w:spacing w:after="0"/>
              <w:jc w:val="center"/>
              <w:rPr>
                <w:b/>
                <w:sz w:val="22"/>
                <w:szCs w:val="22"/>
              </w:rPr>
            </w:pPr>
            <w:r>
              <w:rPr>
                <w:b/>
                <w:sz w:val="22"/>
                <w:szCs w:val="22"/>
              </w:rPr>
              <w:t>Indicators of Sexual Abuse</w:t>
            </w:r>
          </w:p>
        </w:tc>
        <w:tc>
          <w:tcPr>
            <w:tcW w:w="5102" w:type="dxa"/>
            <w:shd w:val="clear" w:color="auto" w:fill="D0CECE" w:themeFill="background2" w:themeFillShade="E6"/>
            <w:vAlign w:val="center"/>
          </w:tcPr>
          <w:p w14:paraId="4F4BE2B2" w14:textId="77777777" w:rsidR="005A4435" w:rsidRPr="00430838" w:rsidRDefault="005A4435" w:rsidP="009F11F7">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5A4435" w14:paraId="0D770222" w14:textId="77777777" w:rsidTr="009F11F7">
        <w:trPr>
          <w:jc w:val="center"/>
        </w:trPr>
        <w:tc>
          <w:tcPr>
            <w:tcW w:w="5102" w:type="dxa"/>
          </w:tcPr>
          <w:p w14:paraId="3BD151EB" w14:textId="77777777" w:rsidR="005A4435" w:rsidRPr="0086286E" w:rsidRDefault="005A4435" w:rsidP="009F11F7">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684068C7" w14:textId="77777777" w:rsidR="005A4435" w:rsidRPr="0086286E" w:rsidRDefault="005A4435" w:rsidP="009F11F7">
            <w:pPr>
              <w:pStyle w:val="1bodycopy10pt"/>
              <w:rPr>
                <w:rFonts w:cs="Arial"/>
                <w:b/>
                <w:szCs w:val="20"/>
              </w:rPr>
            </w:pPr>
            <w:r w:rsidRPr="0086286E">
              <w:rPr>
                <w:rFonts w:cs="Arial"/>
                <w:b/>
                <w:szCs w:val="20"/>
              </w:rPr>
              <w:t>Physical indicators include:</w:t>
            </w:r>
          </w:p>
          <w:p w14:paraId="0A009448" w14:textId="77777777" w:rsidR="005A4435" w:rsidRPr="001854A4" w:rsidRDefault="005A4435" w:rsidP="006474BD">
            <w:pPr>
              <w:pStyle w:val="4Bulletedcopyblue"/>
              <w:numPr>
                <w:ilvl w:val="0"/>
                <w:numId w:val="83"/>
              </w:numPr>
              <w:jc w:val="left"/>
              <w:rPr>
                <w:sz w:val="20"/>
                <w:szCs w:val="20"/>
              </w:rPr>
            </w:pPr>
            <w:r w:rsidRPr="001854A4">
              <w:rPr>
                <w:sz w:val="20"/>
                <w:szCs w:val="20"/>
              </w:rPr>
              <w:t>Bruising</w:t>
            </w:r>
          </w:p>
          <w:p w14:paraId="5345368B" w14:textId="77777777" w:rsidR="005A4435" w:rsidRPr="001854A4" w:rsidRDefault="005A4435" w:rsidP="006474BD">
            <w:pPr>
              <w:pStyle w:val="4Bulletedcopyblue"/>
              <w:numPr>
                <w:ilvl w:val="0"/>
                <w:numId w:val="83"/>
              </w:numPr>
              <w:jc w:val="left"/>
              <w:rPr>
                <w:sz w:val="20"/>
                <w:szCs w:val="20"/>
              </w:rPr>
            </w:pPr>
            <w:r w:rsidRPr="001854A4">
              <w:rPr>
                <w:sz w:val="20"/>
                <w:szCs w:val="20"/>
              </w:rPr>
              <w:t>Bleeding</w:t>
            </w:r>
          </w:p>
          <w:p w14:paraId="214A48AA" w14:textId="77777777" w:rsidR="005A4435" w:rsidRPr="001854A4" w:rsidRDefault="005A4435" w:rsidP="006474BD">
            <w:pPr>
              <w:pStyle w:val="4Bulletedcopyblue"/>
              <w:numPr>
                <w:ilvl w:val="0"/>
                <w:numId w:val="83"/>
              </w:numPr>
              <w:jc w:val="left"/>
              <w:rPr>
                <w:sz w:val="20"/>
                <w:szCs w:val="20"/>
              </w:rPr>
            </w:pPr>
            <w:r w:rsidRPr="001854A4">
              <w:rPr>
                <w:sz w:val="20"/>
                <w:szCs w:val="20"/>
              </w:rPr>
              <w:t>Discharge</w:t>
            </w:r>
          </w:p>
          <w:p w14:paraId="39D27740" w14:textId="77777777" w:rsidR="005A4435" w:rsidRPr="001854A4" w:rsidRDefault="005A4435" w:rsidP="006474BD">
            <w:pPr>
              <w:pStyle w:val="4Bulletedcopyblue"/>
              <w:numPr>
                <w:ilvl w:val="0"/>
                <w:numId w:val="83"/>
              </w:numPr>
              <w:jc w:val="left"/>
              <w:rPr>
                <w:sz w:val="20"/>
                <w:szCs w:val="20"/>
              </w:rPr>
            </w:pPr>
            <w:r w:rsidRPr="001854A4">
              <w:rPr>
                <w:sz w:val="20"/>
                <w:szCs w:val="20"/>
              </w:rPr>
              <w:t>Pain or soreness in the genital or anal area</w:t>
            </w:r>
          </w:p>
          <w:p w14:paraId="5A35B5C1" w14:textId="77777777" w:rsidR="005A4435" w:rsidRPr="001854A4" w:rsidRDefault="005A4435" w:rsidP="006474BD">
            <w:pPr>
              <w:pStyle w:val="4Bulletedcopyblue"/>
              <w:numPr>
                <w:ilvl w:val="0"/>
                <w:numId w:val="83"/>
              </w:numPr>
              <w:jc w:val="left"/>
              <w:rPr>
                <w:sz w:val="20"/>
                <w:szCs w:val="20"/>
              </w:rPr>
            </w:pPr>
            <w:r w:rsidRPr="001854A4">
              <w:rPr>
                <w:sz w:val="20"/>
                <w:szCs w:val="20"/>
              </w:rPr>
              <w:t>Sexually transmitted infections (Lindon and Webb, 2016)</w:t>
            </w:r>
          </w:p>
          <w:p w14:paraId="598A8F58" w14:textId="77777777" w:rsidR="005A4435" w:rsidRPr="001854A4" w:rsidRDefault="005A4435" w:rsidP="006474BD">
            <w:pPr>
              <w:pStyle w:val="4Bulletedcopyblue"/>
              <w:numPr>
                <w:ilvl w:val="0"/>
                <w:numId w:val="83"/>
              </w:numPr>
              <w:jc w:val="left"/>
              <w:rPr>
                <w:sz w:val="20"/>
                <w:szCs w:val="20"/>
              </w:rPr>
            </w:pPr>
            <w:r w:rsidRPr="001854A4">
              <w:rPr>
                <w:sz w:val="20"/>
                <w:szCs w:val="20"/>
              </w:rPr>
              <w:t>Girls who are being sexually abused may become pregnant at a young age.</w:t>
            </w:r>
          </w:p>
          <w:p w14:paraId="33AA01D4" w14:textId="77777777" w:rsidR="005A4435" w:rsidRPr="0086286E" w:rsidRDefault="005A4435" w:rsidP="009F11F7">
            <w:pPr>
              <w:pStyle w:val="1bodycopy10pt"/>
              <w:rPr>
                <w:rFonts w:cs="Arial"/>
                <w:b/>
                <w:szCs w:val="20"/>
              </w:rPr>
            </w:pPr>
            <w:r w:rsidRPr="0086286E">
              <w:rPr>
                <w:rFonts w:cs="Arial"/>
                <w:b/>
                <w:szCs w:val="20"/>
              </w:rPr>
              <w:t>Emotional and behavioural indicators include:</w:t>
            </w:r>
          </w:p>
          <w:p w14:paraId="1C14FA35" w14:textId="77777777" w:rsidR="005A4435" w:rsidRPr="001854A4" w:rsidRDefault="005A4435" w:rsidP="006474BD">
            <w:pPr>
              <w:pStyle w:val="4Bulletedcopyblue"/>
              <w:numPr>
                <w:ilvl w:val="0"/>
                <w:numId w:val="84"/>
              </w:numPr>
              <w:jc w:val="left"/>
              <w:rPr>
                <w:sz w:val="20"/>
                <w:szCs w:val="20"/>
              </w:rPr>
            </w:pPr>
            <w:r w:rsidRPr="001854A4">
              <w:rPr>
                <w:sz w:val="20"/>
                <w:szCs w:val="20"/>
              </w:rPr>
              <w:t>Being afraid of and/or avoiding a particular person (including a family member or friend)</w:t>
            </w:r>
          </w:p>
          <w:p w14:paraId="6BCF9513" w14:textId="77777777" w:rsidR="005A4435" w:rsidRPr="001854A4" w:rsidRDefault="005A4435" w:rsidP="006474BD">
            <w:pPr>
              <w:pStyle w:val="4Bulletedcopyblue"/>
              <w:numPr>
                <w:ilvl w:val="0"/>
                <w:numId w:val="84"/>
              </w:numPr>
              <w:jc w:val="left"/>
              <w:rPr>
                <w:sz w:val="20"/>
                <w:szCs w:val="20"/>
              </w:rPr>
            </w:pPr>
            <w:r w:rsidRPr="001854A4">
              <w:rPr>
                <w:sz w:val="20"/>
                <w:szCs w:val="20"/>
              </w:rPr>
              <w:t>Having nightmares or bed-wetting</w:t>
            </w:r>
          </w:p>
          <w:p w14:paraId="1596E13B" w14:textId="77777777" w:rsidR="005A4435" w:rsidRPr="001854A4" w:rsidRDefault="005A4435" w:rsidP="006474BD">
            <w:pPr>
              <w:pStyle w:val="4Bulletedcopyblue"/>
              <w:numPr>
                <w:ilvl w:val="0"/>
                <w:numId w:val="84"/>
              </w:numPr>
              <w:jc w:val="left"/>
              <w:rPr>
                <w:sz w:val="20"/>
                <w:szCs w:val="20"/>
              </w:rPr>
            </w:pPr>
            <w:r w:rsidRPr="001854A4">
              <w:rPr>
                <w:sz w:val="20"/>
                <w:szCs w:val="20"/>
              </w:rPr>
              <w:t>Being withdrawn</w:t>
            </w:r>
          </w:p>
          <w:p w14:paraId="584B5A7E" w14:textId="77777777" w:rsidR="005A4435" w:rsidRPr="001854A4" w:rsidRDefault="005A4435" w:rsidP="006474BD">
            <w:pPr>
              <w:pStyle w:val="4Bulletedcopyblue"/>
              <w:numPr>
                <w:ilvl w:val="0"/>
                <w:numId w:val="84"/>
              </w:numPr>
              <w:jc w:val="left"/>
              <w:rPr>
                <w:sz w:val="20"/>
                <w:szCs w:val="20"/>
              </w:rPr>
            </w:pPr>
            <w:r w:rsidRPr="001854A4">
              <w:rPr>
                <w:sz w:val="20"/>
                <w:szCs w:val="20"/>
              </w:rPr>
              <w:t>Alluding to ‘secrets’</w:t>
            </w:r>
          </w:p>
          <w:p w14:paraId="5DDB673E" w14:textId="77777777" w:rsidR="005A4435" w:rsidRPr="001854A4" w:rsidRDefault="005A4435" w:rsidP="006474BD">
            <w:pPr>
              <w:pStyle w:val="4Bulletedcopyblue"/>
              <w:numPr>
                <w:ilvl w:val="0"/>
                <w:numId w:val="84"/>
              </w:numPr>
              <w:jc w:val="left"/>
              <w:rPr>
                <w:sz w:val="20"/>
                <w:szCs w:val="20"/>
              </w:rPr>
            </w:pPr>
            <w:r w:rsidRPr="001854A4">
              <w:rPr>
                <w:sz w:val="20"/>
                <w:szCs w:val="20"/>
              </w:rPr>
              <w:t>Self-harming</w:t>
            </w:r>
          </w:p>
          <w:p w14:paraId="45149CB3" w14:textId="77777777" w:rsidR="005A4435" w:rsidRPr="001854A4" w:rsidRDefault="005A4435" w:rsidP="006474BD">
            <w:pPr>
              <w:pStyle w:val="4Bulletedcopyblue"/>
              <w:numPr>
                <w:ilvl w:val="0"/>
                <w:numId w:val="84"/>
              </w:numPr>
              <w:jc w:val="left"/>
              <w:rPr>
                <w:sz w:val="20"/>
                <w:szCs w:val="20"/>
              </w:rPr>
            </w:pPr>
            <w:r w:rsidRPr="001854A4">
              <w:rPr>
                <w:sz w:val="20"/>
                <w:szCs w:val="20"/>
              </w:rPr>
              <w:t>Running away from home</w:t>
            </w:r>
          </w:p>
          <w:p w14:paraId="42CC5D70" w14:textId="77777777" w:rsidR="005A4435" w:rsidRPr="001854A4" w:rsidRDefault="005A4435" w:rsidP="006474BD">
            <w:pPr>
              <w:pStyle w:val="4Bulletedcopyblue"/>
              <w:numPr>
                <w:ilvl w:val="0"/>
                <w:numId w:val="84"/>
              </w:numPr>
              <w:jc w:val="left"/>
              <w:rPr>
                <w:sz w:val="20"/>
                <w:szCs w:val="20"/>
              </w:rPr>
            </w:pPr>
            <w:r w:rsidRPr="001854A4">
              <w:rPr>
                <w:sz w:val="20"/>
                <w:szCs w:val="20"/>
              </w:rPr>
              <w:t>Developing eating problems</w:t>
            </w:r>
          </w:p>
          <w:p w14:paraId="3529666F" w14:textId="77777777" w:rsidR="005A4435" w:rsidRPr="001854A4" w:rsidRDefault="005A4435" w:rsidP="006474BD">
            <w:pPr>
              <w:pStyle w:val="4Bulletedcopyblue"/>
              <w:numPr>
                <w:ilvl w:val="0"/>
                <w:numId w:val="84"/>
              </w:numPr>
              <w:jc w:val="left"/>
              <w:rPr>
                <w:sz w:val="20"/>
                <w:szCs w:val="20"/>
              </w:rPr>
            </w:pPr>
            <w:r w:rsidRPr="001854A4">
              <w:rPr>
                <w:sz w:val="20"/>
                <w:szCs w:val="20"/>
              </w:rPr>
              <w:t>Displaying sexualised behaviour or having sexual knowledge that is inappropriate for their stage of development</w:t>
            </w:r>
          </w:p>
          <w:p w14:paraId="104B7483" w14:textId="77777777" w:rsidR="005A4435" w:rsidRDefault="005A4435" w:rsidP="006474BD">
            <w:pPr>
              <w:pStyle w:val="4Bulletedcopyblue"/>
              <w:numPr>
                <w:ilvl w:val="0"/>
                <w:numId w:val="84"/>
              </w:numPr>
              <w:jc w:val="left"/>
              <w:rPr>
                <w:sz w:val="20"/>
                <w:szCs w:val="20"/>
              </w:rPr>
            </w:pPr>
            <w:r w:rsidRPr="001854A4">
              <w:rPr>
                <w:sz w:val="20"/>
                <w:szCs w:val="20"/>
              </w:rPr>
              <w:t>Misusing drugs or alcohol.</w:t>
            </w:r>
          </w:p>
          <w:p w14:paraId="39C1844E" w14:textId="77777777" w:rsidR="005A4435" w:rsidRPr="001854A4" w:rsidRDefault="005A4435" w:rsidP="009F11F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4FFD7F73" w14:textId="77777777" w:rsidR="005A4435" w:rsidRPr="0086286E" w:rsidRDefault="005A4435" w:rsidP="009F11F7">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4B0F33D2" w14:textId="77777777" w:rsidR="005A4435" w:rsidRPr="001854A4" w:rsidRDefault="005A4435" w:rsidP="006474BD">
            <w:pPr>
              <w:pStyle w:val="4Bulletedcopyblue"/>
              <w:numPr>
                <w:ilvl w:val="0"/>
                <w:numId w:val="85"/>
              </w:numPr>
              <w:jc w:val="left"/>
              <w:rPr>
                <w:sz w:val="20"/>
                <w:szCs w:val="20"/>
              </w:rPr>
            </w:pPr>
            <w:r w:rsidRPr="001854A4">
              <w:rPr>
                <w:sz w:val="20"/>
                <w:szCs w:val="20"/>
              </w:rPr>
              <w:t xml:space="preserve">Poor appearance and hygiene, being smelly or dirty (unkempt) </w:t>
            </w:r>
          </w:p>
          <w:p w14:paraId="2143DF59" w14:textId="77777777" w:rsidR="005A4435" w:rsidRPr="001854A4" w:rsidRDefault="005A4435" w:rsidP="006474BD">
            <w:pPr>
              <w:pStyle w:val="4Bulletedcopyblue"/>
              <w:numPr>
                <w:ilvl w:val="0"/>
                <w:numId w:val="85"/>
              </w:numPr>
              <w:jc w:val="left"/>
              <w:rPr>
                <w:sz w:val="20"/>
                <w:szCs w:val="20"/>
              </w:rPr>
            </w:pPr>
            <w:r w:rsidRPr="001854A4">
              <w:rPr>
                <w:sz w:val="20"/>
                <w:szCs w:val="20"/>
              </w:rPr>
              <w:t>Being hungry or not given money for food</w:t>
            </w:r>
          </w:p>
          <w:p w14:paraId="43DC2DED" w14:textId="77777777" w:rsidR="005A4435" w:rsidRPr="001854A4" w:rsidRDefault="005A4435" w:rsidP="006474BD">
            <w:pPr>
              <w:pStyle w:val="4Bulletedcopyblue"/>
              <w:numPr>
                <w:ilvl w:val="0"/>
                <w:numId w:val="85"/>
              </w:numPr>
              <w:jc w:val="left"/>
              <w:rPr>
                <w:sz w:val="20"/>
                <w:szCs w:val="20"/>
              </w:rPr>
            </w:pPr>
            <w:r w:rsidRPr="001854A4">
              <w:rPr>
                <w:sz w:val="20"/>
                <w:szCs w:val="20"/>
              </w:rPr>
              <w:t>Having unwashed clothes, the wrong clothing, such as no warm clothes in winter</w:t>
            </w:r>
          </w:p>
          <w:p w14:paraId="70DAB9B5" w14:textId="77777777" w:rsidR="005A4435" w:rsidRPr="001854A4" w:rsidRDefault="005A4435" w:rsidP="006474BD">
            <w:pPr>
              <w:pStyle w:val="4Bulletedcopyblue"/>
              <w:numPr>
                <w:ilvl w:val="0"/>
                <w:numId w:val="85"/>
              </w:numPr>
              <w:jc w:val="left"/>
              <w:rPr>
                <w:sz w:val="20"/>
                <w:szCs w:val="20"/>
              </w:rPr>
            </w:pPr>
            <w:r w:rsidRPr="001854A4">
              <w:rPr>
                <w:sz w:val="20"/>
                <w:szCs w:val="20"/>
              </w:rPr>
              <w:t>Health and development problems, regular illness or infections</w:t>
            </w:r>
          </w:p>
          <w:p w14:paraId="12134214" w14:textId="77777777" w:rsidR="005A4435" w:rsidRPr="001854A4" w:rsidRDefault="005A4435" w:rsidP="006474BD">
            <w:pPr>
              <w:pStyle w:val="4Bulletedcopyblue"/>
              <w:numPr>
                <w:ilvl w:val="0"/>
                <w:numId w:val="85"/>
              </w:numPr>
              <w:jc w:val="left"/>
              <w:rPr>
                <w:sz w:val="20"/>
                <w:szCs w:val="20"/>
              </w:rPr>
            </w:pPr>
            <w:r w:rsidRPr="001854A4">
              <w:rPr>
                <w:sz w:val="20"/>
                <w:szCs w:val="20"/>
              </w:rPr>
              <w:t>Anaemia</w:t>
            </w:r>
          </w:p>
          <w:p w14:paraId="07DAAD58" w14:textId="77777777" w:rsidR="005A4435" w:rsidRPr="001854A4" w:rsidRDefault="005A4435" w:rsidP="006474BD">
            <w:pPr>
              <w:pStyle w:val="4Bulletedcopyblue"/>
              <w:numPr>
                <w:ilvl w:val="0"/>
                <w:numId w:val="85"/>
              </w:numPr>
              <w:jc w:val="left"/>
              <w:rPr>
                <w:sz w:val="20"/>
                <w:szCs w:val="20"/>
              </w:rPr>
            </w:pPr>
            <w:r w:rsidRPr="001854A4">
              <w:rPr>
                <w:sz w:val="20"/>
                <w:szCs w:val="20"/>
              </w:rPr>
              <w:t>Body issues, such as poor muscle tone or prominent joints</w:t>
            </w:r>
          </w:p>
          <w:p w14:paraId="6B38C5A9" w14:textId="77777777" w:rsidR="005A4435" w:rsidRPr="001854A4" w:rsidRDefault="005A4435" w:rsidP="006474BD">
            <w:pPr>
              <w:pStyle w:val="4Bulletedcopyblue"/>
              <w:numPr>
                <w:ilvl w:val="0"/>
                <w:numId w:val="85"/>
              </w:numPr>
              <w:jc w:val="left"/>
              <w:rPr>
                <w:sz w:val="20"/>
                <w:szCs w:val="20"/>
              </w:rPr>
            </w:pPr>
            <w:r w:rsidRPr="001854A4">
              <w:rPr>
                <w:sz w:val="20"/>
                <w:szCs w:val="20"/>
              </w:rPr>
              <w:t>Medical or dental issues</w:t>
            </w:r>
          </w:p>
          <w:p w14:paraId="7C03C32D" w14:textId="77777777" w:rsidR="005A4435" w:rsidRPr="001854A4" w:rsidRDefault="005A4435" w:rsidP="006474BD">
            <w:pPr>
              <w:pStyle w:val="4Bulletedcopyblue"/>
              <w:numPr>
                <w:ilvl w:val="0"/>
                <w:numId w:val="85"/>
              </w:numPr>
              <w:jc w:val="left"/>
              <w:rPr>
                <w:sz w:val="20"/>
                <w:szCs w:val="20"/>
              </w:rPr>
            </w:pPr>
            <w:r w:rsidRPr="001854A4">
              <w:rPr>
                <w:sz w:val="20"/>
                <w:szCs w:val="20"/>
              </w:rPr>
              <w:t>Missed medical appointments, such as for vaccinations</w:t>
            </w:r>
          </w:p>
          <w:p w14:paraId="37638D02" w14:textId="77777777" w:rsidR="005A4435" w:rsidRPr="001854A4" w:rsidRDefault="005A4435" w:rsidP="006474BD">
            <w:pPr>
              <w:pStyle w:val="4Bulletedcopyblue"/>
              <w:numPr>
                <w:ilvl w:val="0"/>
                <w:numId w:val="85"/>
              </w:numPr>
              <w:jc w:val="left"/>
              <w:rPr>
                <w:sz w:val="20"/>
                <w:szCs w:val="20"/>
              </w:rPr>
            </w:pPr>
            <w:r w:rsidRPr="001854A4">
              <w:rPr>
                <w:sz w:val="20"/>
                <w:szCs w:val="20"/>
              </w:rPr>
              <w:t>Not given the correct medicines</w:t>
            </w:r>
          </w:p>
          <w:p w14:paraId="012562B7" w14:textId="77777777" w:rsidR="005A4435" w:rsidRDefault="005A4435" w:rsidP="006474BD">
            <w:pPr>
              <w:pStyle w:val="4Bulletedcopyblue"/>
              <w:numPr>
                <w:ilvl w:val="0"/>
                <w:numId w:val="85"/>
              </w:numPr>
              <w:jc w:val="left"/>
              <w:rPr>
                <w:sz w:val="20"/>
                <w:szCs w:val="20"/>
              </w:rPr>
            </w:pPr>
            <w:r w:rsidRPr="001854A4">
              <w:rPr>
                <w:sz w:val="20"/>
                <w:szCs w:val="20"/>
              </w:rPr>
              <w:t>Poor language or social skills.</w:t>
            </w:r>
          </w:p>
          <w:p w14:paraId="1248C9EB" w14:textId="77777777" w:rsidR="005A4435" w:rsidRPr="001854A4" w:rsidRDefault="005A4435" w:rsidP="009F11F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29999574" w14:textId="77777777" w:rsidR="005A4435" w:rsidRDefault="005A4435" w:rsidP="005A4435">
      <w:pPr>
        <w:jc w:val="both"/>
        <w:rPr>
          <w:rFonts w:cs="Arial"/>
          <w:b/>
          <w:bCs/>
          <w:sz w:val="22"/>
          <w:szCs w:val="22"/>
          <w:lang w:val="en-US"/>
        </w:rPr>
      </w:pPr>
    </w:p>
    <w:p w14:paraId="04073CBA" w14:textId="77777777" w:rsidR="005A4435" w:rsidRPr="006017C0" w:rsidRDefault="005A4435" w:rsidP="005A4435">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5A4435" w:rsidRPr="00EB4992" w14:paraId="46024536" w14:textId="77777777" w:rsidTr="009F11F7">
        <w:trPr>
          <w:jc w:val="center"/>
        </w:trPr>
        <w:tc>
          <w:tcPr>
            <w:tcW w:w="5102" w:type="dxa"/>
            <w:shd w:val="clear" w:color="auto" w:fill="D0CECE" w:themeFill="background2" w:themeFillShade="E6"/>
            <w:vAlign w:val="center"/>
          </w:tcPr>
          <w:p w14:paraId="24B16288" w14:textId="77777777" w:rsidR="005A4435" w:rsidRPr="00903FC8" w:rsidRDefault="005A4435" w:rsidP="009F11F7">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441DCB05" w14:textId="77777777" w:rsidR="005A4435" w:rsidRPr="00903FC8" w:rsidRDefault="005A4435" w:rsidP="009F11F7">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5A4435" w:rsidRPr="00EB4992" w14:paraId="739BDD76" w14:textId="77777777" w:rsidTr="009F11F7">
        <w:trPr>
          <w:jc w:val="center"/>
        </w:trPr>
        <w:tc>
          <w:tcPr>
            <w:tcW w:w="5102" w:type="dxa"/>
          </w:tcPr>
          <w:p w14:paraId="60260839" w14:textId="77777777" w:rsidR="005A4435" w:rsidRPr="001854A4" w:rsidRDefault="005A4435" w:rsidP="006474BD">
            <w:pPr>
              <w:pStyle w:val="4Bulletedcopyblue"/>
              <w:numPr>
                <w:ilvl w:val="0"/>
                <w:numId w:val="84"/>
              </w:numPr>
              <w:ind w:left="357" w:hanging="357"/>
              <w:jc w:val="left"/>
              <w:rPr>
                <w:sz w:val="20"/>
                <w:szCs w:val="20"/>
              </w:rPr>
            </w:pPr>
            <w:r w:rsidRPr="001854A4">
              <w:rPr>
                <w:sz w:val="20"/>
                <w:szCs w:val="20"/>
              </w:rPr>
              <w:t>Having money or things they can’t or won’t explain</w:t>
            </w:r>
          </w:p>
          <w:p w14:paraId="2E166A38" w14:textId="77777777" w:rsidR="005A4435" w:rsidRPr="001854A4" w:rsidRDefault="005A4435" w:rsidP="006474BD">
            <w:pPr>
              <w:pStyle w:val="4Bulletedcopyblue"/>
              <w:numPr>
                <w:ilvl w:val="0"/>
                <w:numId w:val="84"/>
              </w:numPr>
              <w:ind w:left="357" w:hanging="357"/>
              <w:jc w:val="left"/>
              <w:rPr>
                <w:sz w:val="20"/>
                <w:szCs w:val="20"/>
              </w:rPr>
            </w:pPr>
            <w:r w:rsidRPr="001854A4">
              <w:rPr>
                <w:sz w:val="20"/>
                <w:szCs w:val="20"/>
              </w:rPr>
              <w:t>Being found or stranded in other locations</w:t>
            </w:r>
          </w:p>
          <w:p w14:paraId="2CF5B552" w14:textId="77777777" w:rsidR="005A4435" w:rsidRPr="001854A4" w:rsidRDefault="005A4435" w:rsidP="006474BD">
            <w:pPr>
              <w:pStyle w:val="4Bulletedcopyblue"/>
              <w:numPr>
                <w:ilvl w:val="0"/>
                <w:numId w:val="84"/>
              </w:numPr>
              <w:ind w:left="357" w:hanging="357"/>
              <w:jc w:val="left"/>
              <w:rPr>
                <w:sz w:val="20"/>
                <w:szCs w:val="20"/>
              </w:rPr>
            </w:pPr>
            <w:r w:rsidRPr="001854A4">
              <w:rPr>
                <w:sz w:val="20"/>
                <w:szCs w:val="20"/>
              </w:rPr>
              <w:t>Committing petty crimes like shoplifting/vandalism</w:t>
            </w:r>
          </w:p>
          <w:p w14:paraId="6939CF7F" w14:textId="77777777" w:rsidR="005A4435" w:rsidRPr="001854A4" w:rsidRDefault="005A4435" w:rsidP="006474BD">
            <w:pPr>
              <w:pStyle w:val="4Bulletedcopyblue"/>
              <w:numPr>
                <w:ilvl w:val="0"/>
                <w:numId w:val="84"/>
              </w:numPr>
              <w:ind w:left="357" w:hanging="357"/>
              <w:jc w:val="left"/>
              <w:rPr>
                <w:sz w:val="20"/>
                <w:szCs w:val="20"/>
              </w:rPr>
            </w:pPr>
            <w:r w:rsidRPr="001854A4">
              <w:rPr>
                <w:sz w:val="20"/>
                <w:szCs w:val="20"/>
              </w:rPr>
              <w:t>Exclusion/unexplained absences from school</w:t>
            </w:r>
          </w:p>
          <w:p w14:paraId="69DA2AA1" w14:textId="77777777" w:rsidR="005A4435" w:rsidRPr="001854A4" w:rsidRDefault="005A4435" w:rsidP="006474BD">
            <w:pPr>
              <w:pStyle w:val="4Bulletedcopyblue"/>
              <w:numPr>
                <w:ilvl w:val="0"/>
                <w:numId w:val="84"/>
              </w:numPr>
              <w:ind w:left="357" w:hanging="357"/>
              <w:jc w:val="left"/>
              <w:rPr>
                <w:sz w:val="20"/>
                <w:szCs w:val="20"/>
              </w:rPr>
            </w:pPr>
            <w:r w:rsidRPr="001854A4">
              <w:rPr>
                <w:sz w:val="20"/>
                <w:szCs w:val="20"/>
              </w:rPr>
              <w:t>Self-harm or significant changes in emotional well-being</w:t>
            </w:r>
          </w:p>
          <w:p w14:paraId="71A2471D" w14:textId="77777777" w:rsidR="005A4435" w:rsidRPr="001854A4" w:rsidRDefault="005A4435" w:rsidP="006474BD">
            <w:pPr>
              <w:pStyle w:val="4Bulletedcopyblue"/>
              <w:numPr>
                <w:ilvl w:val="0"/>
                <w:numId w:val="84"/>
              </w:numPr>
              <w:ind w:left="357" w:hanging="357"/>
              <w:jc w:val="left"/>
              <w:rPr>
                <w:sz w:val="20"/>
                <w:szCs w:val="20"/>
              </w:rPr>
            </w:pPr>
            <w:r w:rsidRPr="001854A4">
              <w:rPr>
                <w:sz w:val="20"/>
                <w:szCs w:val="20"/>
              </w:rPr>
              <w:t>Missing episodes</w:t>
            </w:r>
          </w:p>
          <w:p w14:paraId="798F2190" w14:textId="77777777" w:rsidR="005A4435" w:rsidRPr="001854A4" w:rsidRDefault="005A4435" w:rsidP="006474BD">
            <w:pPr>
              <w:pStyle w:val="4Bulletedcopyblue"/>
              <w:numPr>
                <w:ilvl w:val="0"/>
                <w:numId w:val="84"/>
              </w:numPr>
              <w:ind w:left="357" w:hanging="357"/>
              <w:jc w:val="left"/>
              <w:rPr>
                <w:sz w:val="20"/>
                <w:szCs w:val="20"/>
              </w:rPr>
            </w:pPr>
            <w:r w:rsidRPr="001854A4">
              <w:rPr>
                <w:sz w:val="20"/>
                <w:szCs w:val="20"/>
              </w:rPr>
              <w:t xml:space="preserve">Being secretive about time online  </w:t>
            </w:r>
          </w:p>
          <w:p w14:paraId="03077F3D" w14:textId="77777777" w:rsidR="005A4435" w:rsidRPr="001854A4" w:rsidRDefault="005A4435" w:rsidP="006474BD">
            <w:pPr>
              <w:pStyle w:val="4Bulletedcopyblue"/>
              <w:numPr>
                <w:ilvl w:val="0"/>
                <w:numId w:val="84"/>
              </w:numPr>
              <w:ind w:left="357" w:hanging="357"/>
              <w:jc w:val="left"/>
              <w:rPr>
                <w:sz w:val="20"/>
                <w:szCs w:val="20"/>
              </w:rPr>
            </w:pPr>
            <w:r w:rsidRPr="001854A4">
              <w:rPr>
                <w:sz w:val="20"/>
                <w:szCs w:val="20"/>
              </w:rPr>
              <w:t xml:space="preserve">Taking drugs and abusing alcohol </w:t>
            </w:r>
          </w:p>
          <w:p w14:paraId="51A8E641" w14:textId="77777777" w:rsidR="005A4435" w:rsidRPr="001854A4" w:rsidRDefault="005A4435" w:rsidP="006474BD">
            <w:pPr>
              <w:pStyle w:val="4Bulletedcopyblue"/>
              <w:numPr>
                <w:ilvl w:val="0"/>
                <w:numId w:val="84"/>
              </w:numPr>
              <w:ind w:left="357" w:hanging="357"/>
              <w:jc w:val="left"/>
              <w:rPr>
                <w:sz w:val="20"/>
                <w:szCs w:val="20"/>
              </w:rPr>
            </w:pPr>
            <w:r w:rsidRPr="001854A4">
              <w:rPr>
                <w:sz w:val="20"/>
                <w:szCs w:val="20"/>
              </w:rPr>
              <w:t>Being withdrawn</w:t>
            </w:r>
            <w:r>
              <w:rPr>
                <w:sz w:val="20"/>
                <w:szCs w:val="20"/>
              </w:rPr>
              <w:t xml:space="preserve"> </w:t>
            </w:r>
            <w:r w:rsidRPr="001854A4">
              <w:rPr>
                <w:sz w:val="20"/>
                <w:szCs w:val="20"/>
              </w:rPr>
              <w:t xml:space="preserve">or showing volatile behaviour </w:t>
            </w:r>
          </w:p>
          <w:p w14:paraId="57963411" w14:textId="77777777" w:rsidR="005A4435" w:rsidRPr="001854A4" w:rsidRDefault="005A4435" w:rsidP="006474BD">
            <w:pPr>
              <w:pStyle w:val="4Bulletedcopyblue"/>
              <w:numPr>
                <w:ilvl w:val="0"/>
                <w:numId w:val="84"/>
              </w:numPr>
              <w:ind w:left="357" w:hanging="357"/>
              <w:jc w:val="left"/>
              <w:rPr>
                <w:sz w:val="20"/>
                <w:szCs w:val="20"/>
              </w:rPr>
            </w:pPr>
            <w:r w:rsidRPr="001854A4">
              <w:rPr>
                <w:sz w:val="20"/>
                <w:szCs w:val="20"/>
              </w:rPr>
              <w:t xml:space="preserve">Carrying weapons </w:t>
            </w:r>
          </w:p>
          <w:p w14:paraId="38584299" w14:textId="77777777" w:rsidR="005A4435" w:rsidRPr="001854A4" w:rsidRDefault="005A4435" w:rsidP="006474BD">
            <w:pPr>
              <w:pStyle w:val="4Bulletedcopyblue"/>
              <w:numPr>
                <w:ilvl w:val="0"/>
                <w:numId w:val="84"/>
              </w:numPr>
              <w:ind w:left="357" w:hanging="357"/>
              <w:jc w:val="left"/>
              <w:rPr>
                <w:sz w:val="20"/>
                <w:szCs w:val="20"/>
              </w:rPr>
            </w:pPr>
            <w:r w:rsidRPr="001854A4">
              <w:rPr>
                <w:sz w:val="20"/>
                <w:szCs w:val="20"/>
              </w:rPr>
              <w:t>Relationships with controlling or significantly older individuals or groups</w:t>
            </w:r>
          </w:p>
          <w:p w14:paraId="2CFFB9EE" w14:textId="77777777" w:rsidR="005A4435" w:rsidRPr="001854A4" w:rsidRDefault="005A4435" w:rsidP="006474BD">
            <w:pPr>
              <w:pStyle w:val="4Bulletedcopyblue"/>
              <w:numPr>
                <w:ilvl w:val="0"/>
                <w:numId w:val="84"/>
              </w:numPr>
              <w:ind w:left="357" w:hanging="357"/>
              <w:jc w:val="left"/>
              <w:rPr>
                <w:sz w:val="20"/>
                <w:szCs w:val="20"/>
              </w:rPr>
            </w:pPr>
            <w:r w:rsidRPr="001854A4">
              <w:rPr>
                <w:sz w:val="20"/>
                <w:szCs w:val="20"/>
              </w:rPr>
              <w:t>Unexplained injuries and refusing to seek medical help</w:t>
            </w:r>
          </w:p>
          <w:p w14:paraId="698CAAD6" w14:textId="77777777" w:rsidR="005A4435" w:rsidRPr="001854A4" w:rsidRDefault="005A4435" w:rsidP="006474BD">
            <w:pPr>
              <w:pStyle w:val="4Bulletedcopyblue"/>
              <w:numPr>
                <w:ilvl w:val="0"/>
                <w:numId w:val="84"/>
              </w:numPr>
              <w:ind w:left="357" w:hanging="357"/>
              <w:jc w:val="left"/>
              <w:rPr>
                <w:sz w:val="20"/>
                <w:szCs w:val="20"/>
              </w:rPr>
            </w:pPr>
            <w:r w:rsidRPr="001854A4">
              <w:rPr>
                <w:sz w:val="20"/>
                <w:szCs w:val="20"/>
              </w:rPr>
              <w:t>Making more calls/texts, having multiple or new phones</w:t>
            </w:r>
          </w:p>
          <w:p w14:paraId="5482C99A" w14:textId="77777777" w:rsidR="005A4435" w:rsidRDefault="005A4435" w:rsidP="006474BD">
            <w:pPr>
              <w:pStyle w:val="4Bulletedcopyblue"/>
              <w:numPr>
                <w:ilvl w:val="0"/>
                <w:numId w:val="84"/>
              </w:numPr>
              <w:ind w:left="357" w:hanging="357"/>
              <w:jc w:val="left"/>
              <w:rPr>
                <w:sz w:val="20"/>
                <w:szCs w:val="20"/>
              </w:rPr>
            </w:pPr>
            <w:r w:rsidRPr="001854A4">
              <w:rPr>
                <w:sz w:val="20"/>
                <w:szCs w:val="20"/>
              </w:rPr>
              <w:t>Gang-association and/or isolation from peers/social networks</w:t>
            </w:r>
            <w:r>
              <w:rPr>
                <w:sz w:val="20"/>
                <w:szCs w:val="20"/>
              </w:rPr>
              <w:t>.</w:t>
            </w:r>
          </w:p>
          <w:p w14:paraId="387D0E6F" w14:textId="77777777" w:rsidR="005A4435" w:rsidRPr="001854A4" w:rsidRDefault="005A4435" w:rsidP="009F11F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09F8AF9" w14:textId="77777777" w:rsidR="005A4435" w:rsidRPr="001854A4" w:rsidRDefault="005A4435" w:rsidP="006474BD">
            <w:pPr>
              <w:pStyle w:val="4Bulletedcopyblue"/>
              <w:numPr>
                <w:ilvl w:val="0"/>
                <w:numId w:val="84"/>
              </w:numPr>
              <w:ind w:left="357" w:hanging="357"/>
              <w:jc w:val="left"/>
              <w:rPr>
                <w:rFonts w:eastAsiaTheme="majorEastAsia"/>
                <w:sz w:val="20"/>
                <w:szCs w:val="20"/>
              </w:rPr>
            </w:pPr>
            <w:r w:rsidRPr="001854A4">
              <w:rPr>
                <w:sz w:val="20"/>
                <w:szCs w:val="20"/>
              </w:rPr>
              <w:t>Self-harm</w:t>
            </w:r>
          </w:p>
          <w:p w14:paraId="73A33358" w14:textId="77777777" w:rsidR="005A4435" w:rsidRPr="001854A4" w:rsidRDefault="005A4435" w:rsidP="006474BD">
            <w:pPr>
              <w:pStyle w:val="4Bulletedcopyblue"/>
              <w:numPr>
                <w:ilvl w:val="0"/>
                <w:numId w:val="84"/>
              </w:numPr>
              <w:ind w:left="357" w:hanging="357"/>
              <w:jc w:val="left"/>
              <w:rPr>
                <w:rFonts w:eastAsiaTheme="majorEastAsia"/>
                <w:sz w:val="20"/>
                <w:szCs w:val="20"/>
              </w:rPr>
            </w:pPr>
            <w:r w:rsidRPr="001854A4">
              <w:rPr>
                <w:rFonts w:eastAsiaTheme="majorEastAsia"/>
                <w:sz w:val="20"/>
                <w:szCs w:val="20"/>
              </w:rPr>
              <w:t>Being secretive</w:t>
            </w:r>
          </w:p>
          <w:p w14:paraId="56F59C58" w14:textId="77777777" w:rsidR="005A4435" w:rsidRPr="001854A4" w:rsidRDefault="005A4435" w:rsidP="006474BD">
            <w:pPr>
              <w:pStyle w:val="4Bulletedcopyblue"/>
              <w:numPr>
                <w:ilvl w:val="0"/>
                <w:numId w:val="84"/>
              </w:numPr>
              <w:ind w:left="357" w:hanging="357"/>
              <w:jc w:val="left"/>
              <w:rPr>
                <w:rFonts w:eastAsiaTheme="majorEastAsia"/>
                <w:sz w:val="20"/>
                <w:szCs w:val="20"/>
              </w:rPr>
            </w:pPr>
            <w:r w:rsidRPr="001854A4">
              <w:rPr>
                <w:rFonts w:eastAsiaTheme="majorEastAsia"/>
                <w:sz w:val="20"/>
                <w:szCs w:val="20"/>
              </w:rPr>
              <w:t>Sharp changes in mood or character</w:t>
            </w:r>
          </w:p>
          <w:p w14:paraId="277BD308" w14:textId="77777777" w:rsidR="005A4435" w:rsidRPr="001854A4" w:rsidRDefault="005A4435" w:rsidP="006474BD">
            <w:pPr>
              <w:pStyle w:val="4Bulletedcopyblue"/>
              <w:numPr>
                <w:ilvl w:val="0"/>
                <w:numId w:val="84"/>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Pr>
                <w:rFonts w:eastAsiaTheme="majorEastAsia"/>
                <w:sz w:val="20"/>
                <w:szCs w:val="20"/>
              </w:rPr>
              <w:t>:</w:t>
            </w:r>
            <w:r w:rsidRPr="001854A4">
              <w:rPr>
                <w:rFonts w:eastAsiaTheme="majorEastAsia"/>
                <w:sz w:val="20"/>
                <w:szCs w:val="20"/>
              </w:rPr>
              <w:t xml:space="preserve"> clothes/food/jewellery/drugs)</w:t>
            </w:r>
          </w:p>
          <w:p w14:paraId="545BA56F" w14:textId="77777777" w:rsidR="005A4435" w:rsidRPr="001854A4" w:rsidRDefault="005A4435" w:rsidP="006474BD">
            <w:pPr>
              <w:pStyle w:val="4Bulletedcopyblue"/>
              <w:numPr>
                <w:ilvl w:val="0"/>
                <w:numId w:val="84"/>
              </w:numPr>
              <w:ind w:left="357" w:hanging="357"/>
              <w:jc w:val="left"/>
              <w:rPr>
                <w:rFonts w:eastAsiaTheme="majorEastAsia"/>
                <w:sz w:val="20"/>
                <w:szCs w:val="20"/>
              </w:rPr>
            </w:pPr>
            <w:r w:rsidRPr="001854A4">
              <w:rPr>
                <w:rFonts w:eastAsiaTheme="majorEastAsia"/>
                <w:sz w:val="20"/>
                <w:szCs w:val="20"/>
              </w:rPr>
              <w:t>Having an older boyfriend or girlfriend</w:t>
            </w:r>
          </w:p>
          <w:p w14:paraId="5AE670C2" w14:textId="77777777" w:rsidR="005A4435" w:rsidRPr="001854A4" w:rsidRDefault="005A4435" w:rsidP="006474BD">
            <w:pPr>
              <w:pStyle w:val="4Bulletedcopyblue"/>
              <w:numPr>
                <w:ilvl w:val="0"/>
                <w:numId w:val="84"/>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580AFB9" w14:textId="77777777" w:rsidR="005A4435" w:rsidRPr="001854A4" w:rsidRDefault="005A4435" w:rsidP="006474BD">
            <w:pPr>
              <w:pStyle w:val="4Bulletedcopyblue"/>
              <w:numPr>
                <w:ilvl w:val="0"/>
                <w:numId w:val="84"/>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44E21F9A" w14:textId="77777777" w:rsidR="005A4435" w:rsidRPr="001854A4" w:rsidRDefault="005A4435" w:rsidP="006474BD">
            <w:pPr>
              <w:pStyle w:val="4Bulletedcopyblue"/>
              <w:numPr>
                <w:ilvl w:val="0"/>
                <w:numId w:val="84"/>
              </w:numPr>
              <w:ind w:left="357" w:hanging="357"/>
              <w:jc w:val="left"/>
              <w:rPr>
                <w:rFonts w:eastAsiaTheme="majorEastAsia"/>
                <w:sz w:val="20"/>
                <w:szCs w:val="20"/>
              </w:rPr>
            </w:pPr>
            <w:r w:rsidRPr="001854A4">
              <w:rPr>
                <w:rFonts w:eastAsiaTheme="majorEastAsia"/>
                <w:sz w:val="20"/>
                <w:szCs w:val="20"/>
              </w:rPr>
              <w:t xml:space="preserve">Looking dishevelled or tired </w:t>
            </w:r>
          </w:p>
          <w:p w14:paraId="31E33728" w14:textId="77777777" w:rsidR="005A4435" w:rsidRPr="001854A4" w:rsidRDefault="005A4435" w:rsidP="006474BD">
            <w:pPr>
              <w:pStyle w:val="4Bulletedcopyblue"/>
              <w:numPr>
                <w:ilvl w:val="0"/>
                <w:numId w:val="84"/>
              </w:numPr>
              <w:ind w:left="357" w:hanging="357"/>
              <w:jc w:val="left"/>
              <w:rPr>
                <w:rFonts w:eastAsiaTheme="majorEastAsia"/>
                <w:sz w:val="20"/>
                <w:szCs w:val="20"/>
              </w:rPr>
            </w:pPr>
            <w:r w:rsidRPr="001854A4">
              <w:rPr>
                <w:rFonts w:eastAsiaTheme="majorEastAsia"/>
                <w:sz w:val="20"/>
                <w:szCs w:val="20"/>
              </w:rPr>
              <w:t>Physical signs of abuse</w:t>
            </w:r>
          </w:p>
          <w:p w14:paraId="74C7B5B2" w14:textId="77777777" w:rsidR="005A4435" w:rsidRPr="001854A4" w:rsidRDefault="005A4435" w:rsidP="006474BD">
            <w:pPr>
              <w:pStyle w:val="4Bulletedcopyblue"/>
              <w:numPr>
                <w:ilvl w:val="0"/>
                <w:numId w:val="84"/>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2C926866" w14:textId="77777777" w:rsidR="005A4435" w:rsidRPr="001854A4" w:rsidRDefault="005A4435" w:rsidP="006474BD">
            <w:pPr>
              <w:pStyle w:val="4Bulletedcopyblue"/>
              <w:numPr>
                <w:ilvl w:val="0"/>
                <w:numId w:val="84"/>
              </w:numPr>
              <w:ind w:left="357" w:hanging="357"/>
              <w:jc w:val="left"/>
              <w:rPr>
                <w:rFonts w:eastAsiaTheme="majorEastAsia"/>
                <w:sz w:val="20"/>
                <w:szCs w:val="20"/>
              </w:rPr>
            </w:pPr>
            <w:r w:rsidRPr="001854A4">
              <w:rPr>
                <w:rFonts w:eastAsiaTheme="majorEastAsia"/>
                <w:sz w:val="20"/>
                <w:szCs w:val="20"/>
              </w:rPr>
              <w:t>Spending a lot of time in one area</w:t>
            </w:r>
          </w:p>
          <w:p w14:paraId="07BBD8EA" w14:textId="77777777" w:rsidR="005A4435" w:rsidRPr="001854A4" w:rsidRDefault="005A4435" w:rsidP="006474BD">
            <w:pPr>
              <w:pStyle w:val="4Bulletedcopyblue"/>
              <w:numPr>
                <w:ilvl w:val="0"/>
                <w:numId w:val="84"/>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4C7D43E7" w14:textId="77777777" w:rsidR="005A4435" w:rsidRPr="001854A4" w:rsidRDefault="005A4435" w:rsidP="006474BD">
            <w:pPr>
              <w:pStyle w:val="4Bulletedcopyblue"/>
              <w:numPr>
                <w:ilvl w:val="0"/>
                <w:numId w:val="84"/>
              </w:numPr>
              <w:ind w:left="357" w:hanging="357"/>
              <w:jc w:val="left"/>
              <w:rPr>
                <w:rFonts w:eastAsiaTheme="majorEastAsia"/>
                <w:sz w:val="20"/>
                <w:szCs w:val="20"/>
              </w:rPr>
            </w:pPr>
            <w:r w:rsidRPr="001854A4">
              <w:rPr>
                <w:rFonts w:eastAsiaTheme="majorEastAsia"/>
                <w:sz w:val="20"/>
                <w:szCs w:val="20"/>
              </w:rPr>
              <w:t>Alcohol/Drug use</w:t>
            </w:r>
          </w:p>
          <w:p w14:paraId="7CA2C5E9" w14:textId="77777777" w:rsidR="005A4435" w:rsidRPr="001854A4" w:rsidRDefault="005A4435" w:rsidP="006474BD">
            <w:pPr>
              <w:pStyle w:val="4Bulletedcopyblue"/>
              <w:numPr>
                <w:ilvl w:val="0"/>
                <w:numId w:val="84"/>
              </w:numPr>
              <w:ind w:left="357" w:hanging="357"/>
              <w:jc w:val="left"/>
              <w:rPr>
                <w:rFonts w:eastAsiaTheme="majorEastAsia"/>
                <w:sz w:val="20"/>
                <w:szCs w:val="20"/>
              </w:rPr>
            </w:pPr>
            <w:r w:rsidRPr="001854A4">
              <w:rPr>
                <w:rFonts w:eastAsiaTheme="majorEastAsia"/>
                <w:sz w:val="20"/>
                <w:szCs w:val="20"/>
              </w:rPr>
              <w:t>Sexually transmitted infections</w:t>
            </w:r>
          </w:p>
          <w:p w14:paraId="0B8F896A" w14:textId="77777777" w:rsidR="005A4435" w:rsidRDefault="005A4435" w:rsidP="006474BD">
            <w:pPr>
              <w:pStyle w:val="4Bulletedcopyblue"/>
              <w:numPr>
                <w:ilvl w:val="0"/>
                <w:numId w:val="84"/>
              </w:numPr>
              <w:ind w:left="357" w:hanging="357"/>
              <w:jc w:val="left"/>
              <w:rPr>
                <w:rFonts w:eastAsiaTheme="majorEastAsia"/>
                <w:sz w:val="20"/>
                <w:szCs w:val="20"/>
              </w:rPr>
            </w:pPr>
            <w:r w:rsidRPr="001854A4">
              <w:rPr>
                <w:rFonts w:eastAsiaTheme="majorEastAsia"/>
                <w:sz w:val="20"/>
                <w:szCs w:val="20"/>
              </w:rPr>
              <w:t>Pregnancy</w:t>
            </w:r>
            <w:r>
              <w:rPr>
                <w:rFonts w:eastAsiaTheme="majorEastAsia"/>
                <w:sz w:val="20"/>
                <w:szCs w:val="20"/>
              </w:rPr>
              <w:t>.</w:t>
            </w:r>
          </w:p>
          <w:p w14:paraId="1C974E19" w14:textId="77777777" w:rsidR="005A4435" w:rsidRPr="001854A4" w:rsidRDefault="005A4435" w:rsidP="009F11F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D8BE38A" w14:textId="77777777" w:rsidR="005A4435" w:rsidRDefault="005A4435" w:rsidP="005A4435">
      <w:pPr>
        <w:jc w:val="both"/>
        <w:rPr>
          <w:rFonts w:cs="Arial"/>
          <w:sz w:val="22"/>
          <w:szCs w:val="22"/>
          <w:lang w:val="en-US"/>
        </w:rPr>
      </w:pPr>
    </w:p>
    <w:p w14:paraId="3AA4FFB9" w14:textId="77777777" w:rsidR="005A4435" w:rsidRDefault="005A4435" w:rsidP="005A4435"/>
    <w:p w14:paraId="66F326D5" w14:textId="77777777" w:rsidR="005A4435" w:rsidRDefault="005A4435" w:rsidP="005A4435">
      <w:pPr>
        <w:jc w:val="both"/>
        <w:rPr>
          <w:rFonts w:cs="Arial"/>
          <w:sz w:val="22"/>
          <w:szCs w:val="22"/>
          <w:lang w:val="en-US"/>
        </w:rPr>
      </w:pPr>
    </w:p>
    <w:p w14:paraId="1925B649" w14:textId="77777777" w:rsidR="005A4435" w:rsidRDefault="005A4435" w:rsidP="005A4435">
      <w:pPr>
        <w:jc w:val="both"/>
        <w:rPr>
          <w:rFonts w:cs="Arial"/>
          <w:sz w:val="22"/>
          <w:szCs w:val="22"/>
          <w:lang w:val="en-US"/>
        </w:rPr>
      </w:pPr>
    </w:p>
    <w:p w14:paraId="56CEE07D" w14:textId="77777777" w:rsidR="005A4435" w:rsidRDefault="005A4435" w:rsidP="005A4435">
      <w:pPr>
        <w:jc w:val="both"/>
        <w:rPr>
          <w:rFonts w:cs="Arial"/>
          <w:sz w:val="22"/>
          <w:szCs w:val="22"/>
          <w:lang w:val="en-US"/>
        </w:rPr>
      </w:pPr>
    </w:p>
    <w:p w14:paraId="598710AC" w14:textId="77777777" w:rsidR="005A4435" w:rsidRDefault="005A4435" w:rsidP="005A4435">
      <w:pPr>
        <w:jc w:val="both"/>
        <w:rPr>
          <w:rFonts w:cs="Arial"/>
          <w:sz w:val="22"/>
          <w:szCs w:val="22"/>
          <w:lang w:val="en-US"/>
        </w:rPr>
      </w:pPr>
    </w:p>
    <w:p w14:paraId="2D977A97" w14:textId="77777777" w:rsidR="005A4435" w:rsidRDefault="005A4435" w:rsidP="005A4435">
      <w:pPr>
        <w:jc w:val="both"/>
        <w:rPr>
          <w:rFonts w:cs="Arial"/>
          <w:sz w:val="22"/>
          <w:szCs w:val="22"/>
          <w:lang w:val="en-US"/>
        </w:rPr>
      </w:pPr>
    </w:p>
    <w:p w14:paraId="2746C01C" w14:textId="77777777" w:rsidR="005A4435" w:rsidRDefault="005A4435" w:rsidP="005A4435">
      <w:pPr>
        <w:jc w:val="both"/>
        <w:rPr>
          <w:rFonts w:cs="Arial"/>
          <w:sz w:val="22"/>
          <w:szCs w:val="22"/>
          <w:lang w:val="en-US"/>
        </w:rPr>
      </w:pPr>
    </w:p>
    <w:p w14:paraId="6044B010" w14:textId="77777777" w:rsidR="005A4435" w:rsidRDefault="005A4435" w:rsidP="005A4435">
      <w:pPr>
        <w:jc w:val="both"/>
        <w:rPr>
          <w:rFonts w:cs="Arial"/>
          <w:sz w:val="22"/>
          <w:szCs w:val="22"/>
          <w:lang w:val="en-US"/>
        </w:rPr>
      </w:pPr>
    </w:p>
    <w:p w14:paraId="46233100" w14:textId="77777777" w:rsidR="005A4435" w:rsidRDefault="005A4435" w:rsidP="005A4435">
      <w:pPr>
        <w:jc w:val="both"/>
        <w:rPr>
          <w:rFonts w:cs="Arial"/>
          <w:sz w:val="22"/>
          <w:szCs w:val="22"/>
          <w:lang w:val="en-US"/>
        </w:rPr>
      </w:pPr>
    </w:p>
    <w:p w14:paraId="4F1BA903" w14:textId="77777777" w:rsidR="005A4435" w:rsidRDefault="005A4435" w:rsidP="005A4435">
      <w:pPr>
        <w:jc w:val="both"/>
        <w:rPr>
          <w:rFonts w:cs="Arial"/>
          <w:sz w:val="22"/>
          <w:szCs w:val="22"/>
          <w:lang w:val="en-US"/>
        </w:rPr>
      </w:pPr>
    </w:p>
    <w:p w14:paraId="732FB406" w14:textId="77777777" w:rsidR="005A4435" w:rsidRDefault="005A4435" w:rsidP="005A4435">
      <w:pPr>
        <w:jc w:val="both"/>
        <w:rPr>
          <w:rFonts w:cs="Arial"/>
          <w:sz w:val="22"/>
          <w:szCs w:val="22"/>
          <w:lang w:val="en-US"/>
        </w:rPr>
      </w:pPr>
    </w:p>
    <w:p w14:paraId="081A4584" w14:textId="77777777" w:rsidR="005A4435" w:rsidRDefault="005A4435" w:rsidP="005A4435">
      <w:pPr>
        <w:jc w:val="both"/>
        <w:rPr>
          <w:rFonts w:cs="Arial"/>
          <w:sz w:val="22"/>
          <w:szCs w:val="22"/>
          <w:lang w:val="en-US"/>
        </w:rPr>
      </w:pPr>
    </w:p>
    <w:p w14:paraId="72E98BD4" w14:textId="77777777" w:rsidR="005A4435" w:rsidRDefault="005A4435" w:rsidP="005A4435">
      <w:pPr>
        <w:jc w:val="both"/>
        <w:rPr>
          <w:rFonts w:cs="Arial"/>
          <w:sz w:val="22"/>
          <w:szCs w:val="22"/>
          <w:lang w:val="en-US"/>
        </w:rPr>
      </w:pPr>
    </w:p>
    <w:p w14:paraId="04A62AAC" w14:textId="77777777" w:rsidR="005A4435" w:rsidRDefault="005A4435" w:rsidP="005A4435">
      <w:pPr>
        <w:jc w:val="both"/>
        <w:rPr>
          <w:rFonts w:cs="Arial"/>
          <w:sz w:val="22"/>
          <w:szCs w:val="22"/>
          <w:lang w:val="en-US"/>
        </w:rPr>
      </w:pPr>
    </w:p>
    <w:p w14:paraId="75BFB643" w14:textId="77777777" w:rsidR="005A4435" w:rsidRDefault="005A4435" w:rsidP="005A4435">
      <w:pPr>
        <w:jc w:val="both"/>
        <w:rPr>
          <w:rFonts w:cs="Arial"/>
          <w:sz w:val="22"/>
          <w:szCs w:val="22"/>
          <w:lang w:val="en-US"/>
        </w:rPr>
      </w:pPr>
    </w:p>
    <w:p w14:paraId="56C027DE" w14:textId="77777777" w:rsidR="005A4435" w:rsidRDefault="005A4435" w:rsidP="005A4435">
      <w:pPr>
        <w:jc w:val="both"/>
        <w:rPr>
          <w:rFonts w:cs="Arial"/>
          <w:sz w:val="22"/>
          <w:szCs w:val="22"/>
          <w:lang w:val="en-US"/>
        </w:rPr>
      </w:pPr>
    </w:p>
    <w:p w14:paraId="24C64F7C" w14:textId="77777777" w:rsidR="005A4435" w:rsidRDefault="005A4435" w:rsidP="005A4435">
      <w:pPr>
        <w:jc w:val="both"/>
        <w:rPr>
          <w:rFonts w:cs="Arial"/>
          <w:sz w:val="22"/>
          <w:szCs w:val="22"/>
          <w:lang w:val="en-US"/>
        </w:rPr>
      </w:pPr>
    </w:p>
    <w:p w14:paraId="66E407BC" w14:textId="77777777" w:rsidR="005A4435" w:rsidRDefault="005A4435" w:rsidP="005A4435">
      <w:pPr>
        <w:jc w:val="both"/>
        <w:rPr>
          <w:rFonts w:cs="Arial"/>
          <w:sz w:val="22"/>
          <w:szCs w:val="22"/>
          <w:lang w:val="en-US"/>
        </w:rPr>
      </w:pPr>
    </w:p>
    <w:p w14:paraId="5509A045" w14:textId="77777777" w:rsidR="005A4435" w:rsidRDefault="005A4435" w:rsidP="005A4435">
      <w:pPr>
        <w:jc w:val="both"/>
        <w:rPr>
          <w:rFonts w:cs="Arial"/>
          <w:sz w:val="22"/>
          <w:szCs w:val="22"/>
          <w:lang w:val="en-US"/>
        </w:rPr>
      </w:pPr>
    </w:p>
    <w:p w14:paraId="6D566343" w14:textId="77777777" w:rsidR="005A4435" w:rsidRDefault="005A4435" w:rsidP="005A4435">
      <w:pPr>
        <w:jc w:val="both"/>
        <w:rPr>
          <w:rFonts w:cs="Arial"/>
          <w:sz w:val="22"/>
          <w:szCs w:val="22"/>
          <w:lang w:val="en-US"/>
        </w:rPr>
      </w:pPr>
    </w:p>
    <w:p w14:paraId="262AE645" w14:textId="77777777" w:rsidR="005A4435" w:rsidRDefault="005A4435" w:rsidP="005A4435">
      <w:pPr>
        <w:jc w:val="both"/>
        <w:rPr>
          <w:rFonts w:cs="Arial"/>
          <w:sz w:val="22"/>
          <w:szCs w:val="22"/>
          <w:lang w:val="en-US"/>
        </w:rPr>
      </w:pPr>
    </w:p>
    <w:p w14:paraId="56D0B251" w14:textId="77777777" w:rsidR="005A4435" w:rsidRDefault="005A4435" w:rsidP="005A4435">
      <w:pPr>
        <w:jc w:val="both"/>
        <w:rPr>
          <w:rFonts w:cs="Arial"/>
          <w:sz w:val="22"/>
          <w:szCs w:val="22"/>
          <w:lang w:val="en-US"/>
        </w:rPr>
      </w:pPr>
    </w:p>
    <w:p w14:paraId="1F55B1AF" w14:textId="77777777" w:rsidR="005A4435" w:rsidRDefault="005A4435" w:rsidP="005A4435">
      <w:pPr>
        <w:jc w:val="both"/>
        <w:rPr>
          <w:rFonts w:cs="Arial"/>
          <w:sz w:val="22"/>
          <w:szCs w:val="22"/>
          <w:lang w:val="en-US"/>
        </w:rPr>
      </w:pPr>
    </w:p>
    <w:p w14:paraId="358E3B66" w14:textId="77777777" w:rsidR="005A4435" w:rsidRDefault="005A4435" w:rsidP="005A4435">
      <w:pPr>
        <w:jc w:val="both"/>
        <w:rPr>
          <w:rFonts w:cs="Arial"/>
          <w:sz w:val="22"/>
          <w:szCs w:val="22"/>
          <w:lang w:val="en-US"/>
        </w:rPr>
      </w:pPr>
    </w:p>
    <w:p w14:paraId="2C899411" w14:textId="77777777" w:rsidR="005A4435" w:rsidRDefault="005A4435" w:rsidP="005A4435">
      <w:pPr>
        <w:spacing w:after="160" w:line="259" w:lineRule="auto"/>
        <w:rPr>
          <w:rFonts w:cs="Arial"/>
          <w:sz w:val="22"/>
          <w:szCs w:val="22"/>
          <w:lang w:val="en-US"/>
        </w:rPr>
      </w:pPr>
      <w:r>
        <w:rPr>
          <w:rFonts w:cs="Arial"/>
          <w:sz w:val="22"/>
          <w:szCs w:val="22"/>
          <w:lang w:val="en-US"/>
        </w:rPr>
        <w:br w:type="page"/>
      </w:r>
    </w:p>
    <w:p w14:paraId="35022C1D" w14:textId="77777777" w:rsidR="005A4435" w:rsidRDefault="005A4435" w:rsidP="005A4435">
      <w:pPr>
        <w:spacing w:after="160" w:line="259" w:lineRule="auto"/>
        <w:rPr>
          <w:rFonts w:cs="Arial"/>
          <w:sz w:val="22"/>
          <w:szCs w:val="22"/>
          <w:lang w:val="en-US"/>
        </w:rPr>
      </w:pPr>
      <w:r w:rsidRPr="00176664">
        <w:rPr>
          <w:noProof/>
          <w:sz w:val="22"/>
          <w:szCs w:val="22"/>
          <w:lang w:eastAsia="en-GB"/>
        </w:rPr>
        <mc:AlternateContent>
          <mc:Choice Requires="wps">
            <w:drawing>
              <wp:anchor distT="0" distB="0" distL="114300" distR="114300" simplePos="0" relativeHeight="251693056" behindDoc="0" locked="0" layoutInCell="1" allowOverlap="1" wp14:anchorId="02849266" wp14:editId="32F106C2">
                <wp:simplePos x="0" y="0"/>
                <wp:positionH relativeFrom="page">
                  <wp:align>center</wp:align>
                </wp:positionH>
                <wp:positionV relativeFrom="paragraph">
                  <wp:posOffset>-236220</wp:posOffset>
                </wp:positionV>
                <wp:extent cx="6120000" cy="720000"/>
                <wp:effectExtent l="0" t="0" r="14605" b="23495"/>
                <wp:wrapNone/>
                <wp:docPr id="1849981204" name="Rectangle 1849981204"/>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A429D" w14:textId="77777777" w:rsidR="009F11F7" w:rsidRPr="009436F3" w:rsidRDefault="009F11F7" w:rsidP="005A4435">
                            <w:pPr>
                              <w:pStyle w:val="Heading1"/>
                              <w:jc w:val="center"/>
                              <w:rPr>
                                <w:sz w:val="36"/>
                                <w:szCs w:val="44"/>
                              </w:rPr>
                            </w:pPr>
                            <w:bookmarkStart w:id="43" w:name="_Toc143175615"/>
                            <w:bookmarkStart w:id="44" w:name="_Toc172548082"/>
                            <w:bookmarkStart w:id="45" w:name="_Toc172617243"/>
                            <w:bookmarkStart w:id="46" w:name="_Toc172619356"/>
                            <w:r w:rsidRPr="009436F3">
                              <w:rPr>
                                <w:sz w:val="36"/>
                                <w:szCs w:val="44"/>
                              </w:rPr>
                              <w:t>Appendix 4: Safeguarding Issues and Specific Forms of Abuse</w:t>
                            </w:r>
                            <w:bookmarkEnd w:id="43"/>
                            <w:bookmarkEnd w:id="44"/>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849266" id="Rectangle 1849981204" o:spid="_x0000_s1046" style="position:absolute;margin-left:0;margin-top:-18.6pt;width:481.9pt;height:56.7pt;z-index:2516930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" filled="f" strokecolor="#959a00" strokeweight="1.5pt">
                <v:textbox>
                  <w:txbxContent>
                    <w:p w14:paraId="44FA429D" w14:textId="77777777" w:rsidR="009F11F7" w:rsidRPr="009436F3" w:rsidRDefault="009F11F7" w:rsidP="005A4435">
                      <w:pPr>
                        <w:pStyle w:val="Heading1"/>
                        <w:jc w:val="center"/>
                        <w:rPr>
                          <w:sz w:val="36"/>
                          <w:szCs w:val="44"/>
                        </w:rPr>
                      </w:pPr>
                      <w:bookmarkStart w:id="83" w:name="_Toc143175615"/>
                      <w:bookmarkStart w:id="84" w:name="_Toc172548082"/>
                      <w:bookmarkStart w:id="85" w:name="_Toc172617243"/>
                      <w:bookmarkStart w:id="86" w:name="_Toc172619356"/>
                      <w:r w:rsidRPr="009436F3">
                        <w:rPr>
                          <w:sz w:val="36"/>
                          <w:szCs w:val="44"/>
                        </w:rPr>
                        <w:t>Appendix 4: Safeguarding Issues and Specific Forms of Abuse</w:t>
                      </w:r>
                      <w:bookmarkEnd w:id="83"/>
                      <w:bookmarkEnd w:id="84"/>
                      <w:bookmarkEnd w:id="85"/>
                      <w:bookmarkEnd w:id="86"/>
                    </w:p>
                  </w:txbxContent>
                </v:textbox>
                <w10:wrap anchorx="page"/>
              </v:rect>
            </w:pict>
          </mc:Fallback>
        </mc:AlternateContent>
      </w:r>
    </w:p>
    <w:p w14:paraId="2F632981" w14:textId="77777777" w:rsidR="005A4435" w:rsidRDefault="005A4435" w:rsidP="005A4435">
      <w:pPr>
        <w:jc w:val="both"/>
        <w:rPr>
          <w:rFonts w:cs="Arial"/>
          <w:sz w:val="22"/>
          <w:szCs w:val="22"/>
          <w:lang w:val="en-US"/>
        </w:rPr>
      </w:pPr>
    </w:p>
    <w:p w14:paraId="0A3C12F5" w14:textId="77777777" w:rsidR="005A4435" w:rsidRDefault="005A4435" w:rsidP="005A4435">
      <w:pPr>
        <w:rPr>
          <w:rFonts w:cs="Arial"/>
          <w:sz w:val="22"/>
          <w:szCs w:val="22"/>
        </w:rPr>
      </w:pPr>
    </w:p>
    <w:p w14:paraId="3DAFF35B" w14:textId="77777777" w:rsidR="005A4435" w:rsidRDefault="005A4435" w:rsidP="005A4435">
      <w:pPr>
        <w:rPr>
          <w:rFonts w:cs="Arial"/>
          <w:sz w:val="22"/>
          <w:szCs w:val="22"/>
        </w:rPr>
      </w:pPr>
      <w:r>
        <w:rPr>
          <w:rFonts w:cs="Arial"/>
          <w:sz w:val="22"/>
          <w:szCs w:val="22"/>
        </w:rPr>
        <w:t xml:space="preserve">The DSL and leadership team should ensure that there are safeguarding arrangements in place to recognise and respond to children in these circumstances. To achieve this effectively the DSL should: </w:t>
      </w:r>
    </w:p>
    <w:p w14:paraId="2217C64C" w14:textId="77777777" w:rsidR="005A4435" w:rsidRDefault="005A4435" w:rsidP="005A4435">
      <w:pPr>
        <w:rPr>
          <w:rFonts w:cs="Arial"/>
          <w:sz w:val="22"/>
          <w:szCs w:val="22"/>
        </w:rPr>
      </w:pPr>
    </w:p>
    <w:p w14:paraId="051F1C18" w14:textId="77777777" w:rsidR="005A4435" w:rsidRDefault="005A4435" w:rsidP="005A4435">
      <w:pPr>
        <w:rPr>
          <w:rFonts w:cs="Arial"/>
          <w:sz w:val="22"/>
          <w:szCs w:val="22"/>
        </w:rPr>
      </w:pPr>
      <w:r>
        <w:rPr>
          <w:rFonts w:cs="Arial"/>
          <w:sz w:val="22"/>
          <w:szCs w:val="22"/>
        </w:rPr>
        <w:t>E</w:t>
      </w:r>
      <w:r w:rsidRPr="00CC0BA8">
        <w:rPr>
          <w:rFonts w:cs="Arial"/>
          <w:sz w:val="22"/>
          <w:szCs w:val="22"/>
        </w:rPr>
        <w:t xml:space="preserve">nsure that all staff understand that </w:t>
      </w:r>
      <w:r>
        <w:rPr>
          <w:rFonts w:cs="Arial"/>
          <w:sz w:val="22"/>
          <w:szCs w:val="22"/>
        </w:rPr>
        <w:t xml:space="preserve">children and young people (CYP), </w:t>
      </w:r>
      <w:r w:rsidRPr="00CC0BA8">
        <w:rPr>
          <w:rFonts w:cs="Arial"/>
          <w:sz w:val="22"/>
          <w:szCs w:val="22"/>
        </w:rPr>
        <w:t>in these circumstances</w:t>
      </w:r>
      <w:r>
        <w:rPr>
          <w:rFonts w:cs="Arial"/>
          <w:sz w:val="22"/>
          <w:szCs w:val="22"/>
        </w:rPr>
        <w:t xml:space="preserve">, </w:t>
      </w:r>
      <w:r w:rsidRPr="00CC0BA8">
        <w:rPr>
          <w:rFonts w:cs="Arial"/>
          <w:sz w:val="22"/>
          <w:szCs w:val="22"/>
        </w:rPr>
        <w:t xml:space="preserve">could be </w:t>
      </w:r>
      <w:r>
        <w:rPr>
          <w:rFonts w:cs="Arial"/>
          <w:sz w:val="22"/>
          <w:szCs w:val="22"/>
        </w:rPr>
        <w:t xml:space="preserve">susceptible to </w:t>
      </w:r>
      <w:r w:rsidRPr="00CC0BA8">
        <w:rPr>
          <w:rFonts w:cs="Arial"/>
          <w:sz w:val="22"/>
          <w:szCs w:val="22"/>
        </w:rPr>
        <w:t>risk</w:t>
      </w:r>
      <w:r>
        <w:rPr>
          <w:rFonts w:cs="Arial"/>
          <w:sz w:val="22"/>
          <w:szCs w:val="22"/>
        </w:rPr>
        <w:t xml:space="preserve"> and harm from these safeguarding issues and specific forms of abuse and know what to look out for and how to respond (report to DSL).</w:t>
      </w:r>
    </w:p>
    <w:p w14:paraId="158566F7" w14:textId="77777777" w:rsidR="005A4435" w:rsidRDefault="005A4435" w:rsidP="005A4435">
      <w:pPr>
        <w:rPr>
          <w:rFonts w:cs="Arial"/>
          <w:sz w:val="22"/>
          <w:szCs w:val="22"/>
        </w:rPr>
      </w:pPr>
      <w:r>
        <w:rPr>
          <w:rFonts w:cs="Arial"/>
          <w:sz w:val="22"/>
          <w:szCs w:val="22"/>
        </w:rPr>
        <w:t xml:space="preserve">All staff must read Annex B as part of staff induction and ongoing updates and training. </w:t>
      </w:r>
    </w:p>
    <w:p w14:paraId="39CBC595" w14:textId="2E06118E" w:rsidR="005A4435" w:rsidRDefault="005A4435" w:rsidP="005A4435">
      <w:pPr>
        <w:ind w:left="10" w:right="182" w:hanging="10"/>
        <w:jc w:val="both"/>
        <w:rPr>
          <w:rFonts w:cs="Arial"/>
          <w:sz w:val="22"/>
          <w:szCs w:val="22"/>
        </w:rPr>
      </w:pPr>
      <w:r>
        <w:rPr>
          <w:rFonts w:cs="Arial"/>
          <w:sz w:val="22"/>
          <w:szCs w:val="22"/>
        </w:rPr>
        <w:t xml:space="preserve">Ensure that all staff at </w:t>
      </w:r>
      <w:r w:rsidR="00F57FF0">
        <w:rPr>
          <w:rFonts w:cs="Arial"/>
          <w:i/>
          <w:iCs/>
          <w:sz w:val="22"/>
          <w:szCs w:val="22"/>
        </w:rPr>
        <w:t>St Francis of Assisi Catholic Academy Trust</w:t>
      </w:r>
      <w:r>
        <w:rPr>
          <w:rFonts w:cs="Arial"/>
          <w:i/>
          <w:iCs/>
          <w:color w:val="000000" w:themeColor="text1"/>
          <w:sz w:val="24"/>
        </w:rPr>
        <w:t xml:space="preserve"> </w:t>
      </w:r>
      <w:r>
        <w:rPr>
          <w:rFonts w:cs="Arial"/>
          <w:sz w:val="22"/>
          <w:szCs w:val="22"/>
        </w:rPr>
        <w:t xml:space="preserve">adopt whole school approach for example share the belief that ‘it can happen here’. </w:t>
      </w:r>
    </w:p>
    <w:p w14:paraId="5967B347" w14:textId="77777777" w:rsidR="005A4435" w:rsidRDefault="005A4435" w:rsidP="005A4435">
      <w:pPr>
        <w:ind w:left="10" w:right="182" w:hanging="10"/>
        <w:jc w:val="both"/>
        <w:rPr>
          <w:rFonts w:cs="Arial"/>
          <w:sz w:val="22"/>
          <w:szCs w:val="22"/>
        </w:rPr>
      </w:pPr>
      <w:r>
        <w:rPr>
          <w:rFonts w:cs="Arial"/>
          <w:sz w:val="22"/>
          <w:szCs w:val="22"/>
        </w:rPr>
        <w:t xml:space="preserve">Reassure and be clear to all staff, children, parents and carers what </w:t>
      </w:r>
      <w:r w:rsidRPr="00CC0BA8">
        <w:rPr>
          <w:rFonts w:cs="Arial"/>
          <w:sz w:val="22"/>
          <w:szCs w:val="22"/>
        </w:rPr>
        <w:t xml:space="preserve">arrangements </w:t>
      </w:r>
      <w:r>
        <w:rPr>
          <w:rFonts w:cs="Arial"/>
          <w:sz w:val="22"/>
          <w:szCs w:val="22"/>
        </w:rPr>
        <w:t xml:space="preserve">you have in place to safeguard CYP if affected by these </w:t>
      </w:r>
      <w:r w:rsidRPr="00CC0BA8">
        <w:rPr>
          <w:rFonts w:cs="Arial"/>
          <w:sz w:val="22"/>
          <w:szCs w:val="22"/>
        </w:rPr>
        <w:t xml:space="preserve">specific forms of </w:t>
      </w:r>
      <w:r>
        <w:rPr>
          <w:rFonts w:cs="Arial"/>
          <w:sz w:val="22"/>
          <w:szCs w:val="22"/>
        </w:rPr>
        <w:t>harm.</w:t>
      </w:r>
    </w:p>
    <w:p w14:paraId="7A5595F0" w14:textId="77777777" w:rsidR="005A4435" w:rsidRPr="00CC0BA8" w:rsidRDefault="005A4435" w:rsidP="005A4435">
      <w:pPr>
        <w:rPr>
          <w:rFonts w:cs="Arial"/>
          <w:sz w:val="22"/>
          <w:szCs w:val="22"/>
        </w:rPr>
      </w:pPr>
      <w:r>
        <w:rPr>
          <w:rFonts w:cs="Arial"/>
          <w:sz w:val="22"/>
          <w:szCs w:val="22"/>
        </w:rPr>
        <w:t xml:space="preserve">Consider how school’s curriculum teaches CYP </w:t>
      </w:r>
      <w:r w:rsidRPr="00CC0BA8">
        <w:rPr>
          <w:rFonts w:cs="Arial"/>
          <w:sz w:val="22"/>
          <w:szCs w:val="22"/>
        </w:rPr>
        <w:t>to keep themselves safe</w:t>
      </w:r>
      <w:r>
        <w:rPr>
          <w:rFonts w:cs="Arial"/>
          <w:sz w:val="22"/>
          <w:szCs w:val="22"/>
        </w:rPr>
        <w:t xml:space="preserve"> from these specific harms both directly and online.  </w:t>
      </w:r>
      <w:r w:rsidRPr="00CC0BA8">
        <w:rPr>
          <w:rFonts w:cs="Arial"/>
          <w:sz w:val="22"/>
          <w:szCs w:val="22"/>
        </w:rPr>
        <w:t xml:space="preserve"> </w:t>
      </w:r>
    </w:p>
    <w:p w14:paraId="40660EA6" w14:textId="77777777" w:rsidR="005A4435" w:rsidRPr="00364B30" w:rsidRDefault="005A4435" w:rsidP="005A4435">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5A4435" w:rsidRPr="00842596" w14:paraId="0B9D66A6" w14:textId="77777777" w:rsidTr="009F11F7">
        <w:trPr>
          <w:jc w:val="center"/>
        </w:trPr>
        <w:tc>
          <w:tcPr>
            <w:tcW w:w="2405" w:type="dxa"/>
            <w:tcBorders>
              <w:bottom w:val="single" w:sz="4" w:space="0" w:color="auto"/>
            </w:tcBorders>
            <w:shd w:val="clear" w:color="auto" w:fill="D9D9D9"/>
          </w:tcPr>
          <w:p w14:paraId="264CD6E4" w14:textId="77777777" w:rsidR="005A4435" w:rsidRPr="00CE0E64" w:rsidRDefault="005A4435" w:rsidP="009F11F7">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 Child-on-child abuse</w:t>
            </w:r>
          </w:p>
        </w:tc>
        <w:tc>
          <w:tcPr>
            <w:tcW w:w="7229" w:type="dxa"/>
            <w:tcBorders>
              <w:bottom w:val="single" w:sz="4" w:space="0" w:color="auto"/>
            </w:tcBorders>
            <w:shd w:val="clear" w:color="auto" w:fill="D9D9D9"/>
          </w:tcPr>
          <w:p w14:paraId="6CDCA179" w14:textId="77777777" w:rsidR="005A4435" w:rsidRPr="00CE0E64" w:rsidRDefault="005A4435" w:rsidP="009F11F7">
            <w:pPr>
              <w:jc w:val="both"/>
              <w:rPr>
                <w:rFonts w:cs="Arial"/>
                <w:b/>
                <w:bCs/>
                <w:szCs w:val="20"/>
                <w:lang w:val="en-US"/>
              </w:rPr>
            </w:pPr>
            <w:r w:rsidRPr="00CE0E64">
              <w:rPr>
                <w:rFonts w:cs="Arial"/>
                <w:b/>
                <w:bCs/>
                <w:szCs w:val="20"/>
                <w:lang w:val="en-US"/>
              </w:rPr>
              <w:t>Safeguarding descriptor, links for further learning</w:t>
            </w:r>
          </w:p>
          <w:p w14:paraId="672B8515" w14:textId="77777777" w:rsidR="005A4435" w:rsidRPr="00CE0E64" w:rsidRDefault="005A4435" w:rsidP="009F11F7">
            <w:pPr>
              <w:jc w:val="both"/>
              <w:rPr>
                <w:rFonts w:cs="Arial"/>
                <w:b/>
                <w:bCs/>
                <w:i/>
                <w:iCs/>
                <w:szCs w:val="20"/>
                <w:lang w:val="en-US"/>
              </w:rPr>
            </w:pPr>
          </w:p>
        </w:tc>
      </w:tr>
      <w:tr w:rsidR="005A4435" w:rsidRPr="00842596" w14:paraId="562A1DDF" w14:textId="77777777" w:rsidTr="009F11F7">
        <w:trPr>
          <w:jc w:val="center"/>
        </w:trPr>
        <w:tc>
          <w:tcPr>
            <w:tcW w:w="2405" w:type="dxa"/>
            <w:shd w:val="clear" w:color="auto" w:fill="F2F2F2"/>
          </w:tcPr>
          <w:p w14:paraId="3077B6FD" w14:textId="77777777" w:rsidR="005A4435" w:rsidRPr="00842596" w:rsidRDefault="005A4435" w:rsidP="009F11F7">
            <w:pPr>
              <w:jc w:val="both"/>
              <w:rPr>
                <w:rFonts w:cs="Arial"/>
                <w:b/>
                <w:bCs/>
                <w:szCs w:val="20"/>
                <w:lang w:val="en-US"/>
              </w:rPr>
            </w:pPr>
            <w:r w:rsidRPr="00842596">
              <w:rPr>
                <w:rFonts w:cs="Arial"/>
                <w:b/>
                <w:bCs/>
                <w:szCs w:val="20"/>
                <w:lang w:val="en-US"/>
              </w:rPr>
              <w:t xml:space="preserve">Bullying </w:t>
            </w:r>
          </w:p>
        </w:tc>
        <w:tc>
          <w:tcPr>
            <w:tcW w:w="7229" w:type="dxa"/>
          </w:tcPr>
          <w:p w14:paraId="7BB3C2BA" w14:textId="77777777" w:rsidR="005A4435" w:rsidRPr="00842596" w:rsidRDefault="005A4435" w:rsidP="009F11F7">
            <w:pPr>
              <w:spacing w:after="0"/>
              <w:jc w:val="both"/>
              <w:rPr>
                <w:rFonts w:cs="Arial"/>
                <w:szCs w:val="20"/>
                <w:lang w:val="en-US"/>
              </w:rPr>
            </w:pPr>
            <w:r w:rsidRPr="00842596">
              <w:rPr>
                <w:rFonts w:cs="Arial"/>
                <w:szCs w:val="20"/>
                <w:lang w:val="en-US"/>
              </w:rPr>
              <w:t>Including cyberbullying, prejudice-based and discriminatory bullying.</w:t>
            </w:r>
          </w:p>
          <w:p w14:paraId="3A4249F7" w14:textId="77777777" w:rsidR="005A4435" w:rsidRPr="00842596" w:rsidRDefault="005A4435" w:rsidP="009F11F7">
            <w:pPr>
              <w:spacing w:after="0"/>
              <w:jc w:val="both"/>
              <w:rPr>
                <w:rFonts w:cs="Arial"/>
                <w:szCs w:val="20"/>
                <w:lang w:val="en-US"/>
              </w:rPr>
            </w:pPr>
          </w:p>
          <w:p w14:paraId="1C1C4DE4" w14:textId="77777777" w:rsidR="005A4435" w:rsidRPr="00842596" w:rsidRDefault="005A41F5" w:rsidP="009F11F7">
            <w:pPr>
              <w:spacing w:after="0"/>
              <w:jc w:val="both"/>
              <w:rPr>
                <w:rFonts w:cs="Arial"/>
                <w:color w:val="0563C1"/>
                <w:szCs w:val="20"/>
                <w:u w:val="single"/>
                <w:lang w:val="en-US"/>
              </w:rPr>
            </w:pPr>
            <w:hyperlink r:id="rId121" w:history="1">
              <w:r w:rsidR="005A4435" w:rsidRPr="00842596">
                <w:rPr>
                  <w:rFonts w:cs="Arial"/>
                  <w:color w:val="0563C1"/>
                  <w:szCs w:val="20"/>
                  <w:u w:val="single"/>
                  <w:lang w:val="en-US"/>
                </w:rPr>
                <w:t>Cyber Aware - NCSC.GOV.UK</w:t>
              </w:r>
            </w:hyperlink>
          </w:p>
          <w:p w14:paraId="04E4F069" w14:textId="77777777" w:rsidR="005A4435" w:rsidRPr="00842596" w:rsidRDefault="005A41F5" w:rsidP="009F11F7">
            <w:pPr>
              <w:spacing w:after="0"/>
              <w:jc w:val="both"/>
              <w:rPr>
                <w:rFonts w:cs="Arial"/>
                <w:szCs w:val="20"/>
              </w:rPr>
            </w:pPr>
            <w:hyperlink r:id="rId122" w:history="1">
              <w:r w:rsidR="005A4435" w:rsidRPr="00842596">
                <w:rPr>
                  <w:rFonts w:cs="Arial"/>
                  <w:color w:val="0563C1"/>
                  <w:szCs w:val="20"/>
                  <w:u w:val="single"/>
                  <w:lang w:val="en-US"/>
                </w:rPr>
                <w:t>Helping Children Deal with Bullying &amp; Cyberbullying | NSPCC</w:t>
              </w:r>
            </w:hyperlink>
          </w:p>
          <w:p w14:paraId="5DE791AF" w14:textId="77777777" w:rsidR="005A4435" w:rsidRPr="00842596" w:rsidRDefault="005A41F5" w:rsidP="009F11F7">
            <w:pPr>
              <w:spacing w:after="0"/>
              <w:jc w:val="both"/>
              <w:rPr>
                <w:rFonts w:cs="Arial"/>
                <w:szCs w:val="20"/>
                <w:lang w:val="en-US"/>
              </w:rPr>
            </w:pPr>
            <w:hyperlink r:id="rId123" w:anchor="search=%22bullying%22" w:history="1">
              <w:r w:rsidR="005A4435" w:rsidRPr="00842596">
                <w:rPr>
                  <w:rFonts w:cs="Arial"/>
                  <w:color w:val="0563C1"/>
                  <w:szCs w:val="20"/>
                  <w:u w:val="single"/>
                  <w:lang w:val="en-US"/>
                </w:rPr>
                <w:t>cyberbullying_teachers.pdf (proceduresonline.com)</w:t>
              </w:r>
            </w:hyperlink>
          </w:p>
          <w:p w14:paraId="17CCC07E" w14:textId="77777777" w:rsidR="005A4435" w:rsidRPr="00842596" w:rsidRDefault="005A41F5" w:rsidP="009F11F7">
            <w:pPr>
              <w:spacing w:after="0"/>
              <w:jc w:val="both"/>
              <w:rPr>
                <w:rFonts w:cs="Arial"/>
                <w:i/>
                <w:iCs/>
                <w:color w:val="FF0000"/>
                <w:szCs w:val="20"/>
                <w:lang w:val="en-US"/>
              </w:rPr>
            </w:pPr>
            <w:hyperlink r:id="rId124" w:history="1">
              <w:r w:rsidR="005A4435" w:rsidRPr="00842596">
                <w:rPr>
                  <w:rFonts w:cs="Arial"/>
                  <w:color w:val="0563C1"/>
                  <w:szCs w:val="20"/>
                  <w:u w:val="single"/>
                  <w:lang w:val="en-US"/>
                </w:rPr>
                <w:t>5.1.13 Bullying (proceduresonline.com)</w:t>
              </w:r>
            </w:hyperlink>
          </w:p>
          <w:p w14:paraId="2501540D" w14:textId="77777777" w:rsidR="005A4435" w:rsidRPr="00842596" w:rsidRDefault="005A41F5" w:rsidP="009F11F7">
            <w:pPr>
              <w:spacing w:after="0"/>
              <w:jc w:val="both"/>
              <w:rPr>
                <w:rFonts w:cs="Arial"/>
                <w:color w:val="0563C1"/>
                <w:szCs w:val="20"/>
                <w:u w:val="single"/>
                <w:lang w:val="en-US"/>
              </w:rPr>
            </w:pPr>
            <w:hyperlink r:id="rId125" w:history="1">
              <w:r w:rsidR="005A4435" w:rsidRPr="00842596">
                <w:rPr>
                  <w:rFonts w:cs="Arial"/>
                  <w:color w:val="0563C1"/>
                  <w:szCs w:val="20"/>
                  <w:u w:val="single"/>
                  <w:lang w:val="en-US"/>
                </w:rPr>
                <w:t xml:space="preserve">Cyberbullying Guidance | </w:t>
              </w:r>
              <w:proofErr w:type="spellStart"/>
              <w:r w:rsidR="005A4435" w:rsidRPr="00842596">
                <w:rPr>
                  <w:rFonts w:cs="Arial"/>
                  <w:color w:val="0563C1"/>
                  <w:szCs w:val="20"/>
                  <w:u w:val="single"/>
                  <w:lang w:val="en-US"/>
                </w:rPr>
                <w:t>Childnet</w:t>
              </w:r>
              <w:proofErr w:type="spellEnd"/>
            </w:hyperlink>
          </w:p>
          <w:p w14:paraId="3F024BFE" w14:textId="77777777" w:rsidR="005A4435" w:rsidRPr="00842596" w:rsidRDefault="005A4435" w:rsidP="009F11F7">
            <w:pPr>
              <w:spacing w:after="0"/>
              <w:jc w:val="both"/>
              <w:rPr>
                <w:rFonts w:cs="Arial"/>
                <w:szCs w:val="20"/>
                <w:lang w:val="en-US"/>
              </w:rPr>
            </w:pPr>
          </w:p>
        </w:tc>
      </w:tr>
      <w:tr w:rsidR="005A4435" w:rsidRPr="00842596" w14:paraId="26662D65" w14:textId="77777777" w:rsidTr="009F11F7">
        <w:trPr>
          <w:jc w:val="center"/>
        </w:trPr>
        <w:tc>
          <w:tcPr>
            <w:tcW w:w="2405" w:type="dxa"/>
            <w:shd w:val="clear" w:color="auto" w:fill="F2F2F2"/>
          </w:tcPr>
          <w:p w14:paraId="28C8E29C" w14:textId="77777777" w:rsidR="005A4435" w:rsidRPr="00842596" w:rsidRDefault="005A4435" w:rsidP="009F11F7">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3DAA320B" w14:textId="77777777" w:rsidR="005A4435" w:rsidRPr="00842596" w:rsidRDefault="005A4435" w:rsidP="009F11F7">
            <w:pPr>
              <w:spacing w:after="0"/>
              <w:jc w:val="both"/>
              <w:rPr>
                <w:rFonts w:cs="Arial"/>
                <w:szCs w:val="20"/>
                <w:lang w:val="en-US"/>
              </w:rPr>
            </w:pPr>
            <w:r w:rsidRPr="00842596">
              <w:rPr>
                <w:rFonts w:cs="Arial"/>
                <w:szCs w:val="20"/>
                <w:lang w:val="en-US"/>
              </w:rPr>
              <w:t>Sometimes known as ‘teenage relationship abuse’.</w:t>
            </w:r>
          </w:p>
          <w:p w14:paraId="454EB2C0" w14:textId="77777777" w:rsidR="005A4435" w:rsidRPr="00842596" w:rsidRDefault="005A4435" w:rsidP="009F11F7">
            <w:pPr>
              <w:spacing w:after="0"/>
              <w:jc w:val="both"/>
              <w:rPr>
                <w:rFonts w:cs="Arial"/>
                <w:szCs w:val="20"/>
                <w:lang w:val="en-US"/>
              </w:rPr>
            </w:pPr>
          </w:p>
          <w:p w14:paraId="772C5905" w14:textId="77777777" w:rsidR="005A4435" w:rsidRPr="00842596" w:rsidRDefault="005A41F5" w:rsidP="009F11F7">
            <w:pPr>
              <w:spacing w:after="0"/>
              <w:jc w:val="both"/>
              <w:rPr>
                <w:rFonts w:cs="Arial"/>
                <w:color w:val="0563C1"/>
                <w:szCs w:val="20"/>
                <w:u w:val="single"/>
                <w:lang w:val="en-US"/>
              </w:rPr>
            </w:pPr>
            <w:hyperlink r:id="rId126" w:history="1">
              <w:r w:rsidR="005A4435" w:rsidRPr="00842596">
                <w:rPr>
                  <w:rFonts w:cs="Arial"/>
                  <w:color w:val="0563C1"/>
                  <w:szCs w:val="20"/>
                  <w:u w:val="single"/>
                  <w:lang w:val="en-US"/>
                </w:rPr>
                <w:t>Teenage Relationship Abuse | The Children's Society (childrenssociety.org.uk)</w:t>
              </w:r>
            </w:hyperlink>
          </w:p>
          <w:p w14:paraId="7B601CE2" w14:textId="77777777" w:rsidR="005A4435" w:rsidRPr="00842596" w:rsidRDefault="005A41F5" w:rsidP="009F11F7">
            <w:pPr>
              <w:spacing w:after="0"/>
              <w:jc w:val="both"/>
              <w:rPr>
                <w:rFonts w:cs="Arial"/>
                <w:szCs w:val="20"/>
                <w:lang w:val="en-US"/>
              </w:rPr>
            </w:pPr>
            <w:hyperlink r:id="rId127" w:history="1">
              <w:r w:rsidR="005A4435" w:rsidRPr="00842596">
                <w:rPr>
                  <w:rStyle w:val="Hyperlink"/>
                  <w:rFonts w:cs="Arial"/>
                  <w:szCs w:val="20"/>
                </w:rPr>
                <w:t>Expect Respect - Women’s Aid (womensaid.org.uk)</w:t>
              </w:r>
            </w:hyperlink>
          </w:p>
          <w:p w14:paraId="314104E9" w14:textId="77777777" w:rsidR="005A4435" w:rsidRPr="00842596" w:rsidRDefault="005A41F5" w:rsidP="009F11F7">
            <w:pPr>
              <w:spacing w:after="0"/>
              <w:jc w:val="both"/>
              <w:rPr>
                <w:rFonts w:cs="Arial"/>
                <w:color w:val="0563C1"/>
                <w:szCs w:val="20"/>
                <w:u w:val="single"/>
                <w:lang w:val="en-US"/>
              </w:rPr>
            </w:pPr>
            <w:hyperlink r:id="rId128" w:history="1">
              <w:r w:rsidR="005A4435" w:rsidRPr="00842596">
                <w:rPr>
                  <w:rFonts w:cs="Arial"/>
                  <w:color w:val="0563C1"/>
                  <w:szCs w:val="20"/>
                  <w:u w:val="single"/>
                  <w:lang w:val="en-US"/>
                </w:rPr>
                <w:t>Controlling-Behaviour-in-Relationships-talking-to-young-people-about-healthy-relationships.pdf (womensaid.org.uk)</w:t>
              </w:r>
            </w:hyperlink>
          </w:p>
        </w:tc>
      </w:tr>
      <w:tr w:rsidR="005A4435" w:rsidRPr="00842596" w14:paraId="4C8DFEF2" w14:textId="77777777" w:rsidTr="009F11F7">
        <w:trPr>
          <w:jc w:val="center"/>
        </w:trPr>
        <w:tc>
          <w:tcPr>
            <w:tcW w:w="2405" w:type="dxa"/>
            <w:tcBorders>
              <w:bottom w:val="single" w:sz="4" w:space="0" w:color="auto"/>
            </w:tcBorders>
            <w:shd w:val="clear" w:color="auto" w:fill="F2F2F2"/>
          </w:tcPr>
          <w:p w14:paraId="38E851DC" w14:textId="77777777" w:rsidR="005A4435" w:rsidRPr="00842596" w:rsidRDefault="005A4435" w:rsidP="009F11F7">
            <w:pPr>
              <w:jc w:val="both"/>
              <w:rPr>
                <w:rFonts w:cs="Arial"/>
                <w:b/>
                <w:bCs/>
                <w:szCs w:val="20"/>
                <w:lang w:val="en-US"/>
              </w:rPr>
            </w:pPr>
            <w:r w:rsidRPr="00842596">
              <w:rPr>
                <w:rFonts w:cs="Arial"/>
                <w:b/>
                <w:bCs/>
                <w:szCs w:val="20"/>
                <w:lang w:val="en-US"/>
              </w:rPr>
              <w:t xml:space="preserve">Physical abuse </w:t>
            </w:r>
          </w:p>
        </w:tc>
        <w:tc>
          <w:tcPr>
            <w:tcW w:w="7229" w:type="dxa"/>
          </w:tcPr>
          <w:p w14:paraId="43993A6A" w14:textId="77777777" w:rsidR="005A4435" w:rsidRPr="00842596" w:rsidRDefault="005A4435" w:rsidP="009F11F7">
            <w:pPr>
              <w:spacing w:after="0"/>
              <w:jc w:val="both"/>
              <w:rPr>
                <w:rFonts w:cs="Arial"/>
                <w:szCs w:val="20"/>
                <w:lang w:val="en-US"/>
              </w:rPr>
            </w:pPr>
            <w:r w:rsidRPr="00842596">
              <w:rPr>
                <w:rFonts w:cs="Arial"/>
                <w:szCs w:val="20"/>
                <w:lang w:val="en-US"/>
              </w:rPr>
              <w:t>Such as hitting, kicking, shaking, biting, hair pulling, or otherwise causing physical harm (this may include an online element which facilitates, threatens and/or encourages physical abuse)</w:t>
            </w:r>
          </w:p>
          <w:p w14:paraId="6862D803" w14:textId="77777777" w:rsidR="005A4435" w:rsidRPr="004B52A0" w:rsidRDefault="005A41F5" w:rsidP="009F11F7">
            <w:pPr>
              <w:pStyle w:val="1bodycopy10pt"/>
              <w:rPr>
                <w:rFonts w:eastAsia="Times New Roman"/>
                <w:color w:val="0B0C0C"/>
                <w:szCs w:val="20"/>
              </w:rPr>
            </w:pPr>
            <w:hyperlink r:id="rId129" w:history="1">
              <w:bookmarkStart w:id="47" w:name="_Toc172548083"/>
              <w:r w:rsidR="005A4435" w:rsidRPr="00161166">
                <w:rPr>
                  <w:rStyle w:val="Hyperlink"/>
                  <w:szCs w:val="20"/>
                </w:rPr>
                <w:t>School strategies for preventing and tackling bullying</w:t>
              </w:r>
              <w:bookmarkEnd w:id="47"/>
            </w:hyperlink>
          </w:p>
          <w:p w14:paraId="3305CD52" w14:textId="77777777" w:rsidR="005A4435" w:rsidRPr="004B52A0" w:rsidRDefault="005A4435" w:rsidP="009F11F7">
            <w:pPr>
              <w:spacing w:after="0"/>
              <w:jc w:val="both"/>
              <w:rPr>
                <w:rFonts w:cs="Arial"/>
                <w:bCs/>
                <w:szCs w:val="20"/>
                <w:lang w:val="en-US"/>
              </w:rPr>
            </w:pPr>
            <w:r w:rsidRPr="00842596">
              <w:rPr>
                <w:rFonts w:cs="Arial"/>
                <w:szCs w:val="20"/>
              </w:rPr>
              <w:t xml:space="preserve">No place for bullying </w:t>
            </w:r>
            <w:hyperlink r:id="rId130" w:history="1">
              <w:r w:rsidRPr="00842596">
                <w:rPr>
                  <w:rStyle w:val="Hyperlink"/>
                  <w:rFonts w:cs="Arial"/>
                  <w:szCs w:val="20"/>
                </w:rPr>
                <w:t>Ofsted publication (publishing.service.gov.uk)</w:t>
              </w:r>
            </w:hyperlink>
          </w:p>
          <w:p w14:paraId="00A2A1A7" w14:textId="77777777" w:rsidR="005A4435" w:rsidRPr="00842596" w:rsidRDefault="005A41F5" w:rsidP="009F11F7">
            <w:pPr>
              <w:spacing w:after="0"/>
              <w:jc w:val="both"/>
              <w:rPr>
                <w:rFonts w:cs="Arial"/>
                <w:color w:val="0563C1"/>
                <w:szCs w:val="20"/>
                <w:u w:val="single"/>
                <w:lang w:val="en-US"/>
              </w:rPr>
            </w:pPr>
            <w:hyperlink r:id="rId131" w:history="1">
              <w:r w:rsidR="005A4435" w:rsidRPr="00842596">
                <w:rPr>
                  <w:rFonts w:cs="Arial"/>
                  <w:color w:val="0563C1"/>
                  <w:szCs w:val="20"/>
                  <w:u w:val="single"/>
                  <w:lang w:val="en-US"/>
                </w:rPr>
                <w:t>How to talk to your children about bullying | UNICEF</w:t>
              </w:r>
            </w:hyperlink>
          </w:p>
          <w:p w14:paraId="7A20357E" w14:textId="77777777" w:rsidR="005A4435" w:rsidRPr="00842596" w:rsidRDefault="005A41F5" w:rsidP="009F11F7">
            <w:pPr>
              <w:spacing w:after="0"/>
              <w:jc w:val="both"/>
              <w:rPr>
                <w:rFonts w:cs="Arial"/>
                <w:szCs w:val="20"/>
                <w:lang w:val="en-US"/>
              </w:rPr>
            </w:pPr>
            <w:hyperlink r:id="rId132" w:history="1">
              <w:r w:rsidR="005A4435" w:rsidRPr="00842596">
                <w:rPr>
                  <w:rFonts w:cs="Arial"/>
                  <w:color w:val="0563C1"/>
                  <w:szCs w:val="20"/>
                  <w:u w:val="single"/>
                  <w:lang w:val="en-US"/>
                </w:rPr>
                <w:t>5.1.7 Children Who Abuse Others (proceduresonline.com)</w:t>
              </w:r>
            </w:hyperlink>
          </w:p>
          <w:p w14:paraId="40B11AF6" w14:textId="77777777" w:rsidR="005A4435" w:rsidRPr="00842596" w:rsidRDefault="005A4435" w:rsidP="009F11F7">
            <w:pPr>
              <w:spacing w:after="0"/>
              <w:jc w:val="both"/>
              <w:rPr>
                <w:rFonts w:cs="Arial"/>
                <w:color w:val="0563C1"/>
                <w:szCs w:val="20"/>
                <w:u w:val="single"/>
                <w:lang w:val="en-US"/>
              </w:rPr>
            </w:pPr>
          </w:p>
          <w:p w14:paraId="65641BDE" w14:textId="77777777" w:rsidR="005A4435" w:rsidRPr="00842596" w:rsidRDefault="005A4435" w:rsidP="009F11F7">
            <w:pPr>
              <w:spacing w:after="0"/>
              <w:jc w:val="both"/>
              <w:rPr>
                <w:rFonts w:cs="Arial"/>
                <w:color w:val="0563C1"/>
                <w:szCs w:val="20"/>
                <w:u w:val="single"/>
                <w:lang w:val="en-US"/>
              </w:rPr>
            </w:pPr>
          </w:p>
        </w:tc>
      </w:tr>
      <w:tr w:rsidR="005A4435" w:rsidRPr="00842596" w14:paraId="7E4D9A16" w14:textId="77777777" w:rsidTr="009F11F7">
        <w:trPr>
          <w:jc w:val="center"/>
        </w:trPr>
        <w:tc>
          <w:tcPr>
            <w:tcW w:w="2405" w:type="dxa"/>
            <w:shd w:val="clear" w:color="auto" w:fill="F2F2F2"/>
          </w:tcPr>
          <w:p w14:paraId="7E7A67F2" w14:textId="77777777" w:rsidR="005A4435" w:rsidRPr="00842596" w:rsidRDefault="005A4435" w:rsidP="009F11F7">
            <w:pPr>
              <w:jc w:val="both"/>
              <w:rPr>
                <w:rFonts w:cs="Arial"/>
                <w:b/>
                <w:bCs/>
                <w:szCs w:val="20"/>
                <w:lang w:val="en-US"/>
              </w:rPr>
            </w:pPr>
            <w:r w:rsidRPr="00842596">
              <w:rPr>
                <w:rFonts w:cs="Arial"/>
                <w:b/>
                <w:bCs/>
                <w:szCs w:val="20"/>
                <w:lang w:val="en-US"/>
              </w:rPr>
              <w:t xml:space="preserve">Sexual violence </w:t>
            </w:r>
          </w:p>
        </w:tc>
        <w:tc>
          <w:tcPr>
            <w:tcW w:w="7229" w:type="dxa"/>
          </w:tcPr>
          <w:p w14:paraId="38F2AD8B" w14:textId="77777777" w:rsidR="005A4435" w:rsidRPr="00842596" w:rsidRDefault="005A4435" w:rsidP="009F11F7">
            <w:pPr>
              <w:spacing w:after="0"/>
              <w:jc w:val="both"/>
              <w:rPr>
                <w:rFonts w:cs="Arial"/>
                <w:szCs w:val="20"/>
                <w:lang w:val="en-US"/>
              </w:rPr>
            </w:pPr>
            <w:r w:rsidRPr="00842596">
              <w:rPr>
                <w:rFonts w:cs="Arial"/>
                <w:szCs w:val="20"/>
                <w:lang w:val="en-US"/>
              </w:rPr>
              <w:t>Such as rape, assault by penetration and sexual assault; (this may include an online element which facilitates, threatens and/or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50F8866F" w14:textId="77777777" w:rsidR="005A4435" w:rsidRPr="00842596" w:rsidRDefault="005A41F5" w:rsidP="009F11F7">
            <w:pPr>
              <w:spacing w:after="0"/>
              <w:jc w:val="both"/>
              <w:rPr>
                <w:rFonts w:cs="Arial"/>
                <w:szCs w:val="20"/>
                <w:lang w:val="en-US"/>
              </w:rPr>
            </w:pPr>
            <w:hyperlink r:id="rId133" w:history="1">
              <w:r w:rsidR="005A4435" w:rsidRPr="00842596">
                <w:rPr>
                  <w:rStyle w:val="Hyperlink"/>
                  <w:rFonts w:cs="Arial"/>
                  <w:szCs w:val="20"/>
                  <w:lang w:val="en-US"/>
                </w:rPr>
                <w:t xml:space="preserve">Sexual violence and sexual Harassment </w:t>
              </w:r>
              <w:proofErr w:type="spellStart"/>
              <w:r w:rsidR="005A4435" w:rsidRPr="00842596">
                <w:rPr>
                  <w:rStyle w:val="Hyperlink"/>
                  <w:rFonts w:cs="Arial"/>
                  <w:szCs w:val="20"/>
                  <w:lang w:val="en-US"/>
                </w:rPr>
                <w:t>KCSiE</w:t>
              </w:r>
              <w:proofErr w:type="spellEnd"/>
            </w:hyperlink>
            <w:r w:rsidR="005A4435" w:rsidRPr="00842596">
              <w:rPr>
                <w:rFonts w:cs="Arial"/>
                <w:szCs w:val="20"/>
                <w:lang w:val="en-US"/>
              </w:rPr>
              <w:t xml:space="preserve"> </w:t>
            </w:r>
          </w:p>
          <w:p w14:paraId="694A4177" w14:textId="77777777" w:rsidR="005A4435" w:rsidRPr="00842596" w:rsidRDefault="005A41F5" w:rsidP="009F11F7">
            <w:pPr>
              <w:spacing w:after="0"/>
              <w:jc w:val="both"/>
              <w:rPr>
                <w:rFonts w:cs="Arial"/>
                <w:color w:val="0563C1"/>
                <w:szCs w:val="20"/>
                <w:u w:val="single"/>
                <w:lang w:val="en-US"/>
              </w:rPr>
            </w:pPr>
            <w:hyperlink r:id="rId134" w:history="1">
              <w:r w:rsidR="005A4435" w:rsidRPr="00842596">
                <w:rPr>
                  <w:rFonts w:cs="Arial"/>
                  <w:color w:val="0563C1"/>
                  <w:szCs w:val="20"/>
                  <w:u w:val="single"/>
                  <w:lang w:val="en-US"/>
                </w:rPr>
                <w:t xml:space="preserve">Harmful sexual </w:t>
              </w:r>
              <w:proofErr w:type="spellStart"/>
              <w:r w:rsidR="005A4435" w:rsidRPr="00842596">
                <w:rPr>
                  <w:rFonts w:cs="Arial"/>
                  <w:color w:val="0563C1"/>
                  <w:szCs w:val="20"/>
                  <w:u w:val="single"/>
                  <w:lang w:val="en-US"/>
                </w:rPr>
                <w:t>behaviour</w:t>
              </w:r>
              <w:proofErr w:type="spellEnd"/>
              <w:r w:rsidR="005A4435" w:rsidRPr="00842596">
                <w:rPr>
                  <w:rFonts w:cs="Arial"/>
                  <w:color w:val="0563C1"/>
                  <w:szCs w:val="20"/>
                  <w:u w:val="single"/>
                  <w:lang w:val="en-US"/>
                </w:rPr>
                <w:t xml:space="preserve"> (HSB) or peer-on-peer sexual abuse | NSPCC Learning</w:t>
              </w:r>
            </w:hyperlink>
          </w:p>
          <w:p w14:paraId="60BE56B5" w14:textId="77777777" w:rsidR="005A4435" w:rsidRPr="00842596" w:rsidRDefault="005A41F5" w:rsidP="009F11F7">
            <w:pPr>
              <w:spacing w:after="0"/>
              <w:jc w:val="both"/>
              <w:rPr>
                <w:rFonts w:cs="Arial"/>
                <w:i/>
                <w:iCs/>
                <w:color w:val="FF0000"/>
                <w:szCs w:val="20"/>
                <w:lang w:val="en-US"/>
              </w:rPr>
            </w:pPr>
            <w:hyperlink r:id="rId135" w:history="1">
              <w:r w:rsidR="005A4435" w:rsidRPr="00842596">
                <w:rPr>
                  <w:rFonts w:cs="Arial"/>
                  <w:color w:val="0563C1"/>
                  <w:szCs w:val="20"/>
                  <w:u w:val="single"/>
                  <w:lang w:val="en-US"/>
                </w:rPr>
                <w:t>5.3.10 Online Safety (proceduresonline.com)</w:t>
              </w:r>
            </w:hyperlink>
          </w:p>
          <w:p w14:paraId="01114DDA" w14:textId="77777777" w:rsidR="005A4435" w:rsidRPr="00842596" w:rsidRDefault="005A41F5" w:rsidP="009F11F7">
            <w:pPr>
              <w:spacing w:after="0"/>
              <w:jc w:val="both"/>
              <w:rPr>
                <w:rFonts w:cs="Arial"/>
                <w:szCs w:val="20"/>
                <w:lang w:val="en-US"/>
              </w:rPr>
            </w:pPr>
            <w:hyperlink r:id="rId136" w:history="1">
              <w:r w:rsidR="005A4435" w:rsidRPr="00842596">
                <w:rPr>
                  <w:rFonts w:cs="Arial"/>
                  <w:color w:val="0563C1"/>
                  <w:szCs w:val="20"/>
                  <w:u w:val="single"/>
                  <w:lang w:val="en-US"/>
                </w:rPr>
                <w:t>harmful-sexual-behaviour-pathway-2021.docx (live.com)</w:t>
              </w:r>
            </w:hyperlink>
          </w:p>
          <w:p w14:paraId="0FE44D7C" w14:textId="77777777" w:rsidR="005A4435" w:rsidRPr="00842596" w:rsidRDefault="005A41F5" w:rsidP="009F11F7">
            <w:pPr>
              <w:spacing w:after="0"/>
              <w:jc w:val="both"/>
              <w:rPr>
                <w:rFonts w:cs="Arial"/>
                <w:color w:val="0563C1"/>
                <w:szCs w:val="20"/>
                <w:u w:val="single"/>
                <w:lang w:val="en-US"/>
              </w:rPr>
            </w:pPr>
            <w:hyperlink r:id="rId137" w:history="1">
              <w:r w:rsidR="005A4435" w:rsidRPr="00842596">
                <w:rPr>
                  <w:rFonts w:cs="Arial"/>
                  <w:color w:val="0563C1"/>
                  <w:szCs w:val="20"/>
                  <w:u w:val="single"/>
                  <w:lang w:val="en-US"/>
                </w:rPr>
                <w:t>brooks traffic light tool - Search (bing.com)</w:t>
              </w:r>
            </w:hyperlink>
          </w:p>
          <w:p w14:paraId="447D44BF" w14:textId="77777777" w:rsidR="005A4435" w:rsidRPr="00842596" w:rsidRDefault="005A41F5" w:rsidP="009F11F7">
            <w:pPr>
              <w:spacing w:after="0"/>
              <w:jc w:val="both"/>
              <w:rPr>
                <w:rFonts w:cs="Arial"/>
                <w:color w:val="0563C1"/>
                <w:szCs w:val="20"/>
                <w:u w:val="single"/>
                <w:lang w:val="en-US"/>
              </w:rPr>
            </w:pPr>
            <w:hyperlink r:id="rId138" w:history="1">
              <w:r w:rsidR="005A4435" w:rsidRPr="00842596">
                <w:rPr>
                  <w:rFonts w:cs="Arial"/>
                  <w:color w:val="0563C1"/>
                  <w:szCs w:val="20"/>
                  <w:u w:val="single"/>
                  <w:lang w:val="en-US"/>
                </w:rPr>
                <w:t>harmful-sexual-behaviour-strategy-2021-23.docx (live.com)</w:t>
              </w:r>
            </w:hyperlink>
          </w:p>
          <w:p w14:paraId="14C3294C" w14:textId="77777777" w:rsidR="005A4435" w:rsidRPr="00842596" w:rsidRDefault="005A41F5" w:rsidP="009F11F7">
            <w:pPr>
              <w:spacing w:after="0"/>
              <w:jc w:val="both"/>
              <w:rPr>
                <w:rFonts w:cs="Arial"/>
                <w:szCs w:val="20"/>
                <w:lang w:val="en-US"/>
              </w:rPr>
            </w:pPr>
            <w:hyperlink r:id="rId139" w:anchor="definitions" w:history="1">
              <w:r w:rsidR="005A4435" w:rsidRPr="00842596">
                <w:rPr>
                  <w:rFonts w:cs="Arial"/>
                  <w:color w:val="0563C1"/>
                  <w:szCs w:val="20"/>
                  <w:u w:val="single"/>
                  <w:lang w:val="en-US"/>
                </w:rPr>
                <w:t>Review of sexual abuse in schools and colleges - GOV.UK (www.gov.uk)</w:t>
              </w:r>
            </w:hyperlink>
          </w:p>
          <w:p w14:paraId="1E13F292" w14:textId="77777777" w:rsidR="005A4435" w:rsidRPr="00842596" w:rsidRDefault="005A41F5" w:rsidP="009F11F7">
            <w:pPr>
              <w:spacing w:after="0"/>
              <w:jc w:val="both"/>
              <w:rPr>
                <w:rFonts w:cs="Arial"/>
                <w:i/>
                <w:iCs/>
                <w:color w:val="FF0000"/>
                <w:szCs w:val="20"/>
                <w:lang w:val="en-US"/>
              </w:rPr>
            </w:pPr>
            <w:hyperlink r:id="rId140" w:history="1">
              <w:r w:rsidR="005A4435" w:rsidRPr="00842596">
                <w:rPr>
                  <w:rFonts w:cs="Arial"/>
                  <w:color w:val="0563C1"/>
                  <w:szCs w:val="20"/>
                  <w:u w:val="single"/>
                  <w:lang w:val="en-US"/>
                </w:rPr>
                <w:t xml:space="preserve">Overview | Harmful sexual </w:t>
              </w:r>
              <w:proofErr w:type="spellStart"/>
              <w:r w:rsidR="005A4435" w:rsidRPr="00842596">
                <w:rPr>
                  <w:rFonts w:cs="Arial"/>
                  <w:color w:val="0563C1"/>
                  <w:szCs w:val="20"/>
                  <w:u w:val="single"/>
                  <w:lang w:val="en-US"/>
                </w:rPr>
                <w:t>behaviour</w:t>
              </w:r>
              <w:proofErr w:type="spellEnd"/>
              <w:r w:rsidR="005A4435" w:rsidRPr="00842596">
                <w:rPr>
                  <w:rFonts w:cs="Arial"/>
                  <w:color w:val="0563C1"/>
                  <w:szCs w:val="20"/>
                  <w:u w:val="single"/>
                  <w:lang w:val="en-US"/>
                </w:rPr>
                <w:t xml:space="preserve"> among children and young people | Guidance | NICE</w:t>
              </w:r>
            </w:hyperlink>
          </w:p>
        </w:tc>
      </w:tr>
      <w:tr w:rsidR="005A4435" w:rsidRPr="00842596" w14:paraId="1C4A8727" w14:textId="77777777" w:rsidTr="009F11F7">
        <w:trPr>
          <w:jc w:val="center"/>
        </w:trPr>
        <w:tc>
          <w:tcPr>
            <w:tcW w:w="2405" w:type="dxa"/>
            <w:shd w:val="clear" w:color="auto" w:fill="F2F2F2"/>
          </w:tcPr>
          <w:p w14:paraId="021D300A" w14:textId="77777777" w:rsidR="005A4435" w:rsidRPr="00842596" w:rsidRDefault="005A4435" w:rsidP="009F11F7">
            <w:pPr>
              <w:jc w:val="both"/>
              <w:rPr>
                <w:rFonts w:cs="Arial"/>
                <w:b/>
                <w:bCs/>
                <w:szCs w:val="20"/>
                <w:lang w:val="en-US"/>
              </w:rPr>
            </w:pPr>
            <w:r w:rsidRPr="00842596">
              <w:rPr>
                <w:rFonts w:cs="Arial"/>
                <w:b/>
                <w:bCs/>
                <w:szCs w:val="20"/>
                <w:lang w:val="en-US"/>
              </w:rPr>
              <w:t xml:space="preserve">Consensual and non-consensual sharing of nude and semi-nude images and/or videos </w:t>
            </w:r>
          </w:p>
        </w:tc>
        <w:tc>
          <w:tcPr>
            <w:tcW w:w="7229" w:type="dxa"/>
          </w:tcPr>
          <w:p w14:paraId="34C88E6E" w14:textId="77777777" w:rsidR="005A4435" w:rsidRPr="00842596" w:rsidRDefault="005A4435" w:rsidP="009F11F7">
            <w:pPr>
              <w:spacing w:after="0"/>
              <w:jc w:val="both"/>
              <w:rPr>
                <w:rFonts w:cs="Arial"/>
                <w:szCs w:val="20"/>
                <w:lang w:val="en-US"/>
              </w:rPr>
            </w:pPr>
            <w:r w:rsidRPr="00842596">
              <w:rPr>
                <w:rFonts w:cs="Arial"/>
                <w:szCs w:val="20"/>
                <w:lang w:val="en-US"/>
              </w:rPr>
              <w:t>Also known as sexting or youth produced sexual imagery.</w:t>
            </w:r>
          </w:p>
          <w:p w14:paraId="0D0CDE8B" w14:textId="77777777" w:rsidR="005A4435" w:rsidRPr="00842596" w:rsidRDefault="005A4435" w:rsidP="009F11F7">
            <w:pPr>
              <w:spacing w:after="0"/>
              <w:jc w:val="both"/>
              <w:rPr>
                <w:rFonts w:cs="Arial"/>
                <w:szCs w:val="20"/>
                <w:lang w:val="en-US"/>
              </w:rPr>
            </w:pPr>
          </w:p>
          <w:p w14:paraId="41C2370A" w14:textId="77777777" w:rsidR="005A4435" w:rsidRPr="00842596" w:rsidRDefault="005A41F5" w:rsidP="009F11F7">
            <w:pPr>
              <w:spacing w:after="0"/>
              <w:jc w:val="both"/>
              <w:rPr>
                <w:rFonts w:cs="Arial"/>
                <w:szCs w:val="20"/>
              </w:rPr>
            </w:pPr>
            <w:hyperlink r:id="rId141" w:history="1">
              <w:r w:rsidR="005A4435" w:rsidRPr="00842596">
                <w:rPr>
                  <w:rStyle w:val="Hyperlink"/>
                  <w:rFonts w:cs="Arial"/>
                  <w:szCs w:val="20"/>
                </w:rPr>
                <w:t>Sharing nudes and semi-nudes: advice for education settings working with children and young people (publishing.service.gov.uk)</w:t>
              </w:r>
            </w:hyperlink>
          </w:p>
          <w:p w14:paraId="52C64B7B" w14:textId="77777777" w:rsidR="005A4435" w:rsidRPr="00842596" w:rsidRDefault="005A41F5" w:rsidP="009F11F7">
            <w:pPr>
              <w:spacing w:after="0"/>
              <w:jc w:val="both"/>
              <w:rPr>
                <w:rFonts w:cs="Arial"/>
                <w:szCs w:val="20"/>
                <w:lang w:val="en-US"/>
              </w:rPr>
            </w:pPr>
            <w:hyperlink r:id="rId142" w:history="1">
              <w:r w:rsidR="005A4435" w:rsidRPr="00842596">
                <w:rPr>
                  <w:rStyle w:val="Hyperlink"/>
                  <w:rFonts w:cs="Arial"/>
                  <w:szCs w:val="20"/>
                </w:rPr>
                <w:t>Sharing nudes and semi-nudes: how to respond to an incident (overview) (updated March 2024) - GOV.UK (www.gov.uk)</w:t>
              </w:r>
            </w:hyperlink>
            <w:hyperlink r:id="rId143" w:history="1">
              <w:r w:rsidR="005A4435" w:rsidRPr="00842596">
                <w:rPr>
                  <w:rStyle w:val="Hyperlink"/>
                  <w:rFonts w:cs="Arial"/>
                  <w:szCs w:val="20"/>
                </w:rPr>
                <w:t>Sharing nudes and semi-nudes: how to respond to an incident (overview) (publishing.service.gov.uk)</w:t>
              </w:r>
            </w:hyperlink>
          </w:p>
        </w:tc>
      </w:tr>
      <w:tr w:rsidR="005A4435" w:rsidRPr="00842596" w14:paraId="02F68588" w14:textId="77777777" w:rsidTr="009F11F7">
        <w:trPr>
          <w:jc w:val="center"/>
        </w:trPr>
        <w:tc>
          <w:tcPr>
            <w:tcW w:w="2405" w:type="dxa"/>
            <w:shd w:val="clear" w:color="auto" w:fill="F2F2F2"/>
          </w:tcPr>
          <w:p w14:paraId="722F91FF" w14:textId="77777777" w:rsidR="005A4435" w:rsidRPr="00842596" w:rsidRDefault="005A4435" w:rsidP="009F11F7">
            <w:pPr>
              <w:jc w:val="both"/>
              <w:rPr>
                <w:rFonts w:cs="Arial"/>
                <w:b/>
                <w:bCs/>
                <w:szCs w:val="20"/>
                <w:lang w:val="en-US"/>
              </w:rPr>
            </w:pPr>
            <w:proofErr w:type="spellStart"/>
            <w:r w:rsidRPr="00842596">
              <w:rPr>
                <w:rFonts w:cs="Arial"/>
                <w:b/>
                <w:bCs/>
                <w:szCs w:val="20"/>
                <w:lang w:val="en-US"/>
              </w:rPr>
              <w:t>Upskirting</w:t>
            </w:r>
            <w:proofErr w:type="spellEnd"/>
          </w:p>
        </w:tc>
        <w:tc>
          <w:tcPr>
            <w:tcW w:w="7229" w:type="dxa"/>
          </w:tcPr>
          <w:p w14:paraId="2600D1A2" w14:textId="77777777" w:rsidR="005A4435" w:rsidRPr="00842596" w:rsidRDefault="005A4435" w:rsidP="009F11F7">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08770035" w14:textId="77777777" w:rsidR="005A4435" w:rsidRPr="00842596" w:rsidRDefault="005A4435" w:rsidP="009F11F7">
            <w:pPr>
              <w:spacing w:after="0"/>
              <w:jc w:val="both"/>
              <w:rPr>
                <w:rFonts w:cs="Arial"/>
                <w:szCs w:val="20"/>
                <w:lang w:val="en-US"/>
              </w:rPr>
            </w:pPr>
          </w:p>
          <w:p w14:paraId="584FA840" w14:textId="77777777" w:rsidR="005A4435" w:rsidRPr="00842596" w:rsidRDefault="005A41F5" w:rsidP="009F11F7">
            <w:pPr>
              <w:spacing w:after="0"/>
              <w:jc w:val="both"/>
              <w:rPr>
                <w:rFonts w:cs="Arial"/>
                <w:i/>
                <w:iCs/>
                <w:color w:val="FF0000"/>
                <w:szCs w:val="20"/>
                <w:lang w:val="en-US"/>
              </w:rPr>
            </w:pPr>
            <w:hyperlink r:id="rId144" w:history="1">
              <w:r w:rsidR="005A4435" w:rsidRPr="00842596">
                <w:rPr>
                  <w:rFonts w:cs="Arial"/>
                  <w:color w:val="0563C1"/>
                  <w:szCs w:val="20"/>
                  <w:u w:val="single"/>
                  <w:lang w:val="en-US"/>
                </w:rPr>
                <w:t>Upskirting: know your rights - GOV.UK (www.gov.uk)</w:t>
              </w:r>
            </w:hyperlink>
          </w:p>
        </w:tc>
      </w:tr>
      <w:tr w:rsidR="005A4435" w:rsidRPr="00842596" w14:paraId="71DC3225" w14:textId="77777777" w:rsidTr="009F11F7">
        <w:trPr>
          <w:jc w:val="center"/>
        </w:trPr>
        <w:tc>
          <w:tcPr>
            <w:tcW w:w="2405" w:type="dxa"/>
            <w:tcBorders>
              <w:bottom w:val="single" w:sz="4" w:space="0" w:color="auto"/>
            </w:tcBorders>
            <w:shd w:val="clear" w:color="auto" w:fill="F2F2F2"/>
          </w:tcPr>
          <w:p w14:paraId="466D638F" w14:textId="77777777" w:rsidR="005A4435" w:rsidRPr="00842596" w:rsidRDefault="005A4435" w:rsidP="009F11F7">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6D9144C8" w14:textId="77777777" w:rsidR="005A4435" w:rsidRPr="00842596" w:rsidRDefault="005A4435" w:rsidP="009F11F7">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7908A9B5" w14:textId="77777777" w:rsidR="005A4435" w:rsidRPr="00842596" w:rsidRDefault="005A4435" w:rsidP="009F11F7">
            <w:pPr>
              <w:spacing w:after="0"/>
              <w:jc w:val="both"/>
              <w:rPr>
                <w:rFonts w:cs="Arial"/>
                <w:szCs w:val="20"/>
                <w:lang w:val="en-US"/>
              </w:rPr>
            </w:pPr>
          </w:p>
          <w:p w14:paraId="5C638B19" w14:textId="77777777" w:rsidR="005A4435" w:rsidRPr="00842596" w:rsidRDefault="005A41F5" w:rsidP="009F11F7">
            <w:pPr>
              <w:spacing w:after="0"/>
              <w:jc w:val="both"/>
              <w:rPr>
                <w:rFonts w:cs="Arial"/>
                <w:i/>
                <w:iCs/>
                <w:color w:val="FF0000"/>
                <w:szCs w:val="20"/>
                <w:lang w:val="en-US"/>
              </w:rPr>
            </w:pPr>
            <w:hyperlink r:id="rId145" w:history="1">
              <w:r w:rsidR="005A4435" w:rsidRPr="00842596">
                <w:rPr>
                  <w:rFonts w:cs="Arial"/>
                  <w:color w:val="0563C1"/>
                  <w:szCs w:val="20"/>
                  <w:u w:val="single"/>
                  <w:lang w:val="en-US"/>
                </w:rPr>
                <w:t>Who, what, why: Why is hazing so common? - BBC News</w:t>
              </w:r>
            </w:hyperlink>
          </w:p>
        </w:tc>
      </w:tr>
      <w:tr w:rsidR="005A4435" w:rsidRPr="00842596" w14:paraId="4C03BA2D" w14:textId="77777777" w:rsidTr="009F11F7">
        <w:trPr>
          <w:jc w:val="center"/>
        </w:trPr>
        <w:tc>
          <w:tcPr>
            <w:tcW w:w="2405" w:type="dxa"/>
            <w:tcBorders>
              <w:bottom w:val="single" w:sz="4" w:space="0" w:color="auto"/>
            </w:tcBorders>
            <w:shd w:val="clear" w:color="auto" w:fill="F2F2F2"/>
          </w:tcPr>
          <w:p w14:paraId="277C9D25" w14:textId="77777777" w:rsidR="005A4435" w:rsidRPr="00842596" w:rsidRDefault="005A4435" w:rsidP="009F11F7">
            <w:pPr>
              <w:jc w:val="both"/>
              <w:rPr>
                <w:rFonts w:cs="Arial"/>
                <w:szCs w:val="20"/>
                <w:lang w:val="en-US"/>
              </w:rPr>
            </w:pPr>
          </w:p>
        </w:tc>
        <w:tc>
          <w:tcPr>
            <w:tcW w:w="7229" w:type="dxa"/>
            <w:tcBorders>
              <w:bottom w:val="single" w:sz="4" w:space="0" w:color="auto"/>
            </w:tcBorders>
          </w:tcPr>
          <w:p w14:paraId="72A556E6" w14:textId="77777777" w:rsidR="005A4435" w:rsidRPr="00842596" w:rsidRDefault="005A4435" w:rsidP="009F11F7">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460A3DAB" w14:textId="77777777" w:rsidR="005A4435" w:rsidRPr="00842596" w:rsidRDefault="005A4435" w:rsidP="005A4435">
      <w:pPr>
        <w:jc w:val="both"/>
        <w:rPr>
          <w:rFonts w:cs="Arial"/>
          <w:szCs w:val="20"/>
          <w:lang w:val="en-US"/>
        </w:rPr>
      </w:pPr>
    </w:p>
    <w:p w14:paraId="11ECA37D" w14:textId="77777777" w:rsidR="005A4435" w:rsidRPr="00842596" w:rsidRDefault="005A4435" w:rsidP="005A4435">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5A4435" w:rsidRPr="00842596" w14:paraId="7EF4CBD2" w14:textId="77777777" w:rsidTr="009F11F7">
        <w:trPr>
          <w:jc w:val="center"/>
        </w:trPr>
        <w:tc>
          <w:tcPr>
            <w:tcW w:w="2405" w:type="dxa"/>
            <w:tcBorders>
              <w:bottom w:val="single" w:sz="4" w:space="0" w:color="auto"/>
            </w:tcBorders>
            <w:shd w:val="clear" w:color="auto" w:fill="D9D9D9" w:themeFill="background1" w:themeFillShade="D9"/>
          </w:tcPr>
          <w:p w14:paraId="3E48A822" w14:textId="77777777" w:rsidR="005A4435" w:rsidRPr="00161166" w:rsidRDefault="005A4435" w:rsidP="009F11F7">
            <w:pPr>
              <w:rPr>
                <w:rFonts w:cs="Arial"/>
                <w:b/>
                <w:szCs w:val="20"/>
                <w:lang w:val="en-US"/>
              </w:rPr>
            </w:pPr>
            <w:r w:rsidRPr="00161166">
              <w:rPr>
                <w:rFonts w:cs="Arial"/>
                <w:b/>
                <w:szCs w:val="20"/>
                <w:lang w:val="en-US"/>
              </w:rPr>
              <w:t xml:space="preserve">Specific Forms of Abuse in Annex B of </w:t>
            </w:r>
            <w:proofErr w:type="spellStart"/>
            <w:r w:rsidRPr="00161166">
              <w:rPr>
                <w:rFonts w:cs="Arial"/>
                <w:b/>
                <w:szCs w:val="20"/>
                <w:lang w:val="en-US"/>
              </w:rPr>
              <w:t>KCSiE</w:t>
            </w:r>
            <w:proofErr w:type="spellEnd"/>
            <w:r w:rsidRPr="00161166">
              <w:rPr>
                <w:rFonts w:cs="Arial"/>
                <w:b/>
                <w:szCs w:val="20"/>
                <w:lang w:val="en-US"/>
              </w:rPr>
              <w:t>, 2023</w:t>
            </w:r>
          </w:p>
        </w:tc>
        <w:tc>
          <w:tcPr>
            <w:tcW w:w="7229" w:type="dxa"/>
            <w:shd w:val="clear" w:color="auto" w:fill="D9D9D9" w:themeFill="background1" w:themeFillShade="D9"/>
          </w:tcPr>
          <w:p w14:paraId="04670343" w14:textId="77777777" w:rsidR="005A4435" w:rsidRPr="00161166" w:rsidRDefault="005A4435" w:rsidP="009F11F7">
            <w:pPr>
              <w:rPr>
                <w:rFonts w:cs="Arial"/>
                <w:b/>
                <w:i/>
                <w:szCs w:val="20"/>
                <w:lang w:val="en-US"/>
              </w:rPr>
            </w:pPr>
            <w:r w:rsidRPr="00161166">
              <w:rPr>
                <w:rFonts w:cs="Arial"/>
                <w:b/>
                <w:szCs w:val="20"/>
                <w:lang w:val="en-US"/>
              </w:rPr>
              <w:t xml:space="preserve">Safeguarding descriptor and links for further learning </w:t>
            </w:r>
          </w:p>
        </w:tc>
      </w:tr>
      <w:tr w:rsidR="005A4435" w:rsidRPr="00842596" w14:paraId="1B3E3900" w14:textId="77777777" w:rsidTr="009F11F7">
        <w:trPr>
          <w:jc w:val="center"/>
        </w:trPr>
        <w:tc>
          <w:tcPr>
            <w:tcW w:w="2405" w:type="dxa"/>
            <w:shd w:val="clear" w:color="auto" w:fill="F2F2F2" w:themeFill="background1" w:themeFillShade="F2"/>
          </w:tcPr>
          <w:p w14:paraId="103C371F" w14:textId="77777777" w:rsidR="005A4435" w:rsidRPr="00842596" w:rsidRDefault="005A4435" w:rsidP="009F11F7">
            <w:pPr>
              <w:rPr>
                <w:rFonts w:cs="Arial"/>
                <w:b/>
                <w:bCs/>
                <w:szCs w:val="20"/>
                <w:lang w:val="en-US"/>
              </w:rPr>
            </w:pPr>
            <w:r w:rsidRPr="00842596">
              <w:rPr>
                <w:rFonts w:cs="Arial"/>
                <w:b/>
                <w:bCs/>
                <w:szCs w:val="20"/>
                <w:lang w:val="en-US"/>
              </w:rPr>
              <w:t>Child Abduction and community safety incidents</w:t>
            </w:r>
          </w:p>
          <w:p w14:paraId="711B4F3D" w14:textId="77777777" w:rsidR="005A4435" w:rsidRPr="00842596" w:rsidRDefault="005A4435" w:rsidP="009F11F7">
            <w:pPr>
              <w:rPr>
                <w:rFonts w:cs="Arial"/>
                <w:i/>
                <w:iCs/>
                <w:szCs w:val="20"/>
                <w:lang w:val="en-US"/>
              </w:rPr>
            </w:pPr>
          </w:p>
        </w:tc>
        <w:tc>
          <w:tcPr>
            <w:tcW w:w="7229" w:type="dxa"/>
          </w:tcPr>
          <w:p w14:paraId="3FBBD318" w14:textId="77777777" w:rsidR="005A4435" w:rsidRPr="00842596" w:rsidRDefault="005A4435" w:rsidP="009F11F7">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239E03FB" w14:textId="77777777" w:rsidR="005A4435" w:rsidRPr="00842596" w:rsidRDefault="005A4435" w:rsidP="009F11F7">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000B79DF" w14:textId="77777777" w:rsidR="005A4435" w:rsidRPr="00842596" w:rsidRDefault="005A41F5" w:rsidP="009F11F7">
            <w:pPr>
              <w:rPr>
                <w:rFonts w:cs="Arial"/>
                <w:szCs w:val="20"/>
                <w:lang w:val="en-US"/>
              </w:rPr>
            </w:pPr>
            <w:hyperlink r:id="rId146" w:history="1">
              <w:r w:rsidR="005A4435" w:rsidRPr="00842596">
                <w:rPr>
                  <w:rFonts w:cs="Arial"/>
                  <w:color w:val="0563C1"/>
                  <w:szCs w:val="20"/>
                  <w:u w:val="single"/>
                  <w:lang w:val="en-US"/>
                </w:rPr>
                <w:t>Home - Action Against Abduction</w:t>
              </w:r>
            </w:hyperlink>
          </w:p>
          <w:p w14:paraId="534F10A4" w14:textId="77777777" w:rsidR="005A4435" w:rsidRPr="00842596" w:rsidRDefault="005A41F5" w:rsidP="009F11F7">
            <w:pPr>
              <w:rPr>
                <w:rFonts w:cs="Arial"/>
                <w:i/>
                <w:iCs/>
                <w:szCs w:val="20"/>
                <w:lang w:val="en-US"/>
              </w:rPr>
            </w:pPr>
            <w:hyperlink r:id="rId147" w:history="1">
              <w:r w:rsidR="005A4435" w:rsidRPr="00842596">
                <w:rPr>
                  <w:rFonts w:cs="Arial"/>
                  <w:color w:val="0563C1"/>
                  <w:szCs w:val="20"/>
                  <w:u w:val="single"/>
                  <w:lang w:val="en-US"/>
                </w:rPr>
                <w:t>5.3.6 Safeguarding Children from Abroad (including Children who are Victims of Trafficking and Unaccompanied Asylum Seeking Children) (proceduresonline.com)</w:t>
              </w:r>
            </w:hyperlink>
          </w:p>
        </w:tc>
      </w:tr>
      <w:tr w:rsidR="005A4435" w:rsidRPr="00842596" w14:paraId="57A2FDD5" w14:textId="77777777" w:rsidTr="009F11F7">
        <w:trPr>
          <w:jc w:val="center"/>
        </w:trPr>
        <w:tc>
          <w:tcPr>
            <w:tcW w:w="2405" w:type="dxa"/>
            <w:shd w:val="clear" w:color="auto" w:fill="F2F2F2" w:themeFill="background1" w:themeFillShade="F2"/>
          </w:tcPr>
          <w:p w14:paraId="3D1D78D0" w14:textId="77777777" w:rsidR="005A4435" w:rsidRPr="00842596" w:rsidRDefault="005A4435" w:rsidP="009F11F7">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2EB085CD" w14:textId="77777777" w:rsidR="005A4435" w:rsidRPr="00842596" w:rsidRDefault="005A4435" w:rsidP="009F11F7">
            <w:pPr>
              <w:rPr>
                <w:rFonts w:cs="Arial"/>
                <w:szCs w:val="20"/>
                <w:lang w:val="en-US"/>
              </w:rPr>
            </w:pPr>
            <w:r w:rsidRPr="00842596">
              <w:rPr>
                <w:rFonts w:cs="Arial"/>
                <w:szCs w:val="20"/>
                <w:lang w:val="en-US"/>
              </w:rPr>
              <w:t xml:space="preserve">Both CSE and CCE are forms of abuse that occur where: </w:t>
            </w:r>
          </w:p>
          <w:p w14:paraId="4509D2D4" w14:textId="77777777" w:rsidR="005A4435" w:rsidRPr="00842596" w:rsidRDefault="005A4435" w:rsidP="006474BD">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w:t>
            </w:r>
          </w:p>
          <w:p w14:paraId="24E9E230" w14:textId="77777777" w:rsidR="005A4435" w:rsidRPr="00842596" w:rsidRDefault="005A4435" w:rsidP="006474BD">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Pr="00842596">
              <w:rPr>
                <w:rFonts w:eastAsia="Times New Roman" w:cs="Arial"/>
                <w:szCs w:val="20"/>
                <w:lang w:eastAsia="en-GB"/>
              </w:rPr>
              <w:t>hrough violence or the threat of violence.</w:t>
            </w:r>
          </w:p>
          <w:p w14:paraId="3B9716BE" w14:textId="77777777" w:rsidR="005A4435" w:rsidRPr="00842596" w:rsidRDefault="005A4435" w:rsidP="009F11F7">
            <w:pPr>
              <w:rPr>
                <w:rFonts w:cs="Arial"/>
                <w:szCs w:val="20"/>
                <w:lang w:val="en-US"/>
              </w:rPr>
            </w:pPr>
            <w:r w:rsidRPr="00842596">
              <w:rPr>
                <w:rFonts w:cs="Arial"/>
                <w:szCs w:val="20"/>
                <w:lang w:val="en-US"/>
              </w:rPr>
              <w:t>CSE and CCE can affect children, both male and female</w:t>
            </w:r>
            <w:r>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2E503F8E" w14:textId="77777777" w:rsidR="005A4435" w:rsidRPr="00161166" w:rsidRDefault="005A41F5" w:rsidP="009F11F7">
            <w:pPr>
              <w:rPr>
                <w:rFonts w:cs="Arial"/>
                <w:szCs w:val="20"/>
                <w:lang w:val="en-US"/>
              </w:rPr>
            </w:pPr>
            <w:hyperlink r:id="rId148" w:history="1">
              <w:r w:rsidR="005A4435" w:rsidRPr="00161166">
                <w:rPr>
                  <w:rStyle w:val="Hyperlink"/>
                </w:rPr>
                <w:t xml:space="preserve">5.3. 11 Children and young people affected by exploitation and serious violence </w:t>
              </w:r>
              <w:r w:rsidR="005A4435" w:rsidRPr="00842596">
                <w:rPr>
                  <w:rStyle w:val="Hyperlink"/>
                  <w:rFonts w:cs="Arial"/>
                  <w:szCs w:val="20"/>
                  <w:lang w:val="en-US"/>
                </w:rPr>
                <w:t>( HSCP Procedures on line)</w:t>
              </w:r>
            </w:hyperlink>
            <w:r w:rsidR="005A4435" w:rsidRPr="00842596">
              <w:rPr>
                <w:rFonts w:cs="Arial"/>
                <w:szCs w:val="20"/>
                <w:lang w:val="en-US"/>
              </w:rPr>
              <w:t xml:space="preserve"> </w:t>
            </w:r>
          </w:p>
        </w:tc>
      </w:tr>
      <w:tr w:rsidR="005A4435" w:rsidRPr="00842596" w14:paraId="551E9088" w14:textId="77777777" w:rsidTr="009F11F7">
        <w:trPr>
          <w:jc w:val="center"/>
        </w:trPr>
        <w:tc>
          <w:tcPr>
            <w:tcW w:w="2405" w:type="dxa"/>
            <w:tcBorders>
              <w:bottom w:val="single" w:sz="4" w:space="0" w:color="auto"/>
            </w:tcBorders>
            <w:shd w:val="clear" w:color="auto" w:fill="F2F2F2" w:themeFill="background1" w:themeFillShade="F2"/>
          </w:tcPr>
          <w:p w14:paraId="22F0A6A7" w14:textId="77777777" w:rsidR="005A4435" w:rsidRPr="00842596" w:rsidRDefault="005A4435" w:rsidP="009F11F7">
            <w:pPr>
              <w:rPr>
                <w:rFonts w:cs="Arial"/>
                <w:b/>
                <w:bCs/>
                <w:color w:val="000000"/>
                <w:szCs w:val="20"/>
                <w:lang w:val="en-US"/>
              </w:rPr>
            </w:pPr>
            <w:r w:rsidRPr="00842596">
              <w:rPr>
                <w:rFonts w:cs="Arial"/>
                <w:b/>
                <w:bCs/>
                <w:color w:val="000000"/>
                <w:szCs w:val="20"/>
                <w:lang w:val="en-US"/>
              </w:rPr>
              <w:t>Child Criminal Exploitation (CCE)</w:t>
            </w:r>
          </w:p>
        </w:tc>
        <w:tc>
          <w:tcPr>
            <w:tcW w:w="7229" w:type="dxa"/>
          </w:tcPr>
          <w:p w14:paraId="05361915" w14:textId="77777777" w:rsidR="005A4435" w:rsidRPr="00842596" w:rsidRDefault="005A4435" w:rsidP="009F11F7">
            <w:pPr>
              <w:rPr>
                <w:rFonts w:cs="Arial"/>
                <w:szCs w:val="20"/>
                <w:lang w:val="en-US"/>
              </w:rPr>
            </w:pPr>
            <w:r w:rsidRPr="00842596">
              <w:rPr>
                <w:rFonts w:cs="Arial"/>
                <w:szCs w:val="20"/>
                <w:lang w:val="en-US"/>
              </w:rPr>
              <w:t xml:space="preserve">CCE can include children being forced or manipulated into: </w:t>
            </w:r>
          </w:p>
          <w:p w14:paraId="076CE7E4" w14:textId="77777777" w:rsidR="005A4435" w:rsidRPr="00842596" w:rsidRDefault="005A4435" w:rsidP="006474BD">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7808BE36" w14:textId="77777777" w:rsidR="005A4435" w:rsidRPr="00842596" w:rsidRDefault="005A4435" w:rsidP="006474BD">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02761A27" w14:textId="77777777" w:rsidR="005A4435" w:rsidRPr="00842596" w:rsidRDefault="005A4435" w:rsidP="006474BD">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07D5F974" w14:textId="77777777" w:rsidR="005A4435" w:rsidRPr="00842596" w:rsidRDefault="005A4435" w:rsidP="006474BD">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36CF7BDC" w14:textId="77777777" w:rsidR="005A4435" w:rsidRPr="00842596" w:rsidRDefault="005A4435" w:rsidP="006474BD">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50CF718A" w14:textId="77777777" w:rsidR="005A4435" w:rsidRPr="00842596" w:rsidRDefault="005A4435" w:rsidP="006474BD">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coerced into carrying weapons such as knives/carry a knife for self-protection </w:t>
            </w:r>
          </w:p>
          <w:p w14:paraId="4143A8C1" w14:textId="77777777" w:rsidR="005A4435" w:rsidRPr="00842596" w:rsidRDefault="005A4435" w:rsidP="006474BD">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5BADC3FC" w14:textId="77777777" w:rsidR="005A4435" w:rsidRPr="00842596" w:rsidRDefault="005A4435" w:rsidP="006474BD">
            <w:pPr>
              <w:widowControl w:val="0"/>
              <w:numPr>
                <w:ilvl w:val="0"/>
                <w:numId w:val="11"/>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Pr>
                <w:rFonts w:eastAsia="Times New Roman" w:cs="Arial"/>
                <w:szCs w:val="20"/>
                <w:lang w:eastAsia="en-GB"/>
              </w:rPr>
              <w:t>:</w:t>
            </w:r>
            <w:r w:rsidRPr="00842596">
              <w:rPr>
                <w:rFonts w:eastAsia="Times New Roman" w:cs="Arial"/>
                <w:szCs w:val="20"/>
                <w:lang w:eastAsia="en-GB"/>
              </w:rPr>
              <w:t xml:space="preserve"> girls are at risk of CCE too.</w:t>
            </w:r>
          </w:p>
          <w:p w14:paraId="34448C84" w14:textId="77777777" w:rsidR="005A4435" w:rsidRPr="00842596" w:rsidRDefault="005A4435" w:rsidP="009F11F7">
            <w:pPr>
              <w:rPr>
                <w:rFonts w:cs="Arial"/>
                <w:szCs w:val="20"/>
                <w:lang w:val="en-US"/>
              </w:rPr>
            </w:pPr>
          </w:p>
          <w:p w14:paraId="44CF61FE" w14:textId="77777777" w:rsidR="005A4435" w:rsidRPr="00842596" w:rsidRDefault="005A41F5" w:rsidP="009F11F7">
            <w:pPr>
              <w:rPr>
                <w:rFonts w:cs="Arial"/>
                <w:color w:val="0563C1"/>
                <w:szCs w:val="20"/>
                <w:u w:val="single"/>
                <w:lang w:val="en-US"/>
              </w:rPr>
            </w:pPr>
            <w:hyperlink w:history="1">
              <w:r w:rsidR="005A4435" w:rsidRPr="00842596">
                <w:rPr>
                  <w:rFonts w:cs="Arial"/>
                  <w:color w:val="0563C1"/>
                  <w:szCs w:val="20"/>
                  <w:u w:val="single"/>
                  <w:lang w:val="en-US"/>
                </w:rPr>
                <w:t>Criminal exploitation of children and vulnerable adults: county lines - GOV.UK (www.gov.uk)</w:t>
              </w:r>
            </w:hyperlink>
          </w:p>
          <w:p w14:paraId="62EF3665" w14:textId="77777777" w:rsidR="005A4435" w:rsidRPr="00842596" w:rsidRDefault="005A41F5" w:rsidP="009F11F7">
            <w:pPr>
              <w:rPr>
                <w:rFonts w:cs="Arial"/>
                <w:color w:val="0563C1"/>
                <w:szCs w:val="20"/>
                <w:u w:val="single"/>
                <w:lang w:val="en-US"/>
              </w:rPr>
            </w:pPr>
            <w:hyperlink r:id="rId149" w:history="1">
              <w:r w:rsidR="005A4435" w:rsidRPr="00842596">
                <w:rPr>
                  <w:rFonts w:cs="Arial"/>
                  <w:color w:val="0563C1"/>
                  <w:szCs w:val="20"/>
                  <w:u w:val="single"/>
                  <w:lang w:val="en-US"/>
                </w:rPr>
                <w:t>Child exploitation disruption toolkit - GOV.UK (www.gov.uk)</w:t>
              </w:r>
            </w:hyperlink>
          </w:p>
          <w:p w14:paraId="0E06BAD4" w14:textId="77777777" w:rsidR="005A4435" w:rsidRPr="00842596" w:rsidRDefault="005A41F5" w:rsidP="009F11F7">
            <w:pPr>
              <w:rPr>
                <w:rFonts w:cs="Arial"/>
                <w:color w:val="0563C1"/>
                <w:szCs w:val="20"/>
                <w:u w:val="single"/>
                <w:lang w:val="en-US"/>
              </w:rPr>
            </w:pPr>
            <w:hyperlink r:id="rId150" w:history="1">
              <w:r w:rsidR="005A4435" w:rsidRPr="00842596">
                <w:rPr>
                  <w:rFonts w:cs="Arial"/>
                  <w:color w:val="0563C1"/>
                  <w:szCs w:val="20"/>
                  <w:u w:val="single"/>
                  <w:lang w:val="en-US"/>
                </w:rPr>
                <w:t>Child sexual and criminal exploitation - Hertfordshire Grid for Learning (thegrid.org.uk)</w:t>
              </w:r>
            </w:hyperlink>
          </w:p>
          <w:p w14:paraId="333A0D57" w14:textId="77777777" w:rsidR="005A4435" w:rsidRPr="00842596" w:rsidRDefault="005A41F5" w:rsidP="009F11F7">
            <w:pPr>
              <w:rPr>
                <w:rFonts w:cs="Arial"/>
                <w:szCs w:val="20"/>
                <w:lang w:val="en-US"/>
              </w:rPr>
            </w:pPr>
            <w:hyperlink r:id="rId151" w:history="1">
              <w:r w:rsidR="005A4435" w:rsidRPr="00842596">
                <w:rPr>
                  <w:rFonts w:cs="Arial"/>
                  <w:color w:val="0563C1"/>
                  <w:szCs w:val="20"/>
                  <w:u w:val="single"/>
                  <w:lang w:val="en-US"/>
                </w:rPr>
                <w:t>Criminal exploitation and gangs | NSPCC</w:t>
              </w:r>
            </w:hyperlink>
          </w:p>
        </w:tc>
      </w:tr>
      <w:tr w:rsidR="005A4435" w:rsidRPr="00842596" w14:paraId="5F601F1C" w14:textId="77777777" w:rsidTr="009F11F7">
        <w:trPr>
          <w:jc w:val="center"/>
        </w:trPr>
        <w:tc>
          <w:tcPr>
            <w:tcW w:w="2405" w:type="dxa"/>
            <w:shd w:val="clear" w:color="auto" w:fill="F2F2F2" w:themeFill="background1" w:themeFillShade="F2"/>
          </w:tcPr>
          <w:p w14:paraId="109B87A7" w14:textId="77777777" w:rsidR="005A4435" w:rsidRPr="00842596" w:rsidRDefault="005A4435" w:rsidP="009F11F7">
            <w:pPr>
              <w:spacing w:after="0"/>
              <w:rPr>
                <w:rFonts w:cs="Arial"/>
                <w:b/>
                <w:bCs/>
                <w:color w:val="000000"/>
                <w:szCs w:val="20"/>
                <w:lang w:val="en-US"/>
              </w:rPr>
            </w:pPr>
            <w:r w:rsidRPr="00842596">
              <w:rPr>
                <w:rFonts w:cs="Arial"/>
                <w:b/>
                <w:bCs/>
                <w:color w:val="000000"/>
                <w:szCs w:val="20"/>
                <w:lang w:val="en-US"/>
              </w:rPr>
              <w:t>Child Sexual Exploitation (CSE)</w:t>
            </w:r>
          </w:p>
          <w:p w14:paraId="39AFC7C4" w14:textId="77777777" w:rsidR="005A4435" w:rsidRPr="00842596" w:rsidRDefault="005A4435" w:rsidP="009F11F7">
            <w:pPr>
              <w:spacing w:after="0"/>
              <w:rPr>
                <w:rFonts w:cs="Arial"/>
                <w:b/>
                <w:bCs/>
                <w:color w:val="000000"/>
                <w:szCs w:val="20"/>
                <w:lang w:val="en-US"/>
              </w:rPr>
            </w:pPr>
          </w:p>
          <w:p w14:paraId="278F8997" w14:textId="77777777" w:rsidR="005A4435" w:rsidRPr="00842596" w:rsidRDefault="005A4435" w:rsidP="009F11F7">
            <w:pPr>
              <w:rPr>
                <w:rFonts w:cs="Arial"/>
                <w:b/>
                <w:bCs/>
                <w:szCs w:val="20"/>
                <w:lang w:val="en-US"/>
              </w:rPr>
            </w:pPr>
          </w:p>
        </w:tc>
        <w:tc>
          <w:tcPr>
            <w:tcW w:w="7229" w:type="dxa"/>
          </w:tcPr>
          <w:p w14:paraId="489E2219" w14:textId="77777777" w:rsidR="005A4435" w:rsidRPr="00842596" w:rsidRDefault="005A4435" w:rsidP="009F11F7">
            <w:pPr>
              <w:rPr>
                <w:rFonts w:cs="Arial"/>
                <w:szCs w:val="20"/>
                <w:lang w:val="en-US"/>
              </w:rPr>
            </w:pPr>
            <w:r w:rsidRPr="00842596">
              <w:rPr>
                <w:rFonts w:cs="Arial"/>
                <w:szCs w:val="20"/>
                <w:lang w:val="en-US"/>
              </w:rPr>
              <w:t>CSE is a form of child sexual abuse and may involve:</w:t>
            </w:r>
          </w:p>
          <w:p w14:paraId="758EF46B" w14:textId="77777777" w:rsidR="005A4435" w:rsidRPr="00842596" w:rsidRDefault="005A4435" w:rsidP="006474B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84396D3" w14:textId="77777777" w:rsidR="005A4435" w:rsidRPr="00161166" w:rsidRDefault="005A4435" w:rsidP="006474B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23FDCA23" w14:textId="77777777" w:rsidR="005A4435" w:rsidRPr="00842596" w:rsidRDefault="005A4435" w:rsidP="006474B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5A405E01" w14:textId="77777777" w:rsidR="005A4435" w:rsidRPr="00842596" w:rsidRDefault="005A4435" w:rsidP="006474B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72633C87" w14:textId="77777777" w:rsidR="005A4435" w:rsidRPr="00842596" w:rsidRDefault="005A4435" w:rsidP="009F11F7">
            <w:pPr>
              <w:rPr>
                <w:rFonts w:cs="Arial"/>
                <w:szCs w:val="20"/>
                <w:lang w:val="en-US"/>
              </w:rPr>
            </w:pPr>
          </w:p>
          <w:p w14:paraId="64160405" w14:textId="77777777" w:rsidR="005A4435" w:rsidRPr="00842596" w:rsidRDefault="005A41F5" w:rsidP="009F11F7">
            <w:pPr>
              <w:rPr>
                <w:rFonts w:cs="Arial"/>
                <w:color w:val="0563C1"/>
                <w:szCs w:val="20"/>
                <w:u w:val="single"/>
                <w:lang w:val="en-US"/>
              </w:rPr>
            </w:pPr>
            <w:hyperlink r:id="rId152" w:history="1">
              <w:r w:rsidR="005A4435" w:rsidRPr="00842596">
                <w:rPr>
                  <w:rFonts w:cs="Arial"/>
                  <w:color w:val="0563C1"/>
                  <w:szCs w:val="20"/>
                  <w:u w:val="single"/>
                  <w:lang w:val="en-US"/>
                </w:rPr>
                <w:t>CEOP Education (thinkuknow.co.uk)</w:t>
              </w:r>
            </w:hyperlink>
          </w:p>
          <w:p w14:paraId="3BA5331F" w14:textId="77777777" w:rsidR="005A4435" w:rsidRPr="00842596" w:rsidRDefault="005A41F5" w:rsidP="009F11F7">
            <w:pPr>
              <w:rPr>
                <w:rFonts w:cs="Arial"/>
                <w:color w:val="0563C1"/>
                <w:szCs w:val="20"/>
                <w:u w:val="single"/>
                <w:lang w:val="en-US"/>
              </w:rPr>
            </w:pPr>
            <w:hyperlink r:id="rId153" w:history="1">
              <w:r w:rsidR="005A4435" w:rsidRPr="00842596">
                <w:rPr>
                  <w:rFonts w:cs="Arial"/>
                  <w:color w:val="0563C1"/>
                  <w:szCs w:val="20"/>
                  <w:u w:val="single"/>
                  <w:lang w:val="en-US"/>
                </w:rPr>
                <w:t>Child exploitation disruption toolkit - GOV.UK (www.gov.uk)</w:t>
              </w:r>
            </w:hyperlink>
          </w:p>
          <w:p w14:paraId="4BA6F70A" w14:textId="77777777" w:rsidR="005A4435" w:rsidRPr="00842596" w:rsidRDefault="005A41F5" w:rsidP="009F11F7">
            <w:pPr>
              <w:rPr>
                <w:rFonts w:cs="Arial"/>
                <w:szCs w:val="20"/>
                <w:lang w:val="en-US"/>
              </w:rPr>
            </w:pPr>
            <w:hyperlink r:id="rId154" w:history="1">
              <w:r w:rsidR="005A4435" w:rsidRPr="00842596">
                <w:rPr>
                  <w:rFonts w:cs="Arial"/>
                  <w:color w:val="0563C1"/>
                  <w:szCs w:val="20"/>
                  <w:u w:val="single"/>
                  <w:lang w:val="en-US"/>
                </w:rPr>
                <w:t>5.3.4 Hertfordshire's Strategy to Prevent Child Sexual Exploitation (proceduresonline.com)</w:t>
              </w:r>
            </w:hyperlink>
          </w:p>
        </w:tc>
      </w:tr>
      <w:tr w:rsidR="005A4435" w:rsidRPr="00842596" w14:paraId="6949B8FA" w14:textId="77777777" w:rsidTr="009F11F7">
        <w:trPr>
          <w:jc w:val="center"/>
        </w:trPr>
        <w:tc>
          <w:tcPr>
            <w:tcW w:w="2405" w:type="dxa"/>
            <w:shd w:val="clear" w:color="auto" w:fill="F2F2F2" w:themeFill="background1" w:themeFillShade="F2"/>
          </w:tcPr>
          <w:p w14:paraId="05966545" w14:textId="77777777" w:rsidR="005A4435" w:rsidRPr="00842596" w:rsidRDefault="005A4435" w:rsidP="009F11F7">
            <w:pPr>
              <w:rPr>
                <w:rFonts w:cs="Arial"/>
                <w:b/>
                <w:bCs/>
                <w:szCs w:val="20"/>
                <w:lang w:val="en-US"/>
              </w:rPr>
            </w:pPr>
            <w:r w:rsidRPr="00842596">
              <w:rPr>
                <w:rFonts w:cs="Arial"/>
                <w:b/>
                <w:bCs/>
                <w:szCs w:val="20"/>
                <w:lang w:val="en-US"/>
              </w:rPr>
              <w:t xml:space="preserve">County Lines </w:t>
            </w:r>
          </w:p>
          <w:p w14:paraId="75B7B159" w14:textId="77777777" w:rsidR="005A4435" w:rsidRPr="00842596" w:rsidRDefault="005A4435" w:rsidP="009F11F7">
            <w:pPr>
              <w:rPr>
                <w:rFonts w:cs="Arial"/>
                <w:b/>
                <w:bCs/>
                <w:i/>
                <w:iCs/>
                <w:szCs w:val="20"/>
                <w:lang w:val="en-US"/>
              </w:rPr>
            </w:pPr>
          </w:p>
        </w:tc>
        <w:tc>
          <w:tcPr>
            <w:tcW w:w="7229" w:type="dxa"/>
          </w:tcPr>
          <w:p w14:paraId="231BA6C2" w14:textId="77777777" w:rsidR="005A4435" w:rsidRPr="00842596" w:rsidRDefault="005A4435" w:rsidP="006474B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76D92B07" w14:textId="77777777" w:rsidR="005A4435" w:rsidRPr="00842596" w:rsidRDefault="005A4435" w:rsidP="006474B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0454A17C" w14:textId="77777777" w:rsidR="005A4435" w:rsidRPr="00842596" w:rsidRDefault="005A4435" w:rsidP="006474B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14:paraId="3DC3C1ED" w14:textId="77777777" w:rsidR="005A4435" w:rsidRPr="00842596" w:rsidRDefault="005A4435" w:rsidP="006474B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19F37D90" w14:textId="77777777" w:rsidR="005A4435" w:rsidRDefault="005A4435" w:rsidP="006474B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2D24B656" w14:textId="77777777" w:rsidR="005A4435" w:rsidRPr="00842596" w:rsidRDefault="005A4435" w:rsidP="009F11F7">
            <w:pPr>
              <w:widowControl w:val="0"/>
              <w:autoSpaceDE w:val="0"/>
              <w:autoSpaceDN w:val="0"/>
              <w:adjustRightInd w:val="0"/>
              <w:spacing w:after="0"/>
              <w:ind w:left="720"/>
              <w:rPr>
                <w:rFonts w:eastAsia="Times New Roman" w:cs="Arial"/>
                <w:szCs w:val="20"/>
                <w:lang w:eastAsia="en-GB"/>
              </w:rPr>
            </w:pPr>
          </w:p>
          <w:p w14:paraId="7473BD7B" w14:textId="77777777" w:rsidR="005A4435" w:rsidRPr="00842596" w:rsidRDefault="005A4435" w:rsidP="009F11F7">
            <w:pPr>
              <w:rPr>
                <w:rFonts w:cs="Arial"/>
                <w:szCs w:val="20"/>
                <w:lang w:val="en-US"/>
              </w:rPr>
            </w:pPr>
            <w:r w:rsidRPr="00842596">
              <w:rPr>
                <w:rFonts w:cs="Arial"/>
                <w:szCs w:val="20"/>
                <w:lang w:val="en-US"/>
              </w:rPr>
              <w:t>See CCE resources above</w:t>
            </w:r>
          </w:p>
          <w:p w14:paraId="17391963" w14:textId="77777777" w:rsidR="005A4435" w:rsidRPr="00842596" w:rsidRDefault="005A4435" w:rsidP="009F11F7">
            <w:pPr>
              <w:rPr>
                <w:rFonts w:cs="Arial"/>
                <w:szCs w:val="20"/>
                <w:lang w:val="en-US"/>
              </w:rPr>
            </w:pPr>
          </w:p>
          <w:p w14:paraId="048FAEA1" w14:textId="77777777" w:rsidR="005A4435" w:rsidRPr="00842596" w:rsidRDefault="005A4435" w:rsidP="009F11F7">
            <w:pPr>
              <w:rPr>
                <w:rFonts w:cs="Arial"/>
                <w:color w:val="0563C1"/>
                <w:szCs w:val="20"/>
                <w:u w:val="single"/>
                <w:lang w:val="en-US"/>
              </w:rPr>
            </w:pPr>
          </w:p>
          <w:p w14:paraId="172B0ACB" w14:textId="77777777" w:rsidR="005A4435" w:rsidRPr="00161166" w:rsidRDefault="005A41F5" w:rsidP="009F11F7">
            <w:pPr>
              <w:rPr>
                <w:rFonts w:cs="Arial"/>
                <w:szCs w:val="20"/>
              </w:rPr>
            </w:pPr>
            <w:hyperlink r:id="rId155" w:history="1">
              <w:r w:rsidR="005A4435" w:rsidRPr="00842596">
                <w:rPr>
                  <w:rStyle w:val="Hyperlink"/>
                  <w:rFonts w:cs="Arial"/>
                  <w:szCs w:val="20"/>
                </w:rPr>
                <w:t>Criminal exploitation of children and vulnerable adults: county lines - GOV.UK (www.gov.uk)</w:t>
              </w:r>
            </w:hyperlink>
          </w:p>
        </w:tc>
      </w:tr>
      <w:tr w:rsidR="005A4435" w:rsidRPr="00842596" w14:paraId="629CA936" w14:textId="77777777" w:rsidTr="009F11F7">
        <w:trPr>
          <w:jc w:val="center"/>
        </w:trPr>
        <w:tc>
          <w:tcPr>
            <w:tcW w:w="2405" w:type="dxa"/>
            <w:shd w:val="clear" w:color="auto" w:fill="F2F2F2" w:themeFill="background1" w:themeFillShade="F2"/>
          </w:tcPr>
          <w:p w14:paraId="4C4A479B" w14:textId="77777777" w:rsidR="005A4435" w:rsidRPr="00842596" w:rsidRDefault="005A4435" w:rsidP="009F11F7">
            <w:pPr>
              <w:rPr>
                <w:rFonts w:cs="Arial"/>
                <w:b/>
                <w:bCs/>
                <w:szCs w:val="20"/>
                <w:lang w:val="en-US"/>
              </w:rPr>
            </w:pPr>
            <w:r w:rsidRPr="00842596">
              <w:rPr>
                <w:rFonts w:cs="Arial"/>
                <w:b/>
                <w:bCs/>
                <w:szCs w:val="20"/>
                <w:lang w:val="en-US"/>
              </w:rPr>
              <w:t>Children and the Court System</w:t>
            </w:r>
          </w:p>
          <w:p w14:paraId="58A9D7A7" w14:textId="77777777" w:rsidR="005A4435" w:rsidRPr="00842596" w:rsidRDefault="005A4435" w:rsidP="009F11F7">
            <w:pPr>
              <w:rPr>
                <w:rFonts w:cs="Arial"/>
                <w:b/>
                <w:bCs/>
                <w:i/>
                <w:iCs/>
                <w:szCs w:val="20"/>
                <w:lang w:val="en-US"/>
              </w:rPr>
            </w:pPr>
          </w:p>
        </w:tc>
        <w:tc>
          <w:tcPr>
            <w:tcW w:w="7229" w:type="dxa"/>
          </w:tcPr>
          <w:p w14:paraId="06C3136A" w14:textId="77777777" w:rsidR="005A4435" w:rsidRPr="00842596" w:rsidRDefault="005A4435" w:rsidP="006474B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04CC72A6" w14:textId="77777777" w:rsidR="005A4435" w:rsidRPr="00842596" w:rsidRDefault="005A4435" w:rsidP="006474B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3256F311" w14:textId="77777777" w:rsidR="005A4435" w:rsidRPr="00842596" w:rsidRDefault="005A4435" w:rsidP="006474B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Pr>
                <w:rFonts w:eastAsia="Times New Roman" w:cs="Arial"/>
                <w:szCs w:val="20"/>
                <w:lang w:eastAsia="en-GB"/>
              </w:rPr>
              <w:t>:</w:t>
            </w:r>
            <w:r w:rsidRPr="00842596">
              <w:rPr>
                <w:rFonts w:eastAsia="Times New Roman" w:cs="Arial"/>
                <w:szCs w:val="20"/>
                <w:lang w:eastAsia="en-GB"/>
              </w:rPr>
              <w:t xml:space="preserve"> may be unusual for parents and carers.</w:t>
            </w:r>
          </w:p>
          <w:p w14:paraId="4CB7A5D2" w14:textId="77777777" w:rsidR="005A4435" w:rsidRPr="00842596" w:rsidRDefault="005A4435" w:rsidP="009F11F7">
            <w:pPr>
              <w:rPr>
                <w:rFonts w:cs="Arial"/>
                <w:color w:val="0563C1"/>
                <w:szCs w:val="20"/>
                <w:u w:val="single"/>
                <w:lang w:val="en-US"/>
              </w:rPr>
            </w:pPr>
          </w:p>
          <w:p w14:paraId="3C61508A" w14:textId="77777777" w:rsidR="005A4435" w:rsidRPr="00842596" w:rsidRDefault="005A41F5" w:rsidP="009F11F7">
            <w:pPr>
              <w:rPr>
                <w:rFonts w:cs="Arial"/>
                <w:color w:val="0563C1"/>
                <w:szCs w:val="20"/>
                <w:u w:val="single"/>
                <w:lang w:val="en-US"/>
              </w:rPr>
            </w:pPr>
            <w:hyperlink r:id="rId156" w:history="1">
              <w:r w:rsidR="005A4435" w:rsidRPr="00842596">
                <w:rPr>
                  <w:rStyle w:val="Hyperlink"/>
                  <w:rFonts w:cs="Arial"/>
                  <w:szCs w:val="20"/>
                </w:rPr>
                <w:t>Get help with child arrangements - GOV.UK (justice.gov.uk)</w:t>
              </w:r>
            </w:hyperlink>
          </w:p>
          <w:p w14:paraId="7C5BA382" w14:textId="77777777" w:rsidR="005A4435" w:rsidRPr="00842596" w:rsidRDefault="005A41F5" w:rsidP="009F11F7">
            <w:pPr>
              <w:rPr>
                <w:rFonts w:cs="Arial"/>
                <w:szCs w:val="20"/>
                <w:lang w:val="en-US"/>
              </w:rPr>
            </w:pPr>
            <w:hyperlink r:id="rId157" w:history="1">
              <w:r w:rsidR="005A4435" w:rsidRPr="00842596">
                <w:rPr>
                  <w:rStyle w:val="Hyperlink"/>
                  <w:rFonts w:cs="Arial"/>
                  <w:szCs w:val="20"/>
                </w:rPr>
                <w:t>Our resources for professionals | Cafcass</w:t>
              </w:r>
            </w:hyperlink>
          </w:p>
        </w:tc>
      </w:tr>
      <w:tr w:rsidR="005A4435" w:rsidRPr="00842596" w14:paraId="5C3F1539" w14:textId="77777777" w:rsidTr="009F11F7">
        <w:trPr>
          <w:jc w:val="center"/>
        </w:trPr>
        <w:tc>
          <w:tcPr>
            <w:tcW w:w="2405" w:type="dxa"/>
            <w:tcBorders>
              <w:bottom w:val="single" w:sz="4" w:space="0" w:color="auto"/>
            </w:tcBorders>
            <w:shd w:val="clear" w:color="auto" w:fill="F2F2F2" w:themeFill="background1" w:themeFillShade="F2"/>
          </w:tcPr>
          <w:p w14:paraId="2F14678B" w14:textId="77777777" w:rsidR="005A4435" w:rsidRPr="00842596" w:rsidRDefault="005A4435" w:rsidP="009F11F7">
            <w:pPr>
              <w:rPr>
                <w:rFonts w:cs="Arial"/>
                <w:b/>
                <w:bCs/>
                <w:szCs w:val="20"/>
                <w:lang w:val="en-US"/>
              </w:rPr>
            </w:pPr>
            <w:r w:rsidRPr="00842596">
              <w:rPr>
                <w:rFonts w:cs="Arial"/>
                <w:b/>
                <w:bCs/>
                <w:szCs w:val="20"/>
                <w:lang w:val="en-US"/>
              </w:rPr>
              <w:t xml:space="preserve">Children who are absent from education </w:t>
            </w:r>
          </w:p>
          <w:p w14:paraId="3CD4FAB1" w14:textId="77777777" w:rsidR="005A4435" w:rsidRPr="00842596" w:rsidRDefault="005A4435" w:rsidP="009F11F7">
            <w:pPr>
              <w:rPr>
                <w:rFonts w:cs="Arial"/>
                <w:b/>
                <w:bCs/>
                <w:i/>
                <w:iCs/>
                <w:szCs w:val="20"/>
                <w:lang w:val="en-US"/>
              </w:rPr>
            </w:pPr>
          </w:p>
        </w:tc>
        <w:tc>
          <w:tcPr>
            <w:tcW w:w="7229" w:type="dxa"/>
          </w:tcPr>
          <w:p w14:paraId="51A21ECF" w14:textId="77777777" w:rsidR="005A4435" w:rsidRPr="00842596" w:rsidRDefault="005A4435" w:rsidP="009F11F7">
            <w:pPr>
              <w:rPr>
                <w:rFonts w:cs="Arial"/>
                <w:szCs w:val="20"/>
                <w:lang w:val="en-US"/>
              </w:rPr>
            </w:pPr>
            <w:r w:rsidRPr="00842596">
              <w:rPr>
                <w:rFonts w:cs="Arial"/>
                <w:szCs w:val="20"/>
                <w:lang w:val="en-US"/>
              </w:rPr>
              <w:t xml:space="preserve">All staff should be aware that children being absent from school or college, particularly repeatedly and/or for prolonged periods, and children missing education can act as a vital warning sign of a range of safeguarding possibilities. This may include: </w:t>
            </w:r>
          </w:p>
          <w:p w14:paraId="5384C21D" w14:textId="77777777" w:rsidR="005A4435" w:rsidRPr="00842596" w:rsidRDefault="005A4435" w:rsidP="006474BD">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2717C75A" w14:textId="77777777" w:rsidR="005A4435" w:rsidRPr="00842596" w:rsidRDefault="005A4435" w:rsidP="006474BD">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564781FD" w14:textId="77777777" w:rsidR="005A4435" w:rsidRPr="00842596" w:rsidRDefault="005A4435" w:rsidP="006474BD">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052ACE4" w14:textId="77777777" w:rsidR="005A4435" w:rsidRPr="00842596" w:rsidRDefault="005A4435" w:rsidP="006474BD">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4EBF6278" w14:textId="77777777" w:rsidR="005A4435" w:rsidRPr="00842596" w:rsidRDefault="005A4435" w:rsidP="009F11F7">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1F3185EA" w14:textId="77777777" w:rsidR="005A4435" w:rsidRPr="00842596" w:rsidRDefault="005A4435" w:rsidP="009F11F7">
            <w:pPr>
              <w:rPr>
                <w:rFonts w:cs="Arial"/>
                <w:szCs w:val="20"/>
                <w:lang w:val="en-US"/>
              </w:rPr>
            </w:pPr>
          </w:p>
          <w:p w14:paraId="49EB2033" w14:textId="77777777" w:rsidR="005A4435" w:rsidRPr="00842596" w:rsidRDefault="005A41F5" w:rsidP="009F11F7">
            <w:pPr>
              <w:rPr>
                <w:rFonts w:cs="Arial"/>
                <w:i/>
                <w:iCs/>
                <w:szCs w:val="20"/>
                <w:lang w:val="en-US"/>
              </w:rPr>
            </w:pPr>
            <w:hyperlink r:id="rId158" w:history="1">
              <w:r w:rsidR="005A4435" w:rsidRPr="00842596">
                <w:rPr>
                  <w:rFonts w:cs="Arial"/>
                  <w:color w:val="0563C1"/>
                  <w:szCs w:val="20"/>
                  <w:u w:val="single"/>
                  <w:lang w:val="en-US"/>
                </w:rPr>
                <w:t>Children missing from education - Hertfordshire Grid for Learning (thegrid.org.uk)</w:t>
              </w:r>
            </w:hyperlink>
          </w:p>
        </w:tc>
      </w:tr>
      <w:tr w:rsidR="005A4435" w:rsidRPr="00842596" w14:paraId="63A7FBBC" w14:textId="77777777" w:rsidTr="009F11F7">
        <w:trPr>
          <w:jc w:val="center"/>
        </w:trPr>
        <w:tc>
          <w:tcPr>
            <w:tcW w:w="2405" w:type="dxa"/>
            <w:shd w:val="clear" w:color="auto" w:fill="F2F2F2" w:themeFill="background1" w:themeFillShade="F2"/>
          </w:tcPr>
          <w:p w14:paraId="7B1E1D98" w14:textId="77777777" w:rsidR="005A4435" w:rsidRPr="00842596" w:rsidRDefault="005A4435" w:rsidP="009F11F7">
            <w:pPr>
              <w:rPr>
                <w:rFonts w:cs="Arial"/>
                <w:b/>
                <w:bCs/>
                <w:szCs w:val="20"/>
                <w:lang w:val="en-US"/>
              </w:rPr>
            </w:pPr>
            <w:r w:rsidRPr="00842596">
              <w:rPr>
                <w:rFonts w:cs="Arial"/>
                <w:b/>
                <w:bCs/>
                <w:szCs w:val="20"/>
                <w:lang w:val="en-US"/>
              </w:rPr>
              <w:t>Children missing from home</w:t>
            </w:r>
          </w:p>
          <w:p w14:paraId="4D625404" w14:textId="77777777" w:rsidR="005A4435" w:rsidRPr="00842596" w:rsidRDefault="005A4435" w:rsidP="009F11F7">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separate processes)</w:t>
            </w:r>
          </w:p>
        </w:tc>
        <w:tc>
          <w:tcPr>
            <w:tcW w:w="7229" w:type="dxa"/>
          </w:tcPr>
          <w:p w14:paraId="503E0AC6" w14:textId="77777777" w:rsidR="005A4435" w:rsidRPr="00842596" w:rsidRDefault="005A4435" w:rsidP="009F11F7">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Pr>
                <w:rFonts w:cs="Arial"/>
                <w:szCs w:val="20"/>
                <w:lang w:val="en-US"/>
              </w:rPr>
              <w:t>.</w:t>
            </w:r>
            <w:proofErr w:type="gramEnd"/>
          </w:p>
          <w:p w14:paraId="7730284A" w14:textId="77777777" w:rsidR="005A4435" w:rsidRPr="00842596" w:rsidRDefault="005A4435" w:rsidP="009F11F7">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Pr>
                <w:rFonts w:cs="Arial"/>
                <w:szCs w:val="20"/>
              </w:rPr>
              <w:t>.</w:t>
            </w:r>
          </w:p>
          <w:p w14:paraId="0D86A156" w14:textId="77777777" w:rsidR="005A4435" w:rsidRPr="00161166" w:rsidRDefault="005A41F5" w:rsidP="009F11F7">
            <w:pPr>
              <w:rPr>
                <w:rFonts w:cs="Arial"/>
                <w:szCs w:val="20"/>
              </w:rPr>
            </w:pPr>
            <w:hyperlink r:id="rId159" w:anchor="children-in-specific-circumstances-additional-procedures-and-guidance" w:history="1">
              <w:r w:rsidR="005A4435" w:rsidRPr="00161166">
                <w:rPr>
                  <w:rStyle w:val="Hyperlink"/>
                </w:rPr>
                <w:t>5.4 Children and young people who go missing form home / care</w:t>
              </w:r>
            </w:hyperlink>
            <w:r w:rsidR="005A4435" w:rsidRPr="00842596">
              <w:rPr>
                <w:rFonts w:cs="Arial"/>
                <w:szCs w:val="20"/>
              </w:rPr>
              <w:t xml:space="preserve"> </w:t>
            </w:r>
            <w:r w:rsidR="005A4435" w:rsidRPr="00161166">
              <w:rPr>
                <w:rFonts w:cs="Arial"/>
                <w:szCs w:val="20"/>
              </w:rPr>
              <w:t xml:space="preserve"> </w:t>
            </w:r>
          </w:p>
          <w:p w14:paraId="00E81CDD" w14:textId="77777777" w:rsidR="005A4435" w:rsidRPr="00842596" w:rsidRDefault="005A4435" w:rsidP="009F11F7">
            <w:pPr>
              <w:rPr>
                <w:rFonts w:cs="Arial"/>
                <w:i/>
                <w:iCs/>
                <w:szCs w:val="20"/>
              </w:rPr>
            </w:pPr>
          </w:p>
        </w:tc>
      </w:tr>
      <w:tr w:rsidR="005A4435" w:rsidRPr="00842596" w14:paraId="5542A4A8" w14:textId="77777777" w:rsidTr="009F11F7">
        <w:trPr>
          <w:jc w:val="center"/>
        </w:trPr>
        <w:tc>
          <w:tcPr>
            <w:tcW w:w="2405" w:type="dxa"/>
            <w:shd w:val="clear" w:color="auto" w:fill="F2F2F2" w:themeFill="background1" w:themeFillShade="F2"/>
          </w:tcPr>
          <w:p w14:paraId="3E715701" w14:textId="77777777" w:rsidR="005A4435" w:rsidRPr="00842596" w:rsidRDefault="005A4435" w:rsidP="009F11F7">
            <w:pPr>
              <w:rPr>
                <w:rFonts w:cs="Arial"/>
                <w:b/>
                <w:bCs/>
                <w:szCs w:val="20"/>
                <w:lang w:val="en-US"/>
              </w:rPr>
            </w:pPr>
            <w:r w:rsidRPr="00842596">
              <w:rPr>
                <w:rFonts w:cs="Arial"/>
                <w:b/>
                <w:bCs/>
                <w:szCs w:val="20"/>
                <w:lang w:val="en-US"/>
              </w:rPr>
              <w:t>Children with family members in prison</w:t>
            </w:r>
          </w:p>
          <w:p w14:paraId="1D23A266" w14:textId="77777777" w:rsidR="005A4435" w:rsidRPr="00842596" w:rsidRDefault="005A4435" w:rsidP="009F11F7">
            <w:pPr>
              <w:rPr>
                <w:rFonts w:cs="Arial"/>
                <w:b/>
                <w:bCs/>
                <w:i/>
                <w:iCs/>
                <w:szCs w:val="20"/>
                <w:lang w:val="en-US"/>
              </w:rPr>
            </w:pPr>
          </w:p>
        </w:tc>
        <w:tc>
          <w:tcPr>
            <w:tcW w:w="7229" w:type="dxa"/>
          </w:tcPr>
          <w:p w14:paraId="7B19DF25" w14:textId="77777777" w:rsidR="005A4435" w:rsidRPr="00842596" w:rsidRDefault="005A4435" w:rsidP="009F11F7">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2A928235" w14:textId="77777777" w:rsidR="005A4435" w:rsidRPr="00842596" w:rsidRDefault="005A4435" w:rsidP="009F11F7">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5199F728" w14:textId="77777777" w:rsidR="005A4435" w:rsidRPr="00842596" w:rsidRDefault="005A4435" w:rsidP="009F11F7">
            <w:pPr>
              <w:rPr>
                <w:rFonts w:cs="Arial"/>
                <w:szCs w:val="20"/>
                <w:lang w:val="en-US"/>
              </w:rPr>
            </w:pPr>
          </w:p>
          <w:p w14:paraId="1AAB9373" w14:textId="77777777" w:rsidR="005A4435" w:rsidRPr="00842596" w:rsidRDefault="005A41F5" w:rsidP="009F11F7">
            <w:pPr>
              <w:rPr>
                <w:rFonts w:cs="Arial"/>
                <w:color w:val="0563C1"/>
                <w:szCs w:val="20"/>
                <w:u w:val="single"/>
                <w:lang w:val="en-US"/>
              </w:rPr>
            </w:pPr>
            <w:hyperlink r:id="rId160" w:history="1">
              <w:r w:rsidR="005A4435" w:rsidRPr="00842596">
                <w:rPr>
                  <w:rFonts w:cs="Arial"/>
                  <w:color w:val="0563C1"/>
                  <w:szCs w:val="20"/>
                  <w:u w:val="single"/>
                  <w:lang w:val="en-US"/>
                </w:rPr>
                <w:t>NICCO</w:t>
              </w:r>
            </w:hyperlink>
            <w:r w:rsidR="005A4435" w:rsidRPr="00842596">
              <w:rPr>
                <w:rFonts w:cs="Arial"/>
                <w:color w:val="0563C1"/>
                <w:szCs w:val="20"/>
                <w:u w:val="single"/>
                <w:lang w:val="en-US"/>
              </w:rPr>
              <w:t xml:space="preserve"> (National Information Centre on Children Offences) </w:t>
            </w:r>
          </w:p>
          <w:p w14:paraId="4344550E" w14:textId="77777777" w:rsidR="005A4435" w:rsidRPr="00842596" w:rsidRDefault="005A4435" w:rsidP="009F11F7">
            <w:pPr>
              <w:rPr>
                <w:rFonts w:cs="Arial"/>
                <w:szCs w:val="20"/>
                <w:lang w:val="en-US"/>
              </w:rPr>
            </w:pPr>
          </w:p>
          <w:p w14:paraId="2F7FCF5B" w14:textId="77777777" w:rsidR="005A4435" w:rsidRPr="00842596" w:rsidRDefault="005A41F5" w:rsidP="009F11F7">
            <w:pPr>
              <w:rPr>
                <w:rFonts w:cs="Arial"/>
                <w:i/>
                <w:iCs/>
                <w:szCs w:val="20"/>
                <w:lang w:val="en-US"/>
              </w:rPr>
            </w:pPr>
            <w:hyperlink r:id="rId161" w:history="1">
              <w:r w:rsidR="005A4435" w:rsidRPr="00842596">
                <w:rPr>
                  <w:rStyle w:val="Hyperlink"/>
                  <w:rFonts w:cs="Arial"/>
                  <w:szCs w:val="20"/>
                  <w:lang w:val="en-US"/>
                </w:rPr>
                <w:t>5.6.5 Children Visiting Prisons (proceduresonline.com)</w:t>
              </w:r>
            </w:hyperlink>
          </w:p>
        </w:tc>
      </w:tr>
      <w:tr w:rsidR="005A4435" w:rsidRPr="00842596" w14:paraId="2DD37E14" w14:textId="77777777" w:rsidTr="009F11F7">
        <w:trPr>
          <w:jc w:val="center"/>
        </w:trPr>
        <w:tc>
          <w:tcPr>
            <w:tcW w:w="2405" w:type="dxa"/>
            <w:tcBorders>
              <w:bottom w:val="single" w:sz="4" w:space="0" w:color="auto"/>
            </w:tcBorders>
            <w:shd w:val="clear" w:color="auto" w:fill="F2F2F2" w:themeFill="background1" w:themeFillShade="F2"/>
          </w:tcPr>
          <w:p w14:paraId="78B3AF9F" w14:textId="77777777" w:rsidR="005A4435" w:rsidRPr="00842596" w:rsidRDefault="005A4435" w:rsidP="009F11F7">
            <w:pPr>
              <w:rPr>
                <w:rFonts w:cs="Arial"/>
                <w:b/>
                <w:bCs/>
                <w:szCs w:val="20"/>
                <w:lang w:val="en-US"/>
              </w:rPr>
            </w:pPr>
            <w:r w:rsidRPr="00842596">
              <w:rPr>
                <w:rFonts w:cs="Arial"/>
                <w:b/>
                <w:bCs/>
                <w:szCs w:val="20"/>
                <w:lang w:val="en-US"/>
              </w:rPr>
              <w:t>Cybercrime</w:t>
            </w:r>
          </w:p>
          <w:p w14:paraId="20656ADD" w14:textId="77777777" w:rsidR="005A4435" w:rsidRPr="00842596" w:rsidRDefault="005A4435" w:rsidP="009F11F7">
            <w:pPr>
              <w:rPr>
                <w:rFonts w:cs="Arial"/>
                <w:b/>
                <w:bCs/>
                <w:i/>
                <w:iCs/>
                <w:szCs w:val="20"/>
                <w:lang w:val="en-US"/>
              </w:rPr>
            </w:pPr>
          </w:p>
        </w:tc>
        <w:tc>
          <w:tcPr>
            <w:tcW w:w="7229" w:type="dxa"/>
          </w:tcPr>
          <w:p w14:paraId="6DC15CC0" w14:textId="77777777" w:rsidR="005A4435" w:rsidRPr="00842596" w:rsidRDefault="005A4435" w:rsidP="009F11F7">
            <w:pPr>
              <w:rPr>
                <w:rFonts w:cs="Arial"/>
                <w:szCs w:val="20"/>
                <w:lang w:val="en-US"/>
              </w:rPr>
            </w:pPr>
            <w:r w:rsidRPr="00842596">
              <w:rPr>
                <w:rFonts w:cs="Arial"/>
                <w:szCs w:val="20"/>
                <w:lang w:val="en-US"/>
              </w:rPr>
              <w:t xml:space="preserve">Cybercrime is criminal activity committed using computers and/or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2E1021FE" w14:textId="77777777" w:rsidR="005A4435" w:rsidRPr="00842596" w:rsidRDefault="005A4435" w:rsidP="006474B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3BF4EB02" w14:textId="77777777" w:rsidR="005A4435" w:rsidRPr="00842596" w:rsidRDefault="005A4435" w:rsidP="006474B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 dependent’ (crimes that can be committed only by using a computer). </w:t>
            </w:r>
          </w:p>
          <w:p w14:paraId="3DE88E7C" w14:textId="77777777" w:rsidR="005A4435" w:rsidRPr="00842596" w:rsidRDefault="005A4435" w:rsidP="009F11F7">
            <w:pPr>
              <w:rPr>
                <w:rFonts w:cs="Arial"/>
                <w:szCs w:val="20"/>
                <w:lang w:val="en-US"/>
              </w:rPr>
            </w:pPr>
          </w:p>
          <w:p w14:paraId="1DAEEDF6" w14:textId="77777777" w:rsidR="005A4435" w:rsidRPr="00842596" w:rsidRDefault="005A4435" w:rsidP="009F11F7">
            <w:pPr>
              <w:rPr>
                <w:rFonts w:cs="Arial"/>
                <w:szCs w:val="20"/>
                <w:lang w:val="en-US"/>
              </w:rPr>
            </w:pPr>
            <w:r w:rsidRPr="00842596">
              <w:rPr>
                <w:rFonts w:cs="Arial"/>
                <w:szCs w:val="20"/>
                <w:lang w:val="en-US"/>
              </w:rPr>
              <w:t xml:space="preserve">Cyber-dependent crimes include: </w:t>
            </w:r>
          </w:p>
          <w:p w14:paraId="5AEBB1B6" w14:textId="77777777" w:rsidR="005A4435" w:rsidRPr="00842596" w:rsidRDefault="005A4435" w:rsidP="006474B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1F0D6790" w14:textId="77777777" w:rsidR="005A4435" w:rsidRPr="00842596" w:rsidRDefault="005A4435" w:rsidP="006474B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604ACDFC" w14:textId="77777777" w:rsidR="005A4435" w:rsidRPr="00842596" w:rsidRDefault="005A4435" w:rsidP="006474B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CD321C" w14:textId="77777777" w:rsidR="005A4435" w:rsidRPr="00842596" w:rsidRDefault="005A4435" w:rsidP="009F11F7">
            <w:pPr>
              <w:rPr>
                <w:rFonts w:cs="Arial"/>
                <w:szCs w:val="20"/>
                <w:lang w:val="en-US"/>
              </w:rPr>
            </w:pPr>
          </w:p>
          <w:p w14:paraId="4B0835C9" w14:textId="77777777" w:rsidR="005A4435" w:rsidRPr="00842596" w:rsidRDefault="005A41F5" w:rsidP="009F11F7">
            <w:pPr>
              <w:rPr>
                <w:rFonts w:cs="Arial"/>
                <w:szCs w:val="20"/>
                <w:lang w:val="en-US"/>
              </w:rPr>
            </w:pPr>
            <w:hyperlink r:id="rId162" w:history="1">
              <w:r w:rsidR="005A4435" w:rsidRPr="00842596">
                <w:rPr>
                  <w:rFonts w:cs="Arial"/>
                  <w:color w:val="0563C1"/>
                  <w:szCs w:val="20"/>
                  <w:u w:val="single"/>
                  <w:lang w:val="en-US"/>
                </w:rPr>
                <w:t>Meeting digital and technology standards in schools and colleges - Guidance - GOV.UK (www.gov.uk)</w:t>
              </w:r>
            </w:hyperlink>
          </w:p>
          <w:p w14:paraId="15044327" w14:textId="77777777" w:rsidR="005A4435" w:rsidRPr="00842596" w:rsidRDefault="005A41F5" w:rsidP="009F11F7">
            <w:pPr>
              <w:rPr>
                <w:rFonts w:cs="Arial"/>
                <w:color w:val="0563C1"/>
                <w:szCs w:val="20"/>
                <w:u w:val="single"/>
                <w:lang w:val="en-US"/>
              </w:rPr>
            </w:pPr>
            <w:hyperlink r:id="rId163" w:history="1">
              <w:r w:rsidR="005A4435" w:rsidRPr="00842596">
                <w:rPr>
                  <w:rFonts w:cs="Arial"/>
                  <w:color w:val="0563C1"/>
                  <w:szCs w:val="20"/>
                  <w:u w:val="single"/>
                  <w:lang w:val="en-US"/>
                </w:rPr>
                <w:t>Cyber Choices - National Crime Agency</w:t>
              </w:r>
            </w:hyperlink>
          </w:p>
          <w:p w14:paraId="5F90EE8E" w14:textId="77777777" w:rsidR="005A4435" w:rsidRPr="004E472B" w:rsidRDefault="005A4435" w:rsidP="009F11F7">
            <w:pPr>
              <w:pStyle w:val="1bodycopy10pt"/>
              <w:rPr>
                <w:rFonts w:eastAsia="Times New Roman"/>
              </w:rPr>
            </w:pPr>
            <w:bookmarkStart w:id="48" w:name="_Toc172548084"/>
            <w:r w:rsidRPr="004E472B">
              <w:t>Test Your Internet Filter</w:t>
            </w:r>
            <w:bookmarkEnd w:id="48"/>
          </w:p>
          <w:p w14:paraId="561CB10D" w14:textId="77777777" w:rsidR="005A4435" w:rsidRPr="004E472B" w:rsidRDefault="005A41F5" w:rsidP="009F11F7">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64" w:history="1">
              <w:r w:rsidR="005A4435" w:rsidRPr="004E472B">
                <w:rPr>
                  <w:rStyle w:val="Hyperlink"/>
                  <w:rFonts w:ascii="Arial" w:hAnsi="Arial" w:cs="Arial"/>
                  <w:sz w:val="20"/>
                  <w:szCs w:val="20"/>
                </w:rPr>
                <w:t>Verify that your Internet Filter is blocking illegal, harmful, and inappropriate content.</w:t>
              </w:r>
            </w:hyperlink>
            <w:r w:rsidR="005A4435" w:rsidRPr="004E472B">
              <w:rPr>
                <w:rFonts w:ascii="Arial" w:hAnsi="Arial" w:cs="Arial"/>
                <w:color w:val="000000" w:themeColor="text1"/>
                <w:sz w:val="20"/>
                <w:szCs w:val="20"/>
              </w:rPr>
              <w:t xml:space="preserve"> </w:t>
            </w:r>
          </w:p>
          <w:p w14:paraId="25C1160B" w14:textId="77777777" w:rsidR="005A4435" w:rsidRPr="00842596" w:rsidRDefault="005A4435" w:rsidP="009F11F7">
            <w:pPr>
              <w:rPr>
                <w:rFonts w:cs="Arial"/>
                <w:color w:val="0563C1"/>
                <w:szCs w:val="20"/>
                <w:u w:val="single"/>
                <w:lang w:val="en-US"/>
              </w:rPr>
            </w:pPr>
          </w:p>
          <w:p w14:paraId="7B77610F" w14:textId="77777777" w:rsidR="005A4435" w:rsidRPr="00842596" w:rsidRDefault="005A41F5" w:rsidP="009F11F7">
            <w:pPr>
              <w:rPr>
                <w:rFonts w:cs="Arial"/>
                <w:szCs w:val="20"/>
                <w:lang w:val="en-US"/>
              </w:rPr>
            </w:pPr>
            <w:hyperlink r:id="rId165" w:history="1">
              <w:r w:rsidR="005A4435" w:rsidRPr="00842596">
                <w:rPr>
                  <w:rStyle w:val="Hyperlink"/>
                  <w:rFonts w:cs="Arial"/>
                  <w:szCs w:val="20"/>
                </w:rPr>
                <w:t>when-to-call-the-police--guidance-for-schools-and-colleges.pdf (npcc.police.uk)</w:t>
              </w:r>
            </w:hyperlink>
          </w:p>
        </w:tc>
      </w:tr>
      <w:tr w:rsidR="005A4435" w:rsidRPr="00842596" w14:paraId="02784789" w14:textId="77777777" w:rsidTr="009F11F7">
        <w:trPr>
          <w:jc w:val="center"/>
        </w:trPr>
        <w:tc>
          <w:tcPr>
            <w:tcW w:w="2405" w:type="dxa"/>
            <w:tcBorders>
              <w:bottom w:val="single" w:sz="4" w:space="0" w:color="auto"/>
            </w:tcBorders>
            <w:shd w:val="clear" w:color="auto" w:fill="F2F2F2" w:themeFill="background1" w:themeFillShade="F2"/>
          </w:tcPr>
          <w:p w14:paraId="25988209" w14:textId="77777777" w:rsidR="005A4435" w:rsidRPr="00842596" w:rsidRDefault="005A4435" w:rsidP="009F11F7">
            <w:pPr>
              <w:rPr>
                <w:rFonts w:cs="Arial"/>
                <w:b/>
                <w:bCs/>
                <w:szCs w:val="20"/>
                <w:lang w:val="en-US"/>
              </w:rPr>
            </w:pPr>
            <w:r w:rsidRPr="00842596">
              <w:rPr>
                <w:rFonts w:cs="Arial"/>
                <w:b/>
                <w:bCs/>
                <w:szCs w:val="20"/>
                <w:lang w:val="en-US"/>
              </w:rPr>
              <w:t>Domestic Abuse (DA)</w:t>
            </w:r>
          </w:p>
        </w:tc>
        <w:tc>
          <w:tcPr>
            <w:tcW w:w="7229" w:type="dxa"/>
          </w:tcPr>
          <w:p w14:paraId="66C152A8" w14:textId="77777777" w:rsidR="005A4435" w:rsidRPr="00842596" w:rsidRDefault="005A4435" w:rsidP="006474B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218CEA7F" w14:textId="77777777" w:rsidR="005A4435" w:rsidRPr="00842596" w:rsidRDefault="005A4435" w:rsidP="006474B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360CE074" w14:textId="77777777" w:rsidR="005A4435" w:rsidRPr="00842596" w:rsidRDefault="005A4435" w:rsidP="006474B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victims of DA abuse e.g. see, hear, or experience the effects of abuse at home and/or suffer domestic abuse in their own intimate relationships (teenage relationship abuse)</w:t>
            </w:r>
          </w:p>
          <w:p w14:paraId="270BA593" w14:textId="77777777" w:rsidR="005A4435" w:rsidRPr="00842596" w:rsidRDefault="005A4435" w:rsidP="006474B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04DBAD4E" w14:textId="77777777" w:rsidR="005A4435" w:rsidRPr="00842596" w:rsidRDefault="005A4435" w:rsidP="009F11F7">
            <w:pPr>
              <w:rPr>
                <w:rFonts w:cs="Arial"/>
                <w:szCs w:val="20"/>
                <w:lang w:val="en-US"/>
              </w:rPr>
            </w:pPr>
          </w:p>
          <w:p w14:paraId="7A9445F3" w14:textId="77777777" w:rsidR="005A4435" w:rsidRPr="00842596" w:rsidRDefault="005A41F5" w:rsidP="009F11F7">
            <w:pPr>
              <w:rPr>
                <w:rFonts w:cs="Arial"/>
                <w:color w:val="0563C1"/>
                <w:szCs w:val="20"/>
                <w:u w:val="single"/>
                <w:lang w:val="en-US"/>
              </w:rPr>
            </w:pPr>
            <w:hyperlink r:id="rId166" w:history="1">
              <w:r w:rsidR="005A4435" w:rsidRPr="00842596">
                <w:rPr>
                  <w:rFonts w:cs="Arial"/>
                  <w:color w:val="0563C1"/>
                  <w:szCs w:val="20"/>
                  <w:u w:val="single"/>
                  <w:lang w:val="en-US"/>
                </w:rPr>
                <w:t>Domestic abuse: recognise the signs - GOV.UK (www.gov.uk)</w:t>
              </w:r>
            </w:hyperlink>
          </w:p>
          <w:p w14:paraId="254C7975" w14:textId="77777777" w:rsidR="005A4435" w:rsidRPr="00842596" w:rsidRDefault="005A41F5" w:rsidP="009F11F7">
            <w:pPr>
              <w:rPr>
                <w:rFonts w:cs="Arial"/>
                <w:szCs w:val="20"/>
                <w:lang w:val="en-US"/>
              </w:rPr>
            </w:pPr>
            <w:hyperlink r:id="rId167" w:history="1">
              <w:r w:rsidR="005A4435" w:rsidRPr="00842596">
                <w:rPr>
                  <w:rFonts w:cs="Arial"/>
                  <w:color w:val="0563C1"/>
                  <w:szCs w:val="20"/>
                  <w:u w:val="single"/>
                  <w:lang w:val="en-US"/>
                </w:rPr>
                <w:t xml:space="preserve">Helplines briefing: The impact of domestic abuse on children and young people from the voices of parents and </w:t>
              </w:r>
              <w:proofErr w:type="spellStart"/>
              <w:r w:rsidR="005A4435" w:rsidRPr="00842596">
                <w:rPr>
                  <w:rFonts w:cs="Arial"/>
                  <w:color w:val="0563C1"/>
                  <w:szCs w:val="20"/>
                  <w:u w:val="single"/>
                  <w:lang w:val="en-US"/>
                </w:rPr>
                <w:t>carers</w:t>
              </w:r>
              <w:proofErr w:type="spellEnd"/>
              <w:r w:rsidR="005A4435" w:rsidRPr="00842596">
                <w:rPr>
                  <w:rFonts w:cs="Arial"/>
                  <w:color w:val="0563C1"/>
                  <w:szCs w:val="20"/>
                  <w:u w:val="single"/>
                  <w:lang w:val="en-US"/>
                </w:rPr>
                <w:t xml:space="preserve"> (nspcc.org.uk)</w:t>
              </w:r>
            </w:hyperlink>
          </w:p>
          <w:p w14:paraId="01DC52DA" w14:textId="77777777" w:rsidR="005A4435" w:rsidRPr="00842596" w:rsidRDefault="005A41F5" w:rsidP="009F11F7">
            <w:pPr>
              <w:rPr>
                <w:rFonts w:cs="Arial"/>
                <w:color w:val="0563C1"/>
                <w:szCs w:val="20"/>
                <w:u w:val="single"/>
                <w:lang w:val="en-US"/>
              </w:rPr>
            </w:pPr>
            <w:hyperlink r:id="rId168" w:history="1">
              <w:r w:rsidR="005A4435" w:rsidRPr="00842596">
                <w:rPr>
                  <w:rFonts w:cs="Arial"/>
                  <w:color w:val="0563C1"/>
                  <w:szCs w:val="20"/>
                  <w:u w:val="single"/>
                  <w:lang w:val="en-US"/>
                </w:rPr>
                <w:t>5.1.9 Domestic Abuse (proceduresonline.com)</w:t>
              </w:r>
            </w:hyperlink>
          </w:p>
          <w:p w14:paraId="7C632466" w14:textId="77777777" w:rsidR="005A4435" w:rsidRPr="00842596" w:rsidRDefault="005A41F5" w:rsidP="009F11F7">
            <w:pPr>
              <w:rPr>
                <w:rFonts w:cs="Arial"/>
                <w:szCs w:val="20"/>
                <w:lang w:val="en-US"/>
              </w:rPr>
            </w:pPr>
            <w:hyperlink r:id="rId169" w:history="1">
              <w:r w:rsidR="005A4435" w:rsidRPr="00842596">
                <w:rPr>
                  <w:rStyle w:val="Hyperlink"/>
                  <w:rFonts w:cs="Arial"/>
                  <w:szCs w:val="20"/>
                  <w:lang w:val="en-US"/>
                </w:rPr>
                <w:t>5.1.9 Domestic abuse ( HSCP procedures on line)</w:t>
              </w:r>
            </w:hyperlink>
            <w:r w:rsidR="005A4435" w:rsidRPr="00842596">
              <w:rPr>
                <w:rFonts w:cs="Arial"/>
                <w:color w:val="0563C1"/>
                <w:szCs w:val="20"/>
                <w:u w:val="single"/>
                <w:lang w:val="en-US"/>
              </w:rPr>
              <w:t xml:space="preserve"> </w:t>
            </w:r>
          </w:p>
        </w:tc>
      </w:tr>
      <w:tr w:rsidR="005A4435" w:rsidRPr="00842596" w14:paraId="7425332D" w14:textId="77777777" w:rsidTr="009F11F7">
        <w:trPr>
          <w:jc w:val="center"/>
        </w:trPr>
        <w:tc>
          <w:tcPr>
            <w:tcW w:w="2405" w:type="dxa"/>
            <w:shd w:val="clear" w:color="auto" w:fill="F2F2F2" w:themeFill="background1" w:themeFillShade="F2"/>
          </w:tcPr>
          <w:p w14:paraId="5B5CFB28" w14:textId="77777777" w:rsidR="005A4435" w:rsidRPr="00842596" w:rsidRDefault="005A4435" w:rsidP="009F11F7">
            <w:pPr>
              <w:rPr>
                <w:rFonts w:cs="Arial"/>
                <w:b/>
                <w:bCs/>
                <w:color w:val="000000"/>
                <w:szCs w:val="20"/>
                <w:lang w:val="en-US"/>
              </w:rPr>
            </w:pPr>
            <w:r w:rsidRPr="00842596">
              <w:rPr>
                <w:rFonts w:cs="Arial"/>
                <w:b/>
                <w:bCs/>
                <w:color w:val="000000"/>
                <w:szCs w:val="20"/>
                <w:lang w:val="en-US"/>
              </w:rPr>
              <w:t>Homelessness</w:t>
            </w:r>
          </w:p>
          <w:p w14:paraId="191C03B4" w14:textId="77777777" w:rsidR="005A4435" w:rsidRPr="00842596" w:rsidRDefault="005A4435" w:rsidP="009F11F7">
            <w:pPr>
              <w:rPr>
                <w:rFonts w:cs="Arial"/>
                <w:b/>
                <w:bCs/>
                <w:color w:val="000000"/>
                <w:szCs w:val="20"/>
                <w:lang w:val="en-US"/>
              </w:rPr>
            </w:pPr>
          </w:p>
        </w:tc>
        <w:tc>
          <w:tcPr>
            <w:tcW w:w="7229" w:type="dxa"/>
          </w:tcPr>
          <w:p w14:paraId="62C6D686" w14:textId="77777777" w:rsidR="005A4435" w:rsidRPr="00842596" w:rsidRDefault="005A4435" w:rsidP="009F11F7">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120AD1F" w14:textId="77777777" w:rsidR="005A4435" w:rsidRPr="00842596" w:rsidRDefault="005A4435" w:rsidP="009F11F7">
            <w:pPr>
              <w:rPr>
                <w:rFonts w:cs="Arial"/>
                <w:szCs w:val="20"/>
                <w:lang w:val="en-US"/>
              </w:rPr>
            </w:pPr>
            <w:r w:rsidRPr="00842596">
              <w:rPr>
                <w:rFonts w:cs="Arial"/>
                <w:szCs w:val="20"/>
                <w:lang w:val="en-US"/>
              </w:rPr>
              <w:t xml:space="preserve">Indicators that a family may be at risk of homelessness include: </w:t>
            </w:r>
          </w:p>
          <w:p w14:paraId="5D9E3AF4" w14:textId="77777777" w:rsidR="005A4435" w:rsidRPr="00842596" w:rsidRDefault="005A4435" w:rsidP="006474B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1A48816E" w14:textId="77777777" w:rsidR="005A4435" w:rsidRPr="00842596" w:rsidRDefault="005A4435" w:rsidP="006474B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A9A0F48" w14:textId="77777777" w:rsidR="005A4435" w:rsidRPr="00842596" w:rsidRDefault="005A4435" w:rsidP="006474B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33493172" w14:textId="77777777" w:rsidR="005A4435" w:rsidRPr="00842596" w:rsidRDefault="005A4435" w:rsidP="006474B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19FAB8A9" w14:textId="77777777" w:rsidR="005A4435" w:rsidRPr="00842596" w:rsidRDefault="005A4435" w:rsidP="009F11F7">
            <w:pPr>
              <w:rPr>
                <w:rFonts w:cs="Arial"/>
                <w:szCs w:val="20"/>
                <w:lang w:val="en-US"/>
              </w:rPr>
            </w:pPr>
          </w:p>
          <w:p w14:paraId="428AE17E" w14:textId="77777777" w:rsidR="005A4435" w:rsidRPr="00842596" w:rsidRDefault="005A4435" w:rsidP="009F11F7">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64F97E28" w14:textId="77777777" w:rsidR="005A4435" w:rsidRPr="00842596" w:rsidRDefault="005A4435" w:rsidP="009F11F7">
            <w:pPr>
              <w:rPr>
                <w:rFonts w:cs="Arial"/>
                <w:szCs w:val="20"/>
                <w:lang w:val="en-US"/>
              </w:rPr>
            </w:pPr>
          </w:p>
          <w:p w14:paraId="5269A723" w14:textId="77777777" w:rsidR="005A4435" w:rsidRPr="00842596" w:rsidRDefault="005A41F5" w:rsidP="009F11F7">
            <w:pPr>
              <w:rPr>
                <w:rFonts w:cs="Arial"/>
                <w:szCs w:val="20"/>
                <w:lang w:val="en-US"/>
              </w:rPr>
            </w:pPr>
            <w:hyperlink r:id="rId170" w:history="1">
              <w:r w:rsidR="005A4435" w:rsidRPr="00842596">
                <w:rPr>
                  <w:rFonts w:cs="Arial"/>
                  <w:color w:val="0563C1"/>
                  <w:szCs w:val="20"/>
                  <w:u w:val="single"/>
                  <w:lang w:val="en-US"/>
                </w:rPr>
                <w:t>Homelessness - Citizens Advice</w:t>
              </w:r>
            </w:hyperlink>
          </w:p>
          <w:p w14:paraId="3A3DC50E" w14:textId="77777777" w:rsidR="005A4435" w:rsidRPr="00842596" w:rsidRDefault="005A41F5" w:rsidP="009F11F7">
            <w:pPr>
              <w:rPr>
                <w:rFonts w:cs="Arial"/>
                <w:szCs w:val="20"/>
                <w:lang w:val="en-US"/>
              </w:rPr>
            </w:pPr>
            <w:hyperlink r:id="rId171" w:history="1">
              <w:r w:rsidR="005A4435" w:rsidRPr="00842596">
                <w:rPr>
                  <w:rFonts w:cs="Arial"/>
                  <w:color w:val="0563C1"/>
                  <w:szCs w:val="20"/>
                  <w:u w:val="single"/>
                  <w:lang w:val="en-US"/>
                </w:rPr>
                <w:t>Stats and facts | Centrepoint</w:t>
              </w:r>
            </w:hyperlink>
          </w:p>
          <w:p w14:paraId="6EBD6DAB" w14:textId="77777777" w:rsidR="005A4435" w:rsidRPr="00842596" w:rsidRDefault="005A41F5" w:rsidP="009F11F7">
            <w:pPr>
              <w:rPr>
                <w:rFonts w:cs="Arial"/>
                <w:i/>
                <w:iCs/>
                <w:szCs w:val="20"/>
                <w:lang w:val="en-US"/>
              </w:rPr>
            </w:pPr>
            <w:hyperlink r:id="rId172" w:history="1">
              <w:r w:rsidR="005A4435" w:rsidRPr="00842596">
                <w:rPr>
                  <w:rFonts w:cs="Arial"/>
                  <w:color w:val="0563C1"/>
                  <w:szCs w:val="20"/>
                  <w:u w:val="single"/>
                  <w:lang w:val="en-US"/>
                </w:rPr>
                <w:t>Professional Resources - Shelter England</w:t>
              </w:r>
            </w:hyperlink>
          </w:p>
        </w:tc>
      </w:tr>
      <w:tr w:rsidR="005A4435" w:rsidRPr="00842596" w14:paraId="552AADF1" w14:textId="77777777" w:rsidTr="009F11F7">
        <w:trPr>
          <w:jc w:val="center"/>
        </w:trPr>
        <w:tc>
          <w:tcPr>
            <w:tcW w:w="2405" w:type="dxa"/>
            <w:shd w:val="clear" w:color="auto" w:fill="F2F2F2" w:themeFill="background1" w:themeFillShade="F2"/>
          </w:tcPr>
          <w:p w14:paraId="52294181" w14:textId="77777777" w:rsidR="005A4435" w:rsidRPr="00842596" w:rsidRDefault="005A4435" w:rsidP="009F11F7">
            <w:pPr>
              <w:rPr>
                <w:rFonts w:cs="Arial"/>
                <w:b/>
                <w:bCs/>
                <w:color w:val="000000"/>
                <w:szCs w:val="20"/>
              </w:rPr>
            </w:pPr>
            <w:r w:rsidRPr="00842596">
              <w:rPr>
                <w:rFonts w:cs="Arial"/>
                <w:b/>
                <w:bCs/>
                <w:color w:val="000000"/>
                <w:szCs w:val="20"/>
                <w:lang w:val="en-US"/>
              </w:rPr>
              <w:t>Mental Health</w:t>
            </w:r>
            <w:r>
              <w:rPr>
                <w:rFonts w:cs="Arial"/>
                <w:b/>
                <w:bCs/>
                <w:color w:val="000000"/>
                <w:szCs w:val="20"/>
                <w:lang w:val="en-US"/>
              </w:rPr>
              <w:t xml:space="preserve"> (MH)</w:t>
            </w:r>
          </w:p>
        </w:tc>
        <w:tc>
          <w:tcPr>
            <w:tcW w:w="7229" w:type="dxa"/>
          </w:tcPr>
          <w:p w14:paraId="13C2CAF5" w14:textId="77777777" w:rsidR="005A4435" w:rsidRPr="00842596" w:rsidRDefault="005A4435" w:rsidP="009F11F7">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32F0CB5B" w14:textId="77777777" w:rsidR="005A4435" w:rsidRPr="00842596" w:rsidRDefault="005A4435" w:rsidP="009F11F7">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5AB63E4B" w14:textId="77777777" w:rsidR="005A4435" w:rsidRPr="00842596" w:rsidRDefault="005A4435" w:rsidP="009F11F7">
            <w:pPr>
              <w:rPr>
                <w:rFonts w:cs="Arial"/>
                <w:szCs w:val="20"/>
                <w:lang w:val="en-US"/>
              </w:rPr>
            </w:pPr>
            <w:r w:rsidRPr="00842596">
              <w:rPr>
                <w:rFonts w:cs="Arial"/>
                <w:szCs w:val="20"/>
                <w:lang w:val="en-US"/>
              </w:rPr>
              <w:t xml:space="preserve">Only appropriately trained professionals should attempt to make a diagnosis of a MH problem. </w:t>
            </w:r>
          </w:p>
          <w:p w14:paraId="1C80B417" w14:textId="77777777" w:rsidR="005A4435" w:rsidRPr="00842596" w:rsidRDefault="005A4435" w:rsidP="009F11F7">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10899EF7" w14:textId="77777777" w:rsidR="005A4435" w:rsidRPr="00842596" w:rsidRDefault="005A4435" w:rsidP="009F11F7">
            <w:pPr>
              <w:rPr>
                <w:rFonts w:cs="Arial"/>
                <w:szCs w:val="20"/>
                <w:lang w:val="en-US"/>
              </w:rPr>
            </w:pPr>
          </w:p>
          <w:p w14:paraId="0AA41D96" w14:textId="77777777" w:rsidR="005A4435" w:rsidRPr="00842596" w:rsidRDefault="005A41F5" w:rsidP="009F11F7">
            <w:pPr>
              <w:rPr>
                <w:rFonts w:cs="Arial"/>
                <w:color w:val="0563C1"/>
                <w:szCs w:val="20"/>
                <w:u w:val="single"/>
                <w:lang w:val="en-US"/>
              </w:rPr>
            </w:pPr>
            <w:hyperlink r:id="rId173" w:history="1">
              <w:r w:rsidR="005A4435" w:rsidRPr="00842596">
                <w:rPr>
                  <w:rFonts w:cs="Arial"/>
                  <w:color w:val="0563C1"/>
                  <w:szCs w:val="20"/>
                  <w:u w:val="single"/>
                  <w:lang w:val="en-US"/>
                </w:rPr>
                <w:t>Mental Health First Aid Kit | Childline</w:t>
              </w:r>
            </w:hyperlink>
          </w:p>
          <w:p w14:paraId="550FAB47" w14:textId="77777777" w:rsidR="005A4435" w:rsidRPr="00842596" w:rsidRDefault="005A41F5" w:rsidP="009F11F7">
            <w:pPr>
              <w:rPr>
                <w:rFonts w:cs="Arial"/>
                <w:szCs w:val="20"/>
                <w:lang w:val="en-US"/>
              </w:rPr>
            </w:pPr>
            <w:hyperlink r:id="rId174" w:history="1">
              <w:r w:rsidR="005A4435"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5A4435" w:rsidRPr="00842596" w14:paraId="5B5477D7" w14:textId="77777777" w:rsidTr="009F11F7">
        <w:trPr>
          <w:jc w:val="center"/>
        </w:trPr>
        <w:tc>
          <w:tcPr>
            <w:tcW w:w="2405" w:type="dxa"/>
            <w:shd w:val="clear" w:color="auto" w:fill="F2F2F2" w:themeFill="background1" w:themeFillShade="F2"/>
          </w:tcPr>
          <w:p w14:paraId="615FC6A6" w14:textId="77777777" w:rsidR="005A4435" w:rsidRPr="00842596" w:rsidRDefault="005A4435" w:rsidP="009F11F7">
            <w:pPr>
              <w:rPr>
                <w:rFonts w:cs="Arial"/>
                <w:b/>
                <w:bCs/>
                <w:szCs w:val="20"/>
                <w:lang w:val="en-US"/>
              </w:rPr>
            </w:pPr>
            <w:r w:rsidRPr="00842596">
              <w:rPr>
                <w:rFonts w:cs="Arial"/>
                <w:b/>
                <w:bCs/>
                <w:szCs w:val="20"/>
                <w:lang w:val="en-US"/>
              </w:rPr>
              <w:t>Modern Slavery and the National Referral Mechanism</w:t>
            </w:r>
          </w:p>
          <w:p w14:paraId="3254AED0" w14:textId="77777777" w:rsidR="005A4435" w:rsidRPr="00842596" w:rsidRDefault="005A4435" w:rsidP="009F11F7">
            <w:pPr>
              <w:rPr>
                <w:rFonts w:cs="Arial"/>
                <w:b/>
                <w:bCs/>
                <w:szCs w:val="20"/>
                <w:lang w:val="en-US"/>
              </w:rPr>
            </w:pPr>
          </w:p>
        </w:tc>
        <w:tc>
          <w:tcPr>
            <w:tcW w:w="7229" w:type="dxa"/>
          </w:tcPr>
          <w:p w14:paraId="75C3399A" w14:textId="77777777" w:rsidR="005A4435" w:rsidRPr="00842596" w:rsidRDefault="005A4435" w:rsidP="009F11F7">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5D85B331" w14:textId="77777777" w:rsidR="005A4435" w:rsidRPr="00842596" w:rsidRDefault="005A4435" w:rsidP="006474B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6D384E84" w14:textId="77777777" w:rsidR="005A4435" w:rsidRPr="00842596" w:rsidRDefault="005A4435" w:rsidP="006474B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2429177D" w14:textId="77777777" w:rsidR="005A4435" w:rsidRPr="00842596" w:rsidRDefault="005A4435" w:rsidP="006474B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5776E1DD" w14:textId="77777777" w:rsidR="005A4435" w:rsidRPr="00842596" w:rsidRDefault="005A4435" w:rsidP="006474B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06C3B1C2" w14:textId="77777777" w:rsidR="005A4435" w:rsidRPr="00842596" w:rsidRDefault="005A4435" w:rsidP="009F11F7">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Pr>
                <w:rFonts w:cs="Arial"/>
                <w:szCs w:val="20"/>
                <w:lang w:val="en-US"/>
              </w:rPr>
              <w:t>.</w:t>
            </w:r>
          </w:p>
          <w:p w14:paraId="1C87041E" w14:textId="77777777" w:rsidR="005A4435" w:rsidRPr="00842596" w:rsidRDefault="005A4435" w:rsidP="009F11F7">
            <w:pPr>
              <w:rPr>
                <w:rFonts w:cs="Arial"/>
                <w:szCs w:val="20"/>
                <w:lang w:val="en-US"/>
              </w:rPr>
            </w:pPr>
          </w:p>
          <w:p w14:paraId="02B5C5EC" w14:textId="77777777" w:rsidR="005A4435" w:rsidRPr="00842596" w:rsidRDefault="005A41F5" w:rsidP="009F11F7">
            <w:pPr>
              <w:rPr>
                <w:rFonts w:cs="Arial"/>
                <w:szCs w:val="20"/>
                <w:lang w:val="en-US"/>
              </w:rPr>
            </w:pPr>
            <w:hyperlink r:id="rId175" w:history="1">
              <w:r w:rsidR="005A4435" w:rsidRPr="00842596">
                <w:rPr>
                  <w:rFonts w:cs="Arial"/>
                  <w:color w:val="0563C1"/>
                  <w:szCs w:val="20"/>
                  <w:u w:val="single"/>
                  <w:lang w:val="en-US"/>
                </w:rPr>
                <w:t>Modern slavery: how to identify and support victims - GOV.UK (www.gov.uk)</w:t>
              </w:r>
            </w:hyperlink>
          </w:p>
          <w:p w14:paraId="1276AC1B" w14:textId="77777777" w:rsidR="005A4435" w:rsidRPr="00786022" w:rsidRDefault="005A41F5" w:rsidP="009F11F7">
            <w:pPr>
              <w:rPr>
                <w:rFonts w:cs="Arial"/>
                <w:szCs w:val="20"/>
                <w:lang w:val="en-US"/>
              </w:rPr>
            </w:pPr>
            <w:hyperlink r:id="rId176" w:history="1">
              <w:r w:rsidR="005A4435" w:rsidRPr="00842596">
                <w:rPr>
                  <w:rFonts w:cs="Arial"/>
                  <w:color w:val="0563C1"/>
                  <w:szCs w:val="20"/>
                  <w:u w:val="single"/>
                  <w:lang w:val="en-US"/>
                </w:rPr>
                <w:t>Hertfordshire Modern Slavery Partnership - Hertfordshire Grid for Learning (thegrid.org.uk)</w:t>
              </w:r>
            </w:hyperlink>
          </w:p>
          <w:p w14:paraId="6DB53238" w14:textId="77777777" w:rsidR="005A4435" w:rsidRPr="00842596" w:rsidRDefault="005A41F5" w:rsidP="009F11F7">
            <w:pPr>
              <w:rPr>
                <w:rFonts w:cs="Arial"/>
                <w:i/>
                <w:iCs/>
                <w:szCs w:val="20"/>
                <w:lang w:val="en-US"/>
              </w:rPr>
            </w:pPr>
            <w:hyperlink r:id="rId177" w:history="1">
              <w:r w:rsidR="005A4435" w:rsidRPr="00842596">
                <w:rPr>
                  <w:rStyle w:val="Hyperlink"/>
                  <w:rFonts w:cs="Arial"/>
                  <w:szCs w:val="20"/>
                </w:rPr>
                <w:t>Safeguarding Children from Abroad (including Children who are Victims of Trafficking and Unaccompanied Asylum Seeking</w:t>
              </w:r>
            </w:hyperlink>
            <w:r w:rsidR="005A4435" w:rsidRPr="00842596">
              <w:rPr>
                <w:rFonts w:cs="Arial"/>
                <w:szCs w:val="20"/>
              </w:rPr>
              <w:t xml:space="preserve"> </w:t>
            </w:r>
          </w:p>
        </w:tc>
      </w:tr>
      <w:tr w:rsidR="005A4435" w:rsidRPr="00842596" w14:paraId="1F803587" w14:textId="77777777" w:rsidTr="009F11F7">
        <w:trPr>
          <w:jc w:val="center"/>
        </w:trPr>
        <w:tc>
          <w:tcPr>
            <w:tcW w:w="2405" w:type="dxa"/>
            <w:tcBorders>
              <w:bottom w:val="single" w:sz="4" w:space="0" w:color="auto"/>
            </w:tcBorders>
            <w:shd w:val="clear" w:color="auto" w:fill="F2F2F2" w:themeFill="background1" w:themeFillShade="F2"/>
          </w:tcPr>
          <w:p w14:paraId="528669B7" w14:textId="77777777" w:rsidR="005A4435" w:rsidRPr="00842596" w:rsidRDefault="005A4435" w:rsidP="009F11F7">
            <w:pPr>
              <w:rPr>
                <w:rFonts w:cs="Arial"/>
                <w:b/>
                <w:bCs/>
                <w:szCs w:val="20"/>
                <w:lang w:val="en-US"/>
              </w:rPr>
            </w:pPr>
            <w:r w:rsidRPr="00842596">
              <w:rPr>
                <w:rFonts w:cs="Arial"/>
                <w:b/>
                <w:bCs/>
                <w:szCs w:val="20"/>
                <w:lang w:val="en-US"/>
              </w:rPr>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09927FEE" w14:textId="77777777" w:rsidR="005A4435" w:rsidRPr="00842596" w:rsidRDefault="005A4435" w:rsidP="009F11F7">
            <w:pPr>
              <w:rPr>
                <w:rFonts w:cs="Arial"/>
                <w:b/>
                <w:bCs/>
                <w:szCs w:val="20"/>
                <w:lang w:val="en-US"/>
              </w:rPr>
            </w:pPr>
          </w:p>
        </w:tc>
        <w:tc>
          <w:tcPr>
            <w:tcW w:w="7229" w:type="dxa"/>
          </w:tcPr>
          <w:p w14:paraId="544276E5" w14:textId="77777777" w:rsidR="005A4435" w:rsidRPr="00842596" w:rsidRDefault="005A4435" w:rsidP="009F11F7">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14D81A31" w14:textId="77777777" w:rsidR="005A4435" w:rsidRPr="00842596" w:rsidRDefault="005A4435" w:rsidP="006474B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41718BF6" w14:textId="77777777" w:rsidR="005A4435" w:rsidRPr="00842596" w:rsidRDefault="005A4435" w:rsidP="006474B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3C13451E" w14:textId="77777777" w:rsidR="005A4435" w:rsidRPr="00842596" w:rsidRDefault="005A4435" w:rsidP="006474B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Pr>
                <w:rFonts w:eastAsia="Times New Roman" w:cs="Arial"/>
                <w:szCs w:val="20"/>
                <w:lang w:eastAsia="en-GB"/>
              </w:rPr>
              <w:t>,</w:t>
            </w:r>
            <w:r w:rsidRPr="00842596">
              <w:rPr>
                <w:rFonts w:eastAsia="Times New Roman" w:cs="Arial"/>
                <w:szCs w:val="20"/>
                <w:lang w:eastAsia="en-GB"/>
              </w:rPr>
              <w:t xml:space="preserve"> causes serious damage to property</w:t>
            </w:r>
            <w:r>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4A4F6731" w14:textId="77777777" w:rsidR="005A4435" w:rsidRPr="00842596" w:rsidRDefault="005A4435" w:rsidP="009F11F7">
            <w:pPr>
              <w:rPr>
                <w:rFonts w:cs="Arial"/>
                <w:szCs w:val="20"/>
                <w:lang w:val="en-US"/>
              </w:rPr>
            </w:pPr>
          </w:p>
          <w:p w14:paraId="63368DBA" w14:textId="77777777" w:rsidR="005A4435" w:rsidRPr="00842596" w:rsidRDefault="005A4435" w:rsidP="009F11F7">
            <w:pPr>
              <w:rPr>
                <w:rFonts w:cs="Arial"/>
                <w:szCs w:val="20"/>
                <w:lang w:val="en-US"/>
              </w:rPr>
            </w:pPr>
            <w:r w:rsidRPr="00842596">
              <w:rPr>
                <w:rFonts w:cs="Arial"/>
                <w:szCs w:val="20"/>
                <w:lang w:val="en-US"/>
              </w:rPr>
              <w:t>Channel is a voluntary, confidential support program which focuses on providing support at an early stage to people who are identified as being susceptible to being drawn into terrorism.</w:t>
            </w:r>
          </w:p>
          <w:p w14:paraId="3EE80AFC" w14:textId="77777777" w:rsidR="005A4435" w:rsidRPr="00842596" w:rsidRDefault="005A4435" w:rsidP="009F11F7">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Pr>
                <w:rFonts w:cs="Arial"/>
                <w:szCs w:val="20"/>
                <w:lang w:val="en-US"/>
              </w:rPr>
              <w:t>’</w:t>
            </w:r>
            <w:r w:rsidRPr="00842596">
              <w:rPr>
                <w:rFonts w:cs="Arial"/>
                <w:szCs w:val="20"/>
                <w:lang w:val="en-US"/>
              </w:rPr>
              <w:t>s wider safeguarding obligations.</w:t>
            </w:r>
          </w:p>
          <w:p w14:paraId="66FA4D65" w14:textId="77777777" w:rsidR="005A4435" w:rsidRPr="00842596" w:rsidRDefault="005A4435" w:rsidP="009F11F7">
            <w:pPr>
              <w:rPr>
                <w:rFonts w:cs="Arial"/>
                <w:szCs w:val="20"/>
                <w:lang w:val="en-US"/>
              </w:rPr>
            </w:pPr>
          </w:p>
          <w:p w14:paraId="2B781274" w14:textId="77777777" w:rsidR="005A4435" w:rsidRPr="00842596" w:rsidRDefault="005A41F5" w:rsidP="009F11F7">
            <w:pPr>
              <w:rPr>
                <w:rFonts w:cs="Arial"/>
                <w:color w:val="0563C1"/>
                <w:szCs w:val="20"/>
                <w:u w:val="single"/>
                <w:lang w:val="en-US"/>
              </w:rPr>
            </w:pPr>
            <w:hyperlink w:history="1">
              <w:r w:rsidR="005A4435" w:rsidRPr="00842596">
                <w:rPr>
                  <w:rFonts w:cs="Arial"/>
                  <w:color w:val="0563C1"/>
                  <w:szCs w:val="20"/>
                  <w:u w:val="single"/>
                  <w:lang w:val="en-US"/>
                </w:rPr>
                <w:t>Prevent duty guidance - GOV.UK (www.gov.uk)</w:t>
              </w:r>
            </w:hyperlink>
          </w:p>
          <w:p w14:paraId="3868C229" w14:textId="77777777" w:rsidR="005A4435" w:rsidRPr="008A0059" w:rsidRDefault="005A41F5" w:rsidP="009F11F7">
            <w:pPr>
              <w:rPr>
                <w:rFonts w:cs="Arial"/>
                <w:szCs w:val="20"/>
                <w:lang w:val="en-US"/>
              </w:rPr>
            </w:pPr>
            <w:hyperlink r:id="rId178">
              <w:r w:rsidR="005A4435" w:rsidRPr="00842596">
                <w:rPr>
                  <w:rFonts w:cs="Arial"/>
                  <w:color w:val="0563C1"/>
                  <w:szCs w:val="20"/>
                  <w:u w:val="single"/>
                  <w:lang w:val="en-US"/>
                </w:rPr>
                <w:t>Prevent in Education - Hertfordshire Grid for Learning (thegrid.org.uk)</w:t>
              </w:r>
            </w:hyperlink>
          </w:p>
          <w:p w14:paraId="25ED6674" w14:textId="77777777" w:rsidR="005A4435" w:rsidRPr="00842596" w:rsidRDefault="005A41F5" w:rsidP="009F11F7">
            <w:pPr>
              <w:rPr>
                <w:rFonts w:cs="Arial"/>
                <w:color w:val="0563C1"/>
                <w:szCs w:val="20"/>
                <w:u w:val="single"/>
                <w:lang w:val="en-US"/>
              </w:rPr>
            </w:pPr>
            <w:hyperlink r:id="rId179" w:history="1">
              <w:r w:rsidR="005A4435" w:rsidRPr="00842596">
                <w:rPr>
                  <w:rStyle w:val="Hyperlink"/>
                  <w:rFonts w:cs="Arial"/>
                  <w:szCs w:val="20"/>
                </w:rPr>
                <w:t>5.3.9 Prevent Guidance ( HSCP procedures )</w:t>
              </w:r>
            </w:hyperlink>
            <w:r w:rsidR="005A4435" w:rsidRPr="00842596">
              <w:rPr>
                <w:rFonts w:cs="Arial"/>
                <w:szCs w:val="20"/>
              </w:rPr>
              <w:t xml:space="preserve"> </w:t>
            </w:r>
            <w:hyperlink w:history="1">
              <w:r w:rsidR="005A4435" w:rsidRPr="00842596">
                <w:rPr>
                  <w:rStyle w:val="Hyperlink"/>
                  <w:rFonts w:cs="Arial"/>
                  <w:szCs w:val="20"/>
                  <w:lang w:val="en-US"/>
                </w:rPr>
                <w:t>Channel and Prevent Multi-Agency Panel (PMAP) guidance - GOV.UK (www.gov.uk)</w:t>
              </w:r>
            </w:hyperlink>
          </w:p>
        </w:tc>
      </w:tr>
      <w:tr w:rsidR="005A4435" w:rsidRPr="00842596" w14:paraId="37EC26F0" w14:textId="77777777" w:rsidTr="009F11F7">
        <w:trPr>
          <w:jc w:val="center"/>
        </w:trPr>
        <w:tc>
          <w:tcPr>
            <w:tcW w:w="2405" w:type="dxa"/>
            <w:shd w:val="clear" w:color="auto" w:fill="F2F2F2" w:themeFill="background1" w:themeFillShade="F2"/>
          </w:tcPr>
          <w:p w14:paraId="1492372A" w14:textId="77777777" w:rsidR="005A4435" w:rsidRPr="00842596" w:rsidRDefault="005A4435" w:rsidP="009F11F7">
            <w:pPr>
              <w:rPr>
                <w:rFonts w:cs="Arial"/>
                <w:b/>
                <w:bCs/>
                <w:szCs w:val="20"/>
              </w:rPr>
            </w:pPr>
            <w:r w:rsidRPr="00842596">
              <w:rPr>
                <w:rFonts w:cs="Arial"/>
                <w:b/>
                <w:bCs/>
                <w:szCs w:val="20"/>
              </w:rPr>
              <w:t>Sexual Violence and Sexual Harassment between children in schools and colleges</w:t>
            </w:r>
          </w:p>
          <w:p w14:paraId="485B05CC" w14:textId="77777777" w:rsidR="005A4435" w:rsidRPr="00842596" w:rsidRDefault="005A4435" w:rsidP="009F11F7">
            <w:pPr>
              <w:rPr>
                <w:rFonts w:cs="Arial"/>
                <w:b/>
                <w:bCs/>
                <w:szCs w:val="20"/>
              </w:rPr>
            </w:pPr>
          </w:p>
        </w:tc>
        <w:tc>
          <w:tcPr>
            <w:tcW w:w="7229" w:type="dxa"/>
          </w:tcPr>
          <w:p w14:paraId="66FA3E25" w14:textId="77777777" w:rsidR="005A4435" w:rsidRPr="00842596" w:rsidRDefault="005A4435" w:rsidP="009F11F7">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292F05E2" w14:textId="77777777" w:rsidR="005A4435" w:rsidRPr="00842596" w:rsidRDefault="005A4435" w:rsidP="006474BD">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Pr="00842596">
              <w:rPr>
                <w:rFonts w:eastAsia="Times New Roman" w:cs="Arial"/>
                <w:szCs w:val="20"/>
                <w:lang w:eastAsia="en-GB"/>
              </w:rPr>
              <w:t>nline</w:t>
            </w:r>
          </w:p>
          <w:p w14:paraId="0C016CEC" w14:textId="77777777" w:rsidR="005A4435" w:rsidRPr="00842596" w:rsidRDefault="005A4435" w:rsidP="006474BD">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2DBC4798" w14:textId="77777777" w:rsidR="005A4435" w:rsidRPr="00842596" w:rsidRDefault="005A4435" w:rsidP="006474BD">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2B134BFD" w14:textId="77777777" w:rsidR="005A4435" w:rsidRPr="00842596" w:rsidRDefault="005A4435" w:rsidP="009F11F7">
            <w:pPr>
              <w:ind w:left="360"/>
              <w:rPr>
                <w:rFonts w:cs="Arial"/>
                <w:szCs w:val="20"/>
                <w:lang w:val="en-US"/>
              </w:rPr>
            </w:pPr>
          </w:p>
          <w:p w14:paraId="1E57047A" w14:textId="77777777" w:rsidR="005A4435" w:rsidRPr="008A0059" w:rsidRDefault="005A4435" w:rsidP="009F11F7">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0B536E73" w14:textId="77777777" w:rsidR="005A4435" w:rsidRPr="00842596" w:rsidRDefault="005A41F5" w:rsidP="009F11F7">
            <w:pPr>
              <w:rPr>
                <w:rFonts w:cs="Arial"/>
                <w:szCs w:val="20"/>
              </w:rPr>
            </w:pPr>
            <w:hyperlink r:id="rId180" w:history="1">
              <w:r w:rsidR="005A4435" w:rsidRPr="00842596">
                <w:rPr>
                  <w:rStyle w:val="Hyperlink"/>
                  <w:rFonts w:cs="Arial"/>
                  <w:szCs w:val="20"/>
                </w:rPr>
                <w:t>Keeping children safe in education - GOV.UK (www.gov.uk)</w:t>
              </w:r>
            </w:hyperlink>
          </w:p>
          <w:p w14:paraId="1AC0F91D" w14:textId="77777777" w:rsidR="005A4435" w:rsidRPr="00842596" w:rsidRDefault="005A41F5" w:rsidP="009F11F7">
            <w:pPr>
              <w:rPr>
                <w:rFonts w:cs="Arial"/>
                <w:szCs w:val="20"/>
                <w:lang w:val="en-US"/>
              </w:rPr>
            </w:pPr>
            <w:hyperlink r:id="rId181" w:history="1">
              <w:r w:rsidR="005A4435" w:rsidRPr="00842596">
                <w:rPr>
                  <w:rFonts w:cs="Arial"/>
                  <w:color w:val="0563C1"/>
                  <w:szCs w:val="20"/>
                  <w:u w:val="single"/>
                  <w:lang w:val="en-US"/>
                </w:rPr>
                <w:t>[Title] (publishing.service.gov.uk)</w:t>
              </w:r>
            </w:hyperlink>
          </w:p>
          <w:p w14:paraId="78217E03" w14:textId="77777777" w:rsidR="005A4435" w:rsidRPr="00842596" w:rsidRDefault="005A41F5" w:rsidP="009F11F7">
            <w:pPr>
              <w:rPr>
                <w:rFonts w:cs="Arial"/>
                <w:color w:val="0563C1"/>
                <w:szCs w:val="20"/>
                <w:u w:val="single"/>
                <w:lang w:val="en-US"/>
              </w:rPr>
            </w:pPr>
            <w:hyperlink r:id="rId182" w:history="1">
              <w:r w:rsidR="005A4435" w:rsidRPr="00842596">
                <w:rPr>
                  <w:rFonts w:cs="Arial"/>
                  <w:color w:val="0563C1"/>
                  <w:szCs w:val="20"/>
                  <w:u w:val="single"/>
                  <w:lang w:val="en-US"/>
                </w:rPr>
                <w:t>brooks traffic light tool - Search (bing.com)</w:t>
              </w:r>
            </w:hyperlink>
          </w:p>
        </w:tc>
      </w:tr>
      <w:tr w:rsidR="005A4435" w:rsidRPr="00842596" w14:paraId="5633B55D" w14:textId="77777777" w:rsidTr="009F11F7">
        <w:trPr>
          <w:jc w:val="center"/>
        </w:trPr>
        <w:tc>
          <w:tcPr>
            <w:tcW w:w="2405" w:type="dxa"/>
            <w:shd w:val="clear" w:color="auto" w:fill="F2F2F2" w:themeFill="background1" w:themeFillShade="F2"/>
          </w:tcPr>
          <w:p w14:paraId="799E83C0" w14:textId="77777777" w:rsidR="005A4435" w:rsidRPr="00842596" w:rsidRDefault="005A4435" w:rsidP="009F11F7">
            <w:pPr>
              <w:rPr>
                <w:rFonts w:cs="Arial"/>
                <w:b/>
                <w:bCs/>
                <w:szCs w:val="20"/>
              </w:rPr>
            </w:pPr>
            <w:r w:rsidRPr="00842596">
              <w:rPr>
                <w:rFonts w:cs="Arial"/>
                <w:b/>
                <w:bCs/>
                <w:szCs w:val="20"/>
              </w:rPr>
              <w:t xml:space="preserve">Serious Violence </w:t>
            </w:r>
          </w:p>
        </w:tc>
        <w:tc>
          <w:tcPr>
            <w:tcW w:w="7229" w:type="dxa"/>
          </w:tcPr>
          <w:p w14:paraId="5131504A" w14:textId="77777777" w:rsidR="005A4435" w:rsidRPr="00842596" w:rsidRDefault="005A4435" w:rsidP="009F11F7">
            <w:pPr>
              <w:rPr>
                <w:rFonts w:cs="Arial"/>
                <w:szCs w:val="20"/>
                <w:lang w:val="en-US"/>
              </w:rPr>
            </w:pPr>
            <w:r w:rsidRPr="00842596">
              <w:rPr>
                <w:rFonts w:cs="Arial"/>
                <w:szCs w:val="20"/>
                <w:lang w:val="en-US"/>
              </w:rPr>
              <w:t xml:space="preserve">Indicators, which may signal children are at risk from, or are involved with, serious violent crime: </w:t>
            </w:r>
          </w:p>
          <w:p w14:paraId="6BE20451" w14:textId="77777777" w:rsidR="005A4435" w:rsidRPr="00842596" w:rsidRDefault="005A4435" w:rsidP="006474BD">
            <w:pPr>
              <w:pStyle w:val="ListParagraph"/>
              <w:numPr>
                <w:ilvl w:val="0"/>
                <w:numId w:val="29"/>
              </w:numPr>
              <w:contextualSpacing/>
              <w:rPr>
                <w:rFonts w:ascii="Arial" w:hAnsi="Arial" w:cs="Arial"/>
                <w:sz w:val="20"/>
                <w:szCs w:val="20"/>
              </w:rPr>
            </w:pPr>
            <w:r w:rsidRPr="00842596">
              <w:rPr>
                <w:rFonts w:ascii="Arial" w:hAnsi="Arial" w:cs="Arial"/>
                <w:sz w:val="20"/>
                <w:szCs w:val="20"/>
              </w:rPr>
              <w:t>increased absence from school</w:t>
            </w:r>
          </w:p>
          <w:p w14:paraId="58CC84AC" w14:textId="77777777" w:rsidR="005A4435" w:rsidRPr="00842596" w:rsidRDefault="005A4435" w:rsidP="006474BD">
            <w:pPr>
              <w:pStyle w:val="ListParagraph"/>
              <w:numPr>
                <w:ilvl w:val="0"/>
                <w:numId w:val="29"/>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390A8E08" w14:textId="77777777" w:rsidR="005A4435" w:rsidRPr="00842596" w:rsidRDefault="005A4435" w:rsidP="006474BD">
            <w:pPr>
              <w:pStyle w:val="ListParagraph"/>
              <w:numPr>
                <w:ilvl w:val="0"/>
                <w:numId w:val="29"/>
              </w:numPr>
              <w:contextualSpacing/>
              <w:rPr>
                <w:rFonts w:ascii="Arial" w:hAnsi="Arial" w:cs="Arial"/>
                <w:sz w:val="20"/>
                <w:szCs w:val="20"/>
              </w:rPr>
            </w:pPr>
            <w:r w:rsidRPr="00842596">
              <w:rPr>
                <w:rFonts w:ascii="Arial" w:hAnsi="Arial" w:cs="Arial"/>
                <w:sz w:val="20"/>
                <w:szCs w:val="20"/>
              </w:rPr>
              <w:t>significant decline in performance</w:t>
            </w:r>
          </w:p>
          <w:p w14:paraId="64F790B0" w14:textId="77777777" w:rsidR="005A4435" w:rsidRPr="00842596" w:rsidRDefault="005A4435" w:rsidP="006474BD">
            <w:pPr>
              <w:pStyle w:val="ListParagraph"/>
              <w:numPr>
                <w:ilvl w:val="0"/>
                <w:numId w:val="29"/>
              </w:numPr>
              <w:contextualSpacing/>
              <w:rPr>
                <w:rFonts w:ascii="Arial" w:hAnsi="Arial" w:cs="Arial"/>
                <w:sz w:val="20"/>
                <w:szCs w:val="20"/>
              </w:rPr>
            </w:pPr>
            <w:r w:rsidRPr="00842596">
              <w:rPr>
                <w:rFonts w:ascii="Arial" w:hAnsi="Arial" w:cs="Arial"/>
                <w:sz w:val="20"/>
                <w:szCs w:val="20"/>
              </w:rPr>
              <w:t>signs of self-harm</w:t>
            </w:r>
          </w:p>
          <w:p w14:paraId="08768A3B" w14:textId="77777777" w:rsidR="005A4435" w:rsidRPr="00842596" w:rsidRDefault="005A4435" w:rsidP="006474BD">
            <w:pPr>
              <w:pStyle w:val="ListParagraph"/>
              <w:numPr>
                <w:ilvl w:val="0"/>
                <w:numId w:val="29"/>
              </w:numPr>
              <w:contextualSpacing/>
              <w:rPr>
                <w:rFonts w:ascii="Arial" w:hAnsi="Arial" w:cs="Arial"/>
                <w:sz w:val="20"/>
                <w:szCs w:val="20"/>
              </w:rPr>
            </w:pPr>
            <w:r w:rsidRPr="00842596">
              <w:rPr>
                <w:rFonts w:ascii="Arial" w:hAnsi="Arial" w:cs="Arial"/>
                <w:sz w:val="20"/>
                <w:szCs w:val="20"/>
              </w:rPr>
              <w:t>significant change in wellbeing</w:t>
            </w:r>
          </w:p>
          <w:p w14:paraId="46A1A830" w14:textId="77777777" w:rsidR="005A4435" w:rsidRPr="00842596" w:rsidRDefault="005A4435" w:rsidP="006474BD">
            <w:pPr>
              <w:pStyle w:val="ListParagraph"/>
              <w:numPr>
                <w:ilvl w:val="0"/>
                <w:numId w:val="29"/>
              </w:numPr>
              <w:contextualSpacing/>
              <w:rPr>
                <w:rFonts w:ascii="Arial" w:hAnsi="Arial" w:cs="Arial"/>
                <w:sz w:val="20"/>
                <w:szCs w:val="20"/>
              </w:rPr>
            </w:pPr>
            <w:r w:rsidRPr="00842596">
              <w:rPr>
                <w:rFonts w:ascii="Arial" w:hAnsi="Arial" w:cs="Arial"/>
                <w:sz w:val="20"/>
                <w:szCs w:val="20"/>
              </w:rPr>
              <w:t>signs of assault or unexplained injuries</w:t>
            </w:r>
          </w:p>
          <w:p w14:paraId="42BE2077" w14:textId="77777777" w:rsidR="005A4435" w:rsidRPr="00842596" w:rsidRDefault="005A4435" w:rsidP="006474BD">
            <w:pPr>
              <w:pStyle w:val="ListParagraph"/>
              <w:numPr>
                <w:ilvl w:val="0"/>
                <w:numId w:val="29"/>
              </w:numPr>
              <w:contextualSpacing/>
              <w:rPr>
                <w:rFonts w:ascii="Arial" w:hAnsi="Arial" w:cs="Arial"/>
                <w:sz w:val="20"/>
                <w:szCs w:val="20"/>
              </w:rPr>
            </w:pPr>
            <w:r w:rsidRPr="00842596">
              <w:rPr>
                <w:rFonts w:ascii="Arial" w:hAnsi="Arial" w:cs="Arial"/>
                <w:sz w:val="20"/>
                <w:szCs w:val="20"/>
              </w:rPr>
              <w:t>unexplained gifts or new possessions.</w:t>
            </w:r>
          </w:p>
          <w:p w14:paraId="12F045B5" w14:textId="77777777" w:rsidR="005A4435" w:rsidRPr="00842596" w:rsidRDefault="005A4435" w:rsidP="009F11F7">
            <w:pPr>
              <w:rPr>
                <w:rFonts w:cs="Arial"/>
                <w:szCs w:val="20"/>
                <w:lang w:val="en-US"/>
              </w:rPr>
            </w:pPr>
          </w:p>
          <w:p w14:paraId="26AEE761" w14:textId="77777777" w:rsidR="005A4435" w:rsidRPr="00842596" w:rsidRDefault="005A4435" w:rsidP="009F11F7">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1EEF37AD" w14:textId="77777777" w:rsidR="005A4435" w:rsidRPr="00842596" w:rsidRDefault="005A4435" w:rsidP="009F11F7">
            <w:pPr>
              <w:spacing w:after="0"/>
              <w:rPr>
                <w:rFonts w:cs="Arial"/>
                <w:szCs w:val="20"/>
                <w:lang w:val="en-US"/>
              </w:rPr>
            </w:pPr>
          </w:p>
          <w:p w14:paraId="5A37AD9B" w14:textId="77777777" w:rsidR="005A4435" w:rsidRPr="00842596" w:rsidRDefault="005A41F5" w:rsidP="009F11F7">
            <w:pPr>
              <w:rPr>
                <w:rFonts w:cs="Arial"/>
                <w:szCs w:val="20"/>
                <w:lang w:val="en-US"/>
              </w:rPr>
            </w:pPr>
            <w:hyperlink w:history="1">
              <w:r w:rsidR="005A4435" w:rsidRPr="00842596">
                <w:rPr>
                  <w:rFonts w:cs="Arial"/>
                  <w:color w:val="0563C1"/>
                  <w:szCs w:val="20"/>
                  <w:u w:val="single"/>
                  <w:lang w:val="en-US"/>
                </w:rPr>
                <w:t>Advice to schools and colleges on gangs and youth violence - GOV.UK (www.gov.uk)</w:t>
              </w:r>
            </w:hyperlink>
          </w:p>
          <w:p w14:paraId="250BF145" w14:textId="77777777" w:rsidR="005A4435" w:rsidRPr="00842596" w:rsidRDefault="005A41F5" w:rsidP="009F11F7">
            <w:pPr>
              <w:rPr>
                <w:rFonts w:cs="Arial"/>
                <w:i/>
                <w:iCs/>
                <w:szCs w:val="20"/>
                <w:lang w:val="en-US"/>
              </w:rPr>
            </w:pPr>
            <w:hyperlink r:id="rId183" w:history="1">
              <w:r w:rsidR="005A4435" w:rsidRPr="00842596">
                <w:rPr>
                  <w:rFonts w:cs="Arial"/>
                  <w:color w:val="0563C1"/>
                  <w:szCs w:val="20"/>
                  <w:u w:val="single"/>
                  <w:lang w:val="en-US"/>
                </w:rPr>
                <w:t>Hertfordshire Serious Violence Strategy &amp; Delivery Plan</w:t>
              </w:r>
            </w:hyperlink>
          </w:p>
        </w:tc>
      </w:tr>
      <w:tr w:rsidR="005A4435" w:rsidRPr="00842596" w14:paraId="30D447B7" w14:textId="77777777" w:rsidTr="009F11F7">
        <w:trPr>
          <w:jc w:val="center"/>
        </w:trPr>
        <w:tc>
          <w:tcPr>
            <w:tcW w:w="2405" w:type="dxa"/>
            <w:tcBorders>
              <w:bottom w:val="single" w:sz="4" w:space="0" w:color="auto"/>
            </w:tcBorders>
            <w:shd w:val="clear" w:color="auto" w:fill="F2F2F2" w:themeFill="background1" w:themeFillShade="F2"/>
          </w:tcPr>
          <w:p w14:paraId="18C18DB3" w14:textId="77777777" w:rsidR="005A4435" w:rsidRPr="00842596" w:rsidRDefault="005A4435" w:rsidP="009F11F7">
            <w:pPr>
              <w:rPr>
                <w:rFonts w:cs="Arial"/>
                <w:b/>
                <w:bCs/>
                <w:color w:val="000000"/>
                <w:szCs w:val="20"/>
              </w:rPr>
            </w:pPr>
            <w:r w:rsidRPr="00842596">
              <w:rPr>
                <w:rFonts w:cs="Arial"/>
                <w:b/>
                <w:bCs/>
                <w:color w:val="000000"/>
                <w:szCs w:val="20"/>
              </w:rPr>
              <w:t>Female Genital Mutilation (FGM)</w:t>
            </w:r>
          </w:p>
          <w:p w14:paraId="5465C87E" w14:textId="77777777" w:rsidR="005A4435" w:rsidRPr="00842596" w:rsidRDefault="005A4435" w:rsidP="009F11F7">
            <w:pPr>
              <w:rPr>
                <w:rFonts w:cs="Arial"/>
                <w:i/>
                <w:iCs/>
                <w:color w:val="000000"/>
                <w:szCs w:val="20"/>
              </w:rPr>
            </w:pPr>
            <w:r w:rsidRPr="00842596">
              <w:rPr>
                <w:rFonts w:cs="Arial"/>
                <w:i/>
                <w:iCs/>
                <w:color w:val="000000"/>
                <w:szCs w:val="20"/>
              </w:rPr>
              <w:t>So-called ‘honour’ based abuse (includes both Female Genital Mutilation and Forced Marriage)</w:t>
            </w:r>
          </w:p>
          <w:p w14:paraId="5FC97A04" w14:textId="77777777" w:rsidR="005A4435" w:rsidRPr="00842596" w:rsidRDefault="005A4435" w:rsidP="009F11F7">
            <w:pPr>
              <w:rPr>
                <w:rFonts w:cs="Arial"/>
                <w:b/>
                <w:bCs/>
                <w:color w:val="000000"/>
                <w:szCs w:val="20"/>
              </w:rPr>
            </w:pPr>
          </w:p>
          <w:p w14:paraId="4F5AC90A" w14:textId="77777777" w:rsidR="005A4435" w:rsidRPr="00842596" w:rsidRDefault="005A4435" w:rsidP="009F11F7">
            <w:pPr>
              <w:rPr>
                <w:rFonts w:cs="Arial"/>
                <w:b/>
                <w:bCs/>
                <w:szCs w:val="20"/>
              </w:rPr>
            </w:pPr>
          </w:p>
        </w:tc>
        <w:tc>
          <w:tcPr>
            <w:tcW w:w="7229" w:type="dxa"/>
            <w:tcBorders>
              <w:bottom w:val="single" w:sz="4" w:space="0" w:color="auto"/>
            </w:tcBorders>
            <w:shd w:val="clear" w:color="auto" w:fill="auto"/>
          </w:tcPr>
          <w:p w14:paraId="68DF5973" w14:textId="77777777" w:rsidR="005A4435" w:rsidRPr="00842596" w:rsidRDefault="005A4435" w:rsidP="009F11F7">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5B77824B" w14:textId="77777777" w:rsidR="005A4435" w:rsidRPr="00842596" w:rsidRDefault="005A4435" w:rsidP="009F11F7">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12CE5835" w14:textId="77777777" w:rsidR="005A4435" w:rsidRPr="00842596" w:rsidRDefault="005A4435" w:rsidP="009F11F7">
            <w:pPr>
              <w:rPr>
                <w:rFonts w:cs="Arial"/>
                <w:szCs w:val="20"/>
                <w:lang w:val="en-US"/>
              </w:rPr>
            </w:pPr>
          </w:p>
          <w:p w14:paraId="111A9E62" w14:textId="77777777" w:rsidR="005A4435" w:rsidRPr="00842596" w:rsidRDefault="005A41F5" w:rsidP="009F11F7">
            <w:pPr>
              <w:rPr>
                <w:rFonts w:cs="Arial"/>
                <w:szCs w:val="20"/>
                <w:lang w:val="en-US"/>
              </w:rPr>
            </w:pPr>
            <w:hyperlink r:id="rId184" w:history="1">
              <w:r w:rsidR="005A4435" w:rsidRPr="00842596">
                <w:rPr>
                  <w:rFonts w:cs="Arial"/>
                  <w:color w:val="0563C1"/>
                  <w:szCs w:val="20"/>
                  <w:u w:val="single"/>
                  <w:lang w:val="en-US"/>
                </w:rPr>
                <w:t>Multi-agency statutory guidance on female genital mutilation - GOV.UK (www.gov.uk)</w:t>
              </w:r>
            </w:hyperlink>
          </w:p>
          <w:p w14:paraId="453AC0C3" w14:textId="77777777" w:rsidR="005A4435" w:rsidRPr="00842596" w:rsidRDefault="005A41F5" w:rsidP="009F11F7">
            <w:pPr>
              <w:rPr>
                <w:rFonts w:cs="Arial"/>
                <w:color w:val="0563C1"/>
                <w:szCs w:val="20"/>
                <w:u w:val="single"/>
                <w:lang w:val="en-US"/>
              </w:rPr>
            </w:pPr>
            <w:hyperlink r:id="rId185" w:history="1">
              <w:r w:rsidR="005A4435" w:rsidRPr="00842596">
                <w:rPr>
                  <w:rFonts w:cs="Arial"/>
                  <w:color w:val="0563C1"/>
                  <w:szCs w:val="20"/>
                  <w:u w:val="single"/>
                  <w:lang w:val="en-US"/>
                </w:rPr>
                <w:t>Child Abuse Linked to Faith or Belief – National FGM Centre</w:t>
              </w:r>
            </w:hyperlink>
          </w:p>
          <w:p w14:paraId="7A01C44A" w14:textId="77777777" w:rsidR="005A4435" w:rsidRPr="00842596" w:rsidRDefault="005A41F5" w:rsidP="009F11F7">
            <w:pPr>
              <w:rPr>
                <w:rFonts w:cs="Arial"/>
                <w:color w:val="0563C1"/>
                <w:szCs w:val="20"/>
                <w:u w:val="single"/>
                <w:lang w:val="en-US"/>
              </w:rPr>
            </w:pPr>
            <w:hyperlink r:id="rId186" w:history="1">
              <w:r w:rsidR="005A4435" w:rsidRPr="00842596">
                <w:rPr>
                  <w:rFonts w:cs="Arial"/>
                  <w:color w:val="0563C1"/>
                  <w:szCs w:val="20"/>
                  <w:u w:val="single"/>
                  <w:lang w:val="en-US"/>
                </w:rPr>
                <w:t>Female genital mutilation, honor based violence and forced marriage - Hertfordshire Grid for Learning (thegrid.org.uk)</w:t>
              </w:r>
            </w:hyperlink>
          </w:p>
        </w:tc>
      </w:tr>
      <w:tr w:rsidR="005A4435" w:rsidRPr="00842596" w14:paraId="2C8AFBB4" w14:textId="77777777" w:rsidTr="009F11F7">
        <w:trPr>
          <w:jc w:val="center"/>
        </w:trPr>
        <w:tc>
          <w:tcPr>
            <w:tcW w:w="2405" w:type="dxa"/>
            <w:shd w:val="clear" w:color="auto" w:fill="F2F2F2" w:themeFill="background1" w:themeFillShade="F2"/>
          </w:tcPr>
          <w:p w14:paraId="5AD002A2" w14:textId="77777777" w:rsidR="005A4435" w:rsidRPr="00842596" w:rsidRDefault="005A4435" w:rsidP="009F11F7">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7901E1CE" w14:textId="77777777" w:rsidR="005A4435" w:rsidRPr="00842596" w:rsidRDefault="005A4435" w:rsidP="009F11F7">
            <w:pPr>
              <w:rPr>
                <w:rFonts w:cs="Arial"/>
                <w:szCs w:val="20"/>
                <w:lang w:val="en-US"/>
              </w:rPr>
            </w:pPr>
            <w:r w:rsidRPr="00842596">
              <w:rPr>
                <w:rFonts w:cs="Arial"/>
                <w:szCs w:val="20"/>
                <w:lang w:val="en-US"/>
              </w:rPr>
              <w:t>Forcing a person into a marriage is a crime in England. A forced marriage is:</w:t>
            </w:r>
          </w:p>
          <w:p w14:paraId="58409DAF" w14:textId="77777777" w:rsidR="005A4435" w:rsidRPr="00842596" w:rsidRDefault="005A4435" w:rsidP="006474BD">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14:paraId="41EE3A89" w14:textId="77777777" w:rsidR="005A4435" w:rsidRPr="00842596" w:rsidRDefault="005A4435" w:rsidP="006474BD">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14:paraId="6B486C30" w14:textId="77777777" w:rsidR="005A4435" w:rsidRPr="00842596" w:rsidRDefault="005A4435" w:rsidP="006474BD">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546B6625" w14:textId="77777777" w:rsidR="005A4435" w:rsidRPr="00842596" w:rsidRDefault="005A4435" w:rsidP="009F11F7">
            <w:pPr>
              <w:rPr>
                <w:rFonts w:cs="Arial"/>
                <w:szCs w:val="20"/>
                <w:lang w:val="en-US"/>
              </w:rPr>
            </w:pPr>
          </w:p>
          <w:p w14:paraId="373A8B42" w14:textId="77777777" w:rsidR="005A4435" w:rsidRPr="00842596" w:rsidRDefault="005A4435" w:rsidP="009F11F7">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5BFD3971" w14:textId="77777777" w:rsidR="005A4435" w:rsidRPr="00842596" w:rsidRDefault="005A4435" w:rsidP="009F11F7">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1C91956B" w14:textId="77777777" w:rsidR="005A4435" w:rsidRPr="00842596" w:rsidRDefault="005A4435" w:rsidP="009F11F7">
            <w:pPr>
              <w:spacing w:after="0"/>
              <w:rPr>
                <w:rFonts w:cs="Arial"/>
                <w:szCs w:val="20"/>
                <w:lang w:val="en-US"/>
              </w:rPr>
            </w:pPr>
          </w:p>
          <w:p w14:paraId="181DFCE5" w14:textId="77777777" w:rsidR="005A4435" w:rsidRPr="00842596" w:rsidRDefault="005A41F5" w:rsidP="009F11F7">
            <w:pPr>
              <w:rPr>
                <w:rFonts w:cs="Arial"/>
                <w:szCs w:val="20"/>
                <w:lang w:val="en-US"/>
              </w:rPr>
            </w:pPr>
            <w:hyperlink w:history="1">
              <w:r w:rsidR="005A4435" w:rsidRPr="00842596">
                <w:rPr>
                  <w:rFonts w:cs="Arial"/>
                  <w:color w:val="0563C1"/>
                  <w:szCs w:val="20"/>
                  <w:u w:val="single"/>
                  <w:lang w:val="en-US"/>
                </w:rPr>
                <w:t>Apply for a forced marriage protection order: Overview - GOV.UK (www.gov.uk)</w:t>
              </w:r>
            </w:hyperlink>
          </w:p>
          <w:p w14:paraId="517B9A8F" w14:textId="77777777" w:rsidR="005A4435" w:rsidRPr="00842596" w:rsidRDefault="005A41F5" w:rsidP="009F11F7">
            <w:pPr>
              <w:rPr>
                <w:rFonts w:cs="Arial"/>
                <w:color w:val="0563C1"/>
                <w:szCs w:val="20"/>
                <w:u w:val="single"/>
                <w:lang w:val="en-US"/>
              </w:rPr>
            </w:pPr>
            <w:hyperlink r:id="rId187" w:anchor="search=%22Harmful%20Sexual%20Behaviour%20Policy%22" w:history="1">
              <w:r w:rsidR="005A4435" w:rsidRPr="00842596">
                <w:rPr>
                  <w:rFonts w:cs="Arial"/>
                  <w:color w:val="0563C1"/>
                  <w:szCs w:val="20"/>
                  <w:u w:val="single"/>
                  <w:lang w:val="en-US"/>
                </w:rPr>
                <w:t>Multi-agency practice guidelines: Handling cases of Forced Marriage (proceduresonline.com)</w:t>
              </w:r>
            </w:hyperlink>
          </w:p>
          <w:p w14:paraId="0DE530BA" w14:textId="77777777" w:rsidR="005A4435" w:rsidRPr="00842596" w:rsidRDefault="005A41F5" w:rsidP="009F11F7">
            <w:pPr>
              <w:rPr>
                <w:rFonts w:cs="Arial"/>
                <w:szCs w:val="20"/>
                <w:lang w:val="en-US"/>
              </w:rPr>
            </w:pPr>
            <w:hyperlink r:id="rId188" w:history="1">
              <w:r w:rsidR="005A4435" w:rsidRPr="00842596">
                <w:rPr>
                  <w:rFonts w:cs="Arial"/>
                  <w:color w:val="0563C1"/>
                  <w:szCs w:val="20"/>
                  <w:u w:val="single"/>
                  <w:lang w:val="en-US"/>
                </w:rPr>
                <w:t>Forced marriage | Childline</w:t>
              </w:r>
            </w:hyperlink>
          </w:p>
        </w:tc>
      </w:tr>
    </w:tbl>
    <w:p w14:paraId="6AE701B4" w14:textId="77777777" w:rsidR="005A4435" w:rsidRPr="00765E2F" w:rsidRDefault="005A4435" w:rsidP="005A4435">
      <w:pPr>
        <w:spacing w:after="160" w:line="259" w:lineRule="auto"/>
        <w:jc w:val="both"/>
        <w:rPr>
          <w:rFonts w:cs="Arial"/>
          <w:szCs w:val="20"/>
          <w:lang w:eastAsia="en-GB"/>
        </w:rPr>
      </w:pPr>
    </w:p>
    <w:p w14:paraId="3B394403" w14:textId="77777777" w:rsidR="005A4435" w:rsidRPr="00765E2F" w:rsidRDefault="005A4435" w:rsidP="005A4435">
      <w:pPr>
        <w:spacing w:after="160" w:line="259" w:lineRule="auto"/>
        <w:rPr>
          <w:rFonts w:cs="Arial"/>
          <w:szCs w:val="20"/>
          <w:lang w:eastAsia="en-GB"/>
        </w:rPr>
      </w:pPr>
      <w:r w:rsidRPr="00765E2F">
        <w:rPr>
          <w:rFonts w:cs="Arial"/>
          <w:szCs w:val="20"/>
          <w:lang w:eastAsia="en-GB"/>
        </w:rPr>
        <w:br w:type="page"/>
      </w:r>
    </w:p>
    <w:p w14:paraId="1EF2F70A" w14:textId="77777777" w:rsidR="005A4435" w:rsidRDefault="005A4435" w:rsidP="005A4435">
      <w:pPr>
        <w:spacing w:after="160" w:line="259" w:lineRule="auto"/>
        <w:jc w:val="both"/>
        <w:rPr>
          <w:sz w:val="22"/>
          <w:szCs w:val="22"/>
          <w:lang w:eastAsia="en-GB"/>
        </w:rPr>
      </w:pPr>
      <w:r>
        <w:rPr>
          <w:noProof/>
          <w:sz w:val="22"/>
          <w:szCs w:val="22"/>
          <w:lang w:eastAsia="en-GB"/>
        </w:rPr>
        <mc:AlternateContent>
          <mc:Choice Requires="wps">
            <w:drawing>
              <wp:anchor distT="0" distB="0" distL="114300" distR="114300" simplePos="0" relativeHeight="251702272" behindDoc="0" locked="0" layoutInCell="1" allowOverlap="1" wp14:anchorId="639D0C30" wp14:editId="1AE9787A">
                <wp:simplePos x="0" y="0"/>
                <wp:positionH relativeFrom="page">
                  <wp:align>center</wp:align>
                </wp:positionH>
                <wp:positionV relativeFrom="paragraph">
                  <wp:posOffset>-244475</wp:posOffset>
                </wp:positionV>
                <wp:extent cx="6120000" cy="720000"/>
                <wp:effectExtent l="0" t="0" r="14605" b="23495"/>
                <wp:wrapNone/>
                <wp:docPr id="451574579" name="Rectangle 451574579"/>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37688" w14:textId="77777777" w:rsidR="009F11F7" w:rsidRPr="009436F3" w:rsidRDefault="009F11F7" w:rsidP="005A4435">
                            <w:pPr>
                              <w:pStyle w:val="Heading1"/>
                              <w:jc w:val="center"/>
                              <w:rPr>
                                <w:sz w:val="36"/>
                                <w:szCs w:val="44"/>
                              </w:rPr>
                            </w:pPr>
                            <w:bookmarkStart w:id="49" w:name="_Toc172548085"/>
                            <w:bookmarkStart w:id="50" w:name="_Toc172617244"/>
                            <w:bookmarkStart w:id="51" w:name="_Toc172619357"/>
                            <w:r w:rsidRPr="009436F3">
                              <w:rPr>
                                <w:sz w:val="36"/>
                                <w:szCs w:val="44"/>
                              </w:rPr>
                              <w:t>Appendix 5: Operation Encompass Safeguarding Statement</w:t>
                            </w:r>
                            <w:bookmarkEnd w:id="49"/>
                            <w:bookmarkEnd w:id="50"/>
                            <w:bookmarkEnd w:id="5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9D0C30" id="Rectangle 451574579" o:spid="_x0000_s1047" style="position:absolute;left:0;text-align:left;margin-left:0;margin-top:-19.25pt;width:481.9pt;height:56.7pt;z-index:2517022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" filled="f" strokecolor="#959a00" strokeweight="1.5pt">
                <v:textbox>
                  <w:txbxContent>
                    <w:p w14:paraId="09837688" w14:textId="77777777" w:rsidR="009F11F7" w:rsidRPr="009436F3" w:rsidRDefault="009F11F7" w:rsidP="005A4435">
                      <w:pPr>
                        <w:pStyle w:val="Heading1"/>
                        <w:jc w:val="center"/>
                        <w:rPr>
                          <w:sz w:val="36"/>
                          <w:szCs w:val="44"/>
                        </w:rPr>
                      </w:pPr>
                      <w:bookmarkStart w:id="92" w:name="_Toc172548085"/>
                      <w:bookmarkStart w:id="93" w:name="_Toc172617244"/>
                      <w:bookmarkStart w:id="94" w:name="_Toc172619357"/>
                      <w:r w:rsidRPr="009436F3">
                        <w:rPr>
                          <w:sz w:val="36"/>
                          <w:szCs w:val="44"/>
                        </w:rPr>
                        <w:t>Appendix 5: Operation Encompass Safeguarding Statement</w:t>
                      </w:r>
                      <w:bookmarkEnd w:id="92"/>
                      <w:bookmarkEnd w:id="93"/>
                      <w:bookmarkEnd w:id="94"/>
                    </w:p>
                  </w:txbxContent>
                </v:textbox>
                <w10:wrap anchorx="page"/>
              </v:rect>
            </w:pict>
          </mc:Fallback>
        </mc:AlternateContent>
      </w:r>
    </w:p>
    <w:p w14:paraId="69FC0D34" w14:textId="77777777" w:rsidR="005A4435" w:rsidRPr="000750D2" w:rsidRDefault="005A4435" w:rsidP="005A4435">
      <w:pPr>
        <w:rPr>
          <w:sz w:val="22"/>
          <w:szCs w:val="22"/>
          <w:lang w:eastAsia="en-GB"/>
        </w:rPr>
      </w:pPr>
    </w:p>
    <w:p w14:paraId="0593642D" w14:textId="77777777" w:rsidR="005A4435" w:rsidRDefault="005A4435" w:rsidP="005A4435">
      <w:pPr>
        <w:pStyle w:val="1bodycopy10pt"/>
        <w:spacing w:line="276" w:lineRule="auto"/>
        <w:jc w:val="both"/>
        <w:rPr>
          <w:sz w:val="22"/>
          <w:szCs w:val="28"/>
        </w:rPr>
      </w:pPr>
    </w:p>
    <w:p w14:paraId="0276D57D" w14:textId="77777777" w:rsidR="005A4435" w:rsidRPr="008A0059" w:rsidRDefault="005A4435" w:rsidP="005A4435">
      <w:pPr>
        <w:pStyle w:val="1bodycopy10pt"/>
        <w:spacing w:line="276" w:lineRule="auto"/>
        <w:jc w:val="both"/>
        <w:rPr>
          <w:sz w:val="22"/>
          <w:szCs w:val="28"/>
        </w:rPr>
      </w:pPr>
      <w:r w:rsidRPr="008A0059">
        <w:rPr>
          <w:sz w:val="22"/>
          <w:szCs w:val="28"/>
        </w:rPr>
        <w:t>Our school is part of Operation Encompass.</w:t>
      </w:r>
    </w:p>
    <w:p w14:paraId="23E8C64C" w14:textId="77777777" w:rsidR="005A4435" w:rsidRPr="008A0059" w:rsidRDefault="005A4435" w:rsidP="005A4435">
      <w:pPr>
        <w:pStyle w:val="1bodycopy10pt"/>
        <w:spacing w:line="276" w:lineRule="auto"/>
        <w:jc w:val="both"/>
        <w:rPr>
          <w:sz w:val="22"/>
          <w:szCs w:val="28"/>
        </w:rPr>
      </w:pPr>
      <w:r w:rsidRPr="008A0059">
        <w:rPr>
          <w:sz w:val="22"/>
          <w:szCs w:val="28"/>
        </w:rPr>
        <w:t xml:space="preserve">Operation Encompass is a national </w:t>
      </w:r>
      <w:r>
        <w:rPr>
          <w:sz w:val="22"/>
          <w:szCs w:val="28"/>
        </w:rPr>
        <w:t>P</w:t>
      </w:r>
      <w:r w:rsidRPr="008A0059">
        <w:rPr>
          <w:sz w:val="22"/>
          <w:szCs w:val="28"/>
        </w:rPr>
        <w:t xml:space="preserve">olice and education early intervention safeguarding partnership which supports children and young people who experience </w:t>
      </w:r>
      <w:r>
        <w:rPr>
          <w:sz w:val="22"/>
          <w:szCs w:val="28"/>
        </w:rPr>
        <w:t>D</w:t>
      </w:r>
      <w:r w:rsidRPr="008A0059">
        <w:rPr>
          <w:sz w:val="22"/>
          <w:szCs w:val="28"/>
        </w:rPr>
        <w:t xml:space="preserve">omestic </w:t>
      </w:r>
      <w:r>
        <w:rPr>
          <w:sz w:val="22"/>
          <w:szCs w:val="28"/>
        </w:rPr>
        <w:t>V</w:t>
      </w:r>
      <w:r w:rsidRPr="008A0059">
        <w:rPr>
          <w:sz w:val="22"/>
          <w:szCs w:val="28"/>
        </w:rPr>
        <w:t xml:space="preserve">iolence and </w:t>
      </w:r>
      <w:r>
        <w:rPr>
          <w:sz w:val="22"/>
          <w:szCs w:val="28"/>
        </w:rPr>
        <w:t>A</w:t>
      </w:r>
      <w:r w:rsidRPr="008A0059">
        <w:rPr>
          <w:sz w:val="22"/>
          <w:szCs w:val="28"/>
        </w:rPr>
        <w:t xml:space="preserve">buse and which is in place in every </w:t>
      </w:r>
      <w:r>
        <w:rPr>
          <w:sz w:val="22"/>
          <w:szCs w:val="28"/>
        </w:rPr>
        <w:t>P</w:t>
      </w:r>
      <w:r w:rsidRPr="008A0059">
        <w:rPr>
          <w:sz w:val="22"/>
          <w:szCs w:val="28"/>
        </w:rPr>
        <w:t>olice force in England and Wales.</w:t>
      </w:r>
    </w:p>
    <w:p w14:paraId="340C19B2" w14:textId="77777777" w:rsidR="005A4435" w:rsidRPr="008A0059" w:rsidRDefault="005A4435" w:rsidP="005A4435">
      <w:pPr>
        <w:pStyle w:val="1bodycopy10pt"/>
        <w:spacing w:line="276" w:lineRule="auto"/>
        <w:jc w:val="both"/>
        <w:rPr>
          <w:sz w:val="22"/>
          <w:szCs w:val="28"/>
        </w:rPr>
      </w:pPr>
      <w:r w:rsidRPr="008A0059">
        <w:rPr>
          <w:sz w:val="22"/>
          <w:szCs w:val="28"/>
        </w:rPr>
        <w:t>Children were recognised as victims of domestic abuse in their own right in the 2021 Domestic Abuse Act.</w:t>
      </w:r>
    </w:p>
    <w:p w14:paraId="4F42821A" w14:textId="77777777" w:rsidR="005A4435" w:rsidRPr="008A0059" w:rsidRDefault="005A4435" w:rsidP="005A4435">
      <w:pPr>
        <w:pStyle w:val="1bodycopy10pt"/>
        <w:spacing w:line="276" w:lineRule="auto"/>
        <w:jc w:val="both"/>
        <w:rPr>
          <w:sz w:val="22"/>
          <w:szCs w:val="28"/>
        </w:rPr>
      </w:pPr>
      <w:r w:rsidRPr="008A0059">
        <w:rPr>
          <w:sz w:val="22"/>
          <w:szCs w:val="28"/>
        </w:rPr>
        <w:t xml:space="preserve">Operation Encompass means that the </w:t>
      </w:r>
      <w:r>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Pr>
          <w:sz w:val="22"/>
          <w:szCs w:val="28"/>
        </w:rPr>
        <w:t>P</w:t>
      </w:r>
      <w:r w:rsidRPr="008A0059">
        <w:rPr>
          <w:sz w:val="22"/>
          <w:szCs w:val="28"/>
        </w:rPr>
        <w:t>olice</w:t>
      </w:r>
      <w:r>
        <w:rPr>
          <w:sz w:val="22"/>
          <w:szCs w:val="28"/>
        </w:rPr>
        <w:t>-</w:t>
      </w:r>
      <w:r w:rsidRPr="008A0059">
        <w:rPr>
          <w:sz w:val="22"/>
          <w:szCs w:val="28"/>
        </w:rPr>
        <w:t>attended Domestic Abuse incidents which involve any of our children PRIOR to the start of the next school day.</w:t>
      </w:r>
    </w:p>
    <w:p w14:paraId="45860160" w14:textId="77777777" w:rsidR="005A4435" w:rsidRPr="008A0059" w:rsidRDefault="005A4435" w:rsidP="005A4435">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Pr>
          <w:sz w:val="22"/>
          <w:szCs w:val="28"/>
        </w:rPr>
        <w:t>’</w:t>
      </w:r>
      <w:r w:rsidRPr="008A0059">
        <w:rPr>
          <w:sz w:val="22"/>
          <w:szCs w:val="28"/>
        </w:rPr>
        <w:t>s staff and Governors can undertake the online training.</w:t>
      </w:r>
    </w:p>
    <w:p w14:paraId="40EFA939" w14:textId="77777777" w:rsidR="005A4435" w:rsidRPr="008A0059" w:rsidRDefault="005A4435" w:rsidP="005A4435">
      <w:pPr>
        <w:pStyle w:val="1bodycopy10pt"/>
        <w:spacing w:line="276" w:lineRule="auto"/>
        <w:jc w:val="both"/>
        <w:rPr>
          <w:sz w:val="22"/>
          <w:szCs w:val="28"/>
        </w:rPr>
      </w:pPr>
      <w:r w:rsidRPr="008A0059">
        <w:rPr>
          <w:sz w:val="22"/>
          <w:szCs w:val="28"/>
        </w:rPr>
        <w:t xml:space="preserve">Our DSL undertook training on </w:t>
      </w:r>
      <w:r w:rsidRPr="00047550">
        <w:rPr>
          <w:b/>
          <w:i/>
          <w:sz w:val="22"/>
          <w:szCs w:val="28"/>
          <w:highlight w:val="yellow"/>
        </w:rPr>
        <w:t>XXXXX (date including year)</w:t>
      </w:r>
    </w:p>
    <w:p w14:paraId="453BD862" w14:textId="77777777" w:rsidR="005A4435" w:rsidRPr="008A0059" w:rsidRDefault="005A4435" w:rsidP="005A4435">
      <w:pPr>
        <w:pStyle w:val="1bodycopy10pt"/>
        <w:spacing w:line="276" w:lineRule="auto"/>
        <w:jc w:val="both"/>
        <w:rPr>
          <w:sz w:val="22"/>
          <w:szCs w:val="28"/>
        </w:rPr>
      </w:pPr>
      <w:r w:rsidRPr="008A0059">
        <w:rPr>
          <w:sz w:val="22"/>
          <w:szCs w:val="28"/>
        </w:rPr>
        <w:t xml:space="preserve">Our DDSLs undertook training on </w:t>
      </w:r>
      <w:r w:rsidRPr="00047550">
        <w:rPr>
          <w:b/>
          <w:i/>
          <w:sz w:val="22"/>
          <w:szCs w:val="28"/>
          <w:highlight w:val="yellow"/>
        </w:rPr>
        <w:t>XXXXX (date including year)</w:t>
      </w:r>
    </w:p>
    <w:p w14:paraId="23E8F7ED" w14:textId="77777777" w:rsidR="005A4435" w:rsidRPr="008A0059" w:rsidRDefault="005A4435" w:rsidP="005A4435">
      <w:pPr>
        <w:pStyle w:val="1bodycopy10pt"/>
        <w:spacing w:line="276" w:lineRule="auto"/>
        <w:jc w:val="both"/>
        <w:rPr>
          <w:sz w:val="22"/>
          <w:szCs w:val="28"/>
        </w:rPr>
      </w:pPr>
      <w:r w:rsidRPr="008A0059">
        <w:rPr>
          <w:sz w:val="22"/>
          <w:szCs w:val="28"/>
        </w:rPr>
        <w:t xml:space="preserve">Our Safeguarding Governor undertook training on </w:t>
      </w:r>
      <w:r w:rsidRPr="00047550">
        <w:rPr>
          <w:b/>
          <w:i/>
          <w:sz w:val="22"/>
          <w:szCs w:val="28"/>
          <w:highlight w:val="yellow"/>
        </w:rPr>
        <w:t>XXXX (date including year)</w:t>
      </w:r>
    </w:p>
    <w:p w14:paraId="3B7C0E26" w14:textId="77777777" w:rsidR="005A4435" w:rsidRPr="008A0059" w:rsidRDefault="005A4435" w:rsidP="005A4435">
      <w:pPr>
        <w:pStyle w:val="1bodycopy10pt"/>
        <w:spacing w:line="276" w:lineRule="auto"/>
        <w:jc w:val="both"/>
        <w:rPr>
          <w:sz w:val="22"/>
          <w:szCs w:val="28"/>
        </w:rPr>
      </w:pPr>
      <w:r w:rsidRPr="00047550">
        <w:rPr>
          <w:b/>
          <w:i/>
          <w:sz w:val="22"/>
          <w:szCs w:val="28"/>
          <w:highlight w:val="yellow"/>
        </w:rPr>
        <w:t>X (number)</w:t>
      </w:r>
      <w:r w:rsidRPr="008A0059">
        <w:rPr>
          <w:sz w:val="22"/>
          <w:szCs w:val="28"/>
        </w:rPr>
        <w:t xml:space="preserve"> of staff have completed the training </w:t>
      </w:r>
      <w:r w:rsidRPr="00047550">
        <w:rPr>
          <w:b/>
          <w:i/>
          <w:sz w:val="22"/>
          <w:szCs w:val="28"/>
          <w:highlight w:val="yellow"/>
        </w:rPr>
        <w:t>(dates including year)</w:t>
      </w:r>
      <w:r w:rsidRPr="00047550">
        <w:rPr>
          <w:sz w:val="22"/>
          <w:szCs w:val="28"/>
          <w:highlight w:val="yellow"/>
        </w:rPr>
        <w:t>.</w:t>
      </w:r>
    </w:p>
    <w:p w14:paraId="2137937C" w14:textId="77777777" w:rsidR="005A4435" w:rsidRPr="008A0059" w:rsidRDefault="005A4435" w:rsidP="005A4435">
      <w:pPr>
        <w:pStyle w:val="1bodycopy10pt"/>
        <w:spacing w:line="276" w:lineRule="auto"/>
        <w:jc w:val="both"/>
        <w:rPr>
          <w:sz w:val="22"/>
          <w:szCs w:val="28"/>
        </w:rPr>
      </w:pPr>
      <w:r w:rsidRPr="008A0059">
        <w:rPr>
          <w:sz w:val="22"/>
          <w:szCs w:val="28"/>
        </w:rPr>
        <w:t xml:space="preserve">Our parents are fully aware that we are an Operation Encompass school, and we ensure that when a new child joins our school the parents/carers are informed about Operation Encompass. </w:t>
      </w:r>
    </w:p>
    <w:p w14:paraId="6C21C10E" w14:textId="77777777" w:rsidR="005A4435" w:rsidRPr="008A0059" w:rsidRDefault="005A4435" w:rsidP="005A4435">
      <w:pPr>
        <w:pStyle w:val="1bodycopy10pt"/>
        <w:spacing w:line="276" w:lineRule="auto"/>
        <w:jc w:val="both"/>
        <w:rPr>
          <w:sz w:val="22"/>
          <w:szCs w:val="28"/>
        </w:rPr>
      </w:pPr>
      <w:r w:rsidRPr="008A0059">
        <w:rPr>
          <w:sz w:val="22"/>
          <w:szCs w:val="28"/>
        </w:rPr>
        <w:t>The Operation Encompass information is stored in</w:t>
      </w:r>
      <w:r>
        <w:rPr>
          <w:sz w:val="22"/>
          <w:szCs w:val="28"/>
        </w:rPr>
        <w:t>-</w:t>
      </w:r>
      <w:r w:rsidRPr="008A0059">
        <w:rPr>
          <w:sz w:val="22"/>
          <w:szCs w:val="28"/>
        </w:rPr>
        <w:t>line with all other confidential safeguarding and child protection information.</w:t>
      </w:r>
    </w:p>
    <w:p w14:paraId="65F81B16" w14:textId="77777777" w:rsidR="005A4435" w:rsidRPr="008A0059" w:rsidRDefault="005A4435" w:rsidP="005A4435">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7A34157F" w14:textId="77777777" w:rsidR="005A4435" w:rsidRPr="008A0059" w:rsidRDefault="005A4435" w:rsidP="005A4435">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3B29A8AA" w14:textId="77777777" w:rsidR="005A4435" w:rsidRPr="008A0059" w:rsidRDefault="005A4435" w:rsidP="005A4435">
      <w:pPr>
        <w:pStyle w:val="1bodycopy10pt"/>
        <w:spacing w:line="276" w:lineRule="auto"/>
        <w:jc w:val="both"/>
        <w:rPr>
          <w:sz w:val="22"/>
          <w:szCs w:val="28"/>
        </w:rPr>
      </w:pPr>
      <w:r w:rsidRPr="008A0059">
        <w:rPr>
          <w:sz w:val="22"/>
          <w:szCs w:val="28"/>
        </w:rPr>
        <w:t>The Safeguarding Governor will report on Operation Encompass in the termly report to Governors. All information is anonymised for these reports.</w:t>
      </w:r>
    </w:p>
    <w:p w14:paraId="48386197" w14:textId="77777777" w:rsidR="005A4435" w:rsidRPr="008A0059" w:rsidRDefault="005A4435" w:rsidP="005A4435">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3604C3E9" w14:textId="77777777" w:rsidR="005A4435" w:rsidRDefault="005A4435" w:rsidP="005A4435">
      <w:pPr>
        <w:pStyle w:val="1bodycopy10pt"/>
        <w:spacing w:line="276" w:lineRule="auto"/>
        <w:jc w:val="both"/>
        <w:rPr>
          <w:sz w:val="22"/>
          <w:szCs w:val="28"/>
        </w:rPr>
      </w:pPr>
      <w:r w:rsidRPr="008A0059">
        <w:rPr>
          <w:sz w:val="22"/>
          <w:szCs w:val="28"/>
        </w:rPr>
        <w:t>When Head</w:t>
      </w:r>
      <w:r>
        <w:rPr>
          <w:sz w:val="22"/>
          <w:szCs w:val="28"/>
        </w:rPr>
        <w:t>t</w:t>
      </w:r>
      <w:r w:rsidRPr="008A0059">
        <w:rPr>
          <w:sz w:val="22"/>
          <w:szCs w:val="28"/>
        </w:rPr>
        <w:t>eacher, DSL or DDSLs leave the school and other staff are appointed, they will ensure that all Operation Encompass log</w:t>
      </w:r>
      <w:r>
        <w:rPr>
          <w:sz w:val="22"/>
          <w:szCs w:val="28"/>
        </w:rPr>
        <w:t>-</w:t>
      </w:r>
      <w:r w:rsidRPr="008A0059">
        <w:rPr>
          <w:sz w:val="22"/>
          <w:szCs w:val="28"/>
        </w:rPr>
        <w:t>in details are shared with the new Head</w:t>
      </w:r>
      <w:r>
        <w:rPr>
          <w:sz w:val="22"/>
          <w:szCs w:val="28"/>
        </w:rPr>
        <w:t>t</w:t>
      </w:r>
      <w:r w:rsidRPr="008A0059">
        <w:rPr>
          <w:sz w:val="22"/>
          <w:szCs w:val="28"/>
        </w:rPr>
        <w:t>eacher/Key Adults and that the new member of staff will undertake the Operation Encompass online training.</w:t>
      </w:r>
    </w:p>
    <w:p w14:paraId="6FDC8441" w14:textId="77777777" w:rsidR="005A4435" w:rsidRDefault="005A4435" w:rsidP="005A4435">
      <w:pPr>
        <w:pStyle w:val="1bodycopy10pt"/>
        <w:spacing w:line="276" w:lineRule="auto"/>
        <w:jc w:val="both"/>
        <w:rPr>
          <w:sz w:val="22"/>
          <w:szCs w:val="28"/>
        </w:rPr>
      </w:pPr>
    </w:p>
    <w:p w14:paraId="79CA9DCE" w14:textId="77777777" w:rsidR="005A4435" w:rsidRDefault="005A4435" w:rsidP="005A4435">
      <w:pPr>
        <w:pStyle w:val="1bodycopy10pt"/>
        <w:spacing w:line="276" w:lineRule="auto"/>
        <w:jc w:val="both"/>
        <w:rPr>
          <w:sz w:val="22"/>
          <w:szCs w:val="28"/>
        </w:rPr>
      </w:pPr>
    </w:p>
    <w:p w14:paraId="6D14F320" w14:textId="77777777" w:rsidR="005A4435" w:rsidRDefault="005A4435" w:rsidP="005A4435">
      <w:pPr>
        <w:pStyle w:val="1bodycopy10pt"/>
        <w:spacing w:line="276" w:lineRule="auto"/>
        <w:jc w:val="both"/>
        <w:rPr>
          <w:sz w:val="22"/>
          <w:szCs w:val="28"/>
        </w:rPr>
      </w:pPr>
    </w:p>
    <w:p w14:paraId="57C0063D" w14:textId="77777777" w:rsidR="005A4435" w:rsidRDefault="005A4435" w:rsidP="005A4435">
      <w:pPr>
        <w:pStyle w:val="1bodycopy10pt"/>
        <w:spacing w:line="276" w:lineRule="auto"/>
        <w:jc w:val="both"/>
        <w:rPr>
          <w:sz w:val="22"/>
          <w:szCs w:val="28"/>
        </w:rPr>
      </w:pPr>
    </w:p>
    <w:p w14:paraId="7CBC367C" w14:textId="77777777" w:rsidR="005A4435" w:rsidRDefault="005A4435" w:rsidP="005A4435">
      <w:pPr>
        <w:pStyle w:val="1bodycopy10pt"/>
        <w:spacing w:line="276" w:lineRule="auto"/>
        <w:jc w:val="both"/>
        <w:rPr>
          <w:sz w:val="22"/>
          <w:szCs w:val="28"/>
        </w:rPr>
      </w:pPr>
      <w:r>
        <w:rPr>
          <w:noProof/>
          <w:sz w:val="22"/>
          <w:szCs w:val="22"/>
          <w:lang w:eastAsia="en-GB"/>
        </w:rPr>
        <mc:AlternateContent>
          <mc:Choice Requires="wps">
            <w:drawing>
              <wp:anchor distT="0" distB="0" distL="114300" distR="114300" simplePos="0" relativeHeight="251704320" behindDoc="0" locked="0" layoutInCell="1" allowOverlap="1" wp14:anchorId="09BF92D3" wp14:editId="15706C77">
                <wp:simplePos x="0" y="0"/>
                <wp:positionH relativeFrom="page">
                  <wp:align>center</wp:align>
                </wp:positionH>
                <wp:positionV relativeFrom="paragraph">
                  <wp:posOffset>-244475</wp:posOffset>
                </wp:positionV>
                <wp:extent cx="6120000" cy="720000"/>
                <wp:effectExtent l="0" t="0" r="14605" b="23495"/>
                <wp:wrapNone/>
                <wp:docPr id="1627182511" name="Rectangle 162718251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9F1D3" w14:textId="77777777" w:rsidR="009F11F7" w:rsidRPr="009436F3" w:rsidRDefault="009F11F7" w:rsidP="005A4435">
                            <w:pPr>
                              <w:pStyle w:val="Heading1"/>
                              <w:jc w:val="center"/>
                              <w:rPr>
                                <w:sz w:val="36"/>
                                <w:szCs w:val="44"/>
                              </w:rPr>
                            </w:pPr>
                            <w:bookmarkStart w:id="52" w:name="_Toc172617245"/>
                            <w:bookmarkStart w:id="53" w:name="_Toc172619358"/>
                            <w:r w:rsidRPr="009436F3">
                              <w:rPr>
                                <w:sz w:val="36"/>
                                <w:szCs w:val="44"/>
                              </w:rPr>
                              <w:t xml:space="preserve">Appendix </w:t>
                            </w:r>
                            <w:r>
                              <w:rPr>
                                <w:sz w:val="36"/>
                                <w:szCs w:val="44"/>
                              </w:rPr>
                              <w:t>6</w:t>
                            </w:r>
                            <w:r w:rsidRPr="009436F3">
                              <w:rPr>
                                <w:sz w:val="36"/>
                                <w:szCs w:val="44"/>
                              </w:rPr>
                              <w:t xml:space="preserve">: </w:t>
                            </w:r>
                            <w:r w:rsidRPr="008069F3">
                              <w:rPr>
                                <w:sz w:val="36"/>
                                <w:szCs w:val="44"/>
                              </w:rPr>
                              <w:t xml:space="preserve">Managing </w:t>
                            </w:r>
                            <w:r>
                              <w:rPr>
                                <w:sz w:val="36"/>
                                <w:szCs w:val="44"/>
                              </w:rPr>
                              <w:t>A</w:t>
                            </w:r>
                            <w:r w:rsidRPr="008069F3">
                              <w:rPr>
                                <w:sz w:val="36"/>
                                <w:szCs w:val="44"/>
                              </w:rPr>
                              <w:t xml:space="preserve">llegations and </w:t>
                            </w:r>
                            <w:r>
                              <w:rPr>
                                <w:sz w:val="36"/>
                                <w:szCs w:val="44"/>
                              </w:rPr>
                              <w:t>C</w:t>
                            </w:r>
                            <w:r w:rsidRPr="008069F3">
                              <w:rPr>
                                <w:sz w:val="36"/>
                                <w:szCs w:val="44"/>
                              </w:rPr>
                              <w:t xml:space="preserve">oncerns </w:t>
                            </w:r>
                            <w:r>
                              <w:rPr>
                                <w:sz w:val="36"/>
                                <w:szCs w:val="44"/>
                              </w:rPr>
                              <w:t>P</w:t>
                            </w:r>
                            <w:r w:rsidRPr="008069F3">
                              <w:rPr>
                                <w:sz w:val="36"/>
                                <w:szCs w:val="44"/>
                              </w:rPr>
                              <w:t xml:space="preserve">olicy </w:t>
                            </w:r>
                            <w:r>
                              <w:rPr>
                                <w:sz w:val="36"/>
                                <w:szCs w:val="44"/>
                              </w:rPr>
                              <w:t>E</w:t>
                            </w:r>
                            <w:r w:rsidRPr="008069F3">
                              <w:rPr>
                                <w:sz w:val="36"/>
                                <w:szCs w:val="44"/>
                              </w:rPr>
                              <w:t>xemplar</w:t>
                            </w:r>
                            <w:r>
                              <w:rPr>
                                <w:sz w:val="36"/>
                                <w:szCs w:val="44"/>
                              </w:rPr>
                              <w:t xml:space="preserve"> </w:t>
                            </w:r>
                            <w:r w:rsidRPr="001F00ED">
                              <w:rPr>
                                <w:b w:val="0"/>
                                <w:bCs/>
                                <w:sz w:val="22"/>
                                <w:szCs w:val="28"/>
                              </w:rPr>
                              <w:t>(coming September 2024)</w:t>
                            </w:r>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BF92D3" id="Rectangle 1627182511" o:spid="_x0000_s1048" style="position:absolute;left:0;text-align:left;margin-left:0;margin-top:-19.25pt;width:481.9pt;height:56.7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" filled="f" strokecolor="#959a00" strokeweight="1.5pt">
                <v:textbox>
                  <w:txbxContent>
                    <w:p w14:paraId="6D69F1D3" w14:textId="77777777" w:rsidR="009F11F7" w:rsidRPr="009436F3" w:rsidRDefault="009F11F7" w:rsidP="005A4435">
                      <w:pPr>
                        <w:pStyle w:val="Heading1"/>
                        <w:jc w:val="center"/>
                        <w:rPr>
                          <w:sz w:val="36"/>
                          <w:szCs w:val="44"/>
                        </w:rPr>
                      </w:pPr>
                      <w:bookmarkStart w:id="97" w:name="_Toc172617245"/>
                      <w:bookmarkStart w:id="98" w:name="_Toc172619358"/>
                      <w:r w:rsidRPr="009436F3">
                        <w:rPr>
                          <w:sz w:val="36"/>
                          <w:szCs w:val="44"/>
                        </w:rPr>
                        <w:t xml:space="preserve">Appendix </w:t>
                      </w:r>
                      <w:r>
                        <w:rPr>
                          <w:sz w:val="36"/>
                          <w:szCs w:val="44"/>
                        </w:rPr>
                        <w:t>6</w:t>
                      </w:r>
                      <w:r w:rsidRPr="009436F3">
                        <w:rPr>
                          <w:sz w:val="36"/>
                          <w:szCs w:val="44"/>
                        </w:rPr>
                        <w:t xml:space="preserve">: </w:t>
                      </w:r>
                      <w:r w:rsidRPr="008069F3">
                        <w:rPr>
                          <w:sz w:val="36"/>
                          <w:szCs w:val="44"/>
                        </w:rPr>
                        <w:t xml:space="preserve">Managing </w:t>
                      </w:r>
                      <w:r>
                        <w:rPr>
                          <w:sz w:val="36"/>
                          <w:szCs w:val="44"/>
                        </w:rPr>
                        <w:t>A</w:t>
                      </w:r>
                      <w:r w:rsidRPr="008069F3">
                        <w:rPr>
                          <w:sz w:val="36"/>
                          <w:szCs w:val="44"/>
                        </w:rPr>
                        <w:t xml:space="preserve">llegations and </w:t>
                      </w:r>
                      <w:r>
                        <w:rPr>
                          <w:sz w:val="36"/>
                          <w:szCs w:val="44"/>
                        </w:rPr>
                        <w:t>C</w:t>
                      </w:r>
                      <w:r w:rsidRPr="008069F3">
                        <w:rPr>
                          <w:sz w:val="36"/>
                          <w:szCs w:val="44"/>
                        </w:rPr>
                        <w:t xml:space="preserve">oncerns </w:t>
                      </w:r>
                      <w:r>
                        <w:rPr>
                          <w:sz w:val="36"/>
                          <w:szCs w:val="44"/>
                        </w:rPr>
                        <w:t>P</w:t>
                      </w:r>
                      <w:r w:rsidRPr="008069F3">
                        <w:rPr>
                          <w:sz w:val="36"/>
                          <w:szCs w:val="44"/>
                        </w:rPr>
                        <w:t xml:space="preserve">olicy </w:t>
                      </w:r>
                      <w:r>
                        <w:rPr>
                          <w:sz w:val="36"/>
                          <w:szCs w:val="44"/>
                        </w:rPr>
                        <w:t>E</w:t>
                      </w:r>
                      <w:r w:rsidRPr="008069F3">
                        <w:rPr>
                          <w:sz w:val="36"/>
                          <w:szCs w:val="44"/>
                        </w:rPr>
                        <w:t>xemplar</w:t>
                      </w:r>
                      <w:r>
                        <w:rPr>
                          <w:sz w:val="36"/>
                          <w:szCs w:val="44"/>
                        </w:rPr>
                        <w:t xml:space="preserve"> </w:t>
                      </w:r>
                      <w:r w:rsidRPr="001F00ED">
                        <w:rPr>
                          <w:b w:val="0"/>
                          <w:bCs/>
                          <w:sz w:val="22"/>
                          <w:szCs w:val="28"/>
                        </w:rPr>
                        <w:t>(coming September 2024)</w:t>
                      </w:r>
                      <w:bookmarkEnd w:id="97"/>
                      <w:bookmarkEnd w:id="98"/>
                    </w:p>
                  </w:txbxContent>
                </v:textbox>
                <w10:wrap anchorx="page"/>
              </v:rect>
            </w:pict>
          </mc:Fallback>
        </mc:AlternateContent>
      </w:r>
    </w:p>
    <w:p w14:paraId="5B833B91" w14:textId="77777777" w:rsidR="005A4435" w:rsidRPr="00431D57" w:rsidRDefault="005A4435" w:rsidP="005A4435"/>
    <w:p w14:paraId="549101B7" w14:textId="77777777" w:rsidR="005A4435" w:rsidRPr="00431D57" w:rsidRDefault="005A4435" w:rsidP="005A4435"/>
    <w:p w14:paraId="59FBB3BA" w14:textId="77777777" w:rsidR="005A4435" w:rsidRDefault="005A4435" w:rsidP="005A4435">
      <w:pPr>
        <w:rPr>
          <w:sz w:val="22"/>
          <w:szCs w:val="28"/>
        </w:rPr>
      </w:pPr>
    </w:p>
    <w:p w14:paraId="282AD624" w14:textId="77777777" w:rsidR="005A4435" w:rsidRPr="00846914" w:rsidRDefault="005A4435" w:rsidP="005A4435">
      <w:pPr>
        <w:tabs>
          <w:tab w:val="left" w:pos="1300"/>
        </w:tabs>
        <w:jc w:val="both"/>
        <w:rPr>
          <w:highlight w:val="yellow"/>
        </w:rPr>
      </w:pPr>
      <w:r w:rsidRPr="00846914">
        <w:rPr>
          <w:highlight w:val="yellow"/>
        </w:rPr>
        <w:t xml:space="preserve">An exemplar is currently in draft and will be available for September 2024 to support Section 11 within this model policy. </w:t>
      </w:r>
    </w:p>
    <w:p w14:paraId="42B1ACED" w14:textId="0E65E851" w:rsidR="005A4435" w:rsidRDefault="005A4435" w:rsidP="005A4435">
      <w:pPr>
        <w:pStyle w:val="Mainbodytext"/>
      </w:pPr>
      <w:r w:rsidRPr="00846914">
        <w:rPr>
          <w:highlight w:val="yellow"/>
        </w:rPr>
        <w:t>You can adopt this model appendix when available, amend Section 11 to reflect more details about your setting’s processes or insert a copy of your own detailed poli</w:t>
      </w:r>
    </w:p>
    <w:sectPr w:rsidR="005A4435" w:rsidSect="00BA7939">
      <w:footerReference w:type="default" r:id="rId189"/>
      <w:type w:val="continuous"/>
      <w:pgSz w:w="11906" w:h="16838"/>
      <w:pgMar w:top="1440" w:right="1440" w:bottom="1440" w:left="1134" w:header="708" w:footer="0"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B153F" w14:textId="77777777" w:rsidR="009F11F7" w:rsidRDefault="009F11F7" w:rsidP="001438D3">
      <w:pPr>
        <w:spacing w:after="0"/>
      </w:pPr>
      <w:r>
        <w:separator/>
      </w:r>
    </w:p>
  </w:endnote>
  <w:endnote w:type="continuationSeparator" w:id="0">
    <w:p w14:paraId="7ECF463C" w14:textId="77777777" w:rsidR="009F11F7" w:rsidRDefault="009F11F7" w:rsidP="001438D3">
      <w:pPr>
        <w:spacing w:after="0"/>
      </w:pPr>
      <w:r>
        <w:continuationSeparator/>
      </w:r>
    </w:p>
  </w:endnote>
  <w:endnote w:type="continuationNotice" w:id="1">
    <w:p w14:paraId="06DF511D" w14:textId="77777777" w:rsidR="009F11F7" w:rsidRDefault="009F11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A3B73" w14:textId="77777777" w:rsidR="009F11F7" w:rsidRDefault="009F1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5D6D3" w14:textId="77777777" w:rsidR="009F11F7" w:rsidRDefault="009F1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7F53" w14:textId="77777777" w:rsidR="009F11F7" w:rsidRDefault="009F11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E91B" w14:textId="35805B07" w:rsidR="009F11F7" w:rsidRPr="00A801E3" w:rsidRDefault="009F11F7" w:rsidP="001438D3">
    <w:pPr>
      <w:pStyle w:val="Footer"/>
      <w:rPr>
        <w:sz w:val="16"/>
        <w:szCs w:val="16"/>
      </w:rPr>
    </w:pPr>
    <w:r w:rsidRPr="00A801E3">
      <w:rPr>
        <w:rFonts w:cs="Arial"/>
        <w:sz w:val="16"/>
        <w:szCs w:val="16"/>
      </w:rPr>
      <w:t>Hertfordshire C</w:t>
    </w:r>
    <w:r>
      <w:rPr>
        <w:rFonts w:cs="Arial"/>
        <w:sz w:val="16"/>
        <w:szCs w:val="16"/>
      </w:rPr>
      <w:t xml:space="preserve">PSLO Service </w:t>
    </w:r>
    <w:r>
      <w:rPr>
        <w:rFonts w:cs="Arial"/>
        <w:sz w:val="16"/>
        <w:szCs w:val="16"/>
      </w:rPr>
      <w:tab/>
      <w:t xml:space="preserve">Model Child Protection </w:t>
    </w:r>
    <w:r w:rsidRPr="00A801E3">
      <w:rPr>
        <w:rFonts w:cs="Arial"/>
        <w:sz w:val="16"/>
        <w:szCs w:val="16"/>
      </w:rPr>
      <w:t>Policy</w:t>
    </w:r>
    <w:r w:rsidRPr="00A801E3">
      <w:rPr>
        <w:rStyle w:val="PageNumber"/>
        <w:rFonts w:cs="Arial"/>
        <w:sz w:val="16"/>
        <w:szCs w:val="16"/>
      </w:rPr>
      <w:t xml:space="preserve">      </w:t>
    </w:r>
    <w:r w:rsidRPr="00A801E3">
      <w:rPr>
        <w:rStyle w:val="PageNumber"/>
        <w:rFonts w:cs="Arial"/>
        <w:sz w:val="16"/>
        <w:szCs w:val="16"/>
      </w:rPr>
      <w:tab/>
    </w:r>
    <w:r>
      <w:rPr>
        <w:rStyle w:val="PageNumber"/>
        <w:rFonts w:cs="Arial"/>
        <w:sz w:val="16"/>
        <w:szCs w:val="16"/>
      </w:rPr>
      <w:t>CSF0034  24-25 v1</w:t>
    </w:r>
    <w:r w:rsidRPr="00A801E3">
      <w:rPr>
        <w:rStyle w:val="PageNumber"/>
        <w:sz w:val="16"/>
        <w:szCs w:val="16"/>
      </w:rPr>
      <w:tab/>
    </w:r>
    <w:r w:rsidRPr="00A801E3">
      <w:rPr>
        <w:sz w:val="16"/>
        <w:szCs w:val="16"/>
      </w:rPr>
      <w:ptab w:relativeTo="margin" w:alignment="center" w:leader="none"/>
    </w:r>
    <w:r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E1FE1" w14:textId="77777777" w:rsidR="009F11F7" w:rsidRDefault="009F11F7" w:rsidP="001438D3">
      <w:pPr>
        <w:spacing w:after="0"/>
      </w:pPr>
      <w:r>
        <w:separator/>
      </w:r>
    </w:p>
  </w:footnote>
  <w:footnote w:type="continuationSeparator" w:id="0">
    <w:p w14:paraId="202412F5" w14:textId="77777777" w:rsidR="009F11F7" w:rsidRDefault="009F11F7" w:rsidP="001438D3">
      <w:pPr>
        <w:spacing w:after="0"/>
      </w:pPr>
      <w:r>
        <w:continuationSeparator/>
      </w:r>
    </w:p>
  </w:footnote>
  <w:footnote w:type="continuationNotice" w:id="1">
    <w:p w14:paraId="22786A29" w14:textId="77777777" w:rsidR="009F11F7" w:rsidRDefault="009F11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54A24" w14:textId="77777777" w:rsidR="009F11F7" w:rsidRDefault="009F1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EBCC1" w14:textId="77777777" w:rsidR="009F11F7" w:rsidRDefault="009F1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B6528" w14:textId="77777777" w:rsidR="009F11F7" w:rsidRDefault="009F11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D97F0" w14:textId="77777777" w:rsidR="009F11F7" w:rsidRDefault="009F11F7" w:rsidP="009F11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0"/>
      <w:gridCol w:w="3110"/>
      <w:gridCol w:w="3110"/>
    </w:tblGrid>
    <w:tr w:rsidR="009F11F7" w14:paraId="42D7F671" w14:textId="77777777" w:rsidTr="009F11F7">
      <w:trPr>
        <w:trHeight w:val="300"/>
      </w:trPr>
      <w:tc>
        <w:tcPr>
          <w:tcW w:w="3110" w:type="dxa"/>
        </w:tcPr>
        <w:p w14:paraId="2C0D775A" w14:textId="77777777" w:rsidR="009F11F7" w:rsidRDefault="009F11F7" w:rsidP="009F11F7">
          <w:pPr>
            <w:pStyle w:val="Header"/>
            <w:ind w:left="-115"/>
          </w:pPr>
        </w:p>
      </w:tc>
      <w:tc>
        <w:tcPr>
          <w:tcW w:w="3110" w:type="dxa"/>
        </w:tcPr>
        <w:p w14:paraId="1BA89189" w14:textId="77777777" w:rsidR="009F11F7" w:rsidRDefault="009F11F7" w:rsidP="009F11F7">
          <w:pPr>
            <w:pStyle w:val="Header"/>
            <w:jc w:val="center"/>
          </w:pPr>
        </w:p>
      </w:tc>
      <w:tc>
        <w:tcPr>
          <w:tcW w:w="3110" w:type="dxa"/>
        </w:tcPr>
        <w:p w14:paraId="2CE40671" w14:textId="77777777" w:rsidR="009F11F7" w:rsidRDefault="009F11F7" w:rsidP="009F11F7">
          <w:pPr>
            <w:pStyle w:val="Header"/>
            <w:ind w:right="-115"/>
            <w:jc w:val="right"/>
          </w:pPr>
        </w:p>
      </w:tc>
    </w:tr>
  </w:tbl>
  <w:p w14:paraId="72161B46" w14:textId="77777777" w:rsidR="009F11F7" w:rsidRDefault="009F11F7" w:rsidP="009F1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19"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5"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6"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9"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3"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1"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2"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5"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58"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6"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FBE52F7"/>
    <w:multiLevelType w:val="hybridMultilevel"/>
    <w:tmpl w:val="343667DA"/>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73"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6"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9"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3"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4"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87"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0"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9"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4"/>
  </w:num>
  <w:num w:numId="2">
    <w:abstractNumId w:val="11"/>
  </w:num>
  <w:num w:numId="3">
    <w:abstractNumId w:val="10"/>
  </w:num>
  <w:num w:numId="4">
    <w:abstractNumId w:val="39"/>
  </w:num>
  <w:num w:numId="5">
    <w:abstractNumId w:val="5"/>
  </w:num>
  <w:num w:numId="6">
    <w:abstractNumId w:val="42"/>
  </w:num>
  <w:num w:numId="7">
    <w:abstractNumId w:val="6"/>
  </w:num>
  <w:num w:numId="8">
    <w:abstractNumId w:val="56"/>
  </w:num>
  <w:num w:numId="9">
    <w:abstractNumId w:val="51"/>
  </w:num>
  <w:num w:numId="10">
    <w:abstractNumId w:val="48"/>
  </w:num>
  <w:num w:numId="11">
    <w:abstractNumId w:val="80"/>
  </w:num>
  <w:num w:numId="12">
    <w:abstractNumId w:val="37"/>
  </w:num>
  <w:num w:numId="13">
    <w:abstractNumId w:val="76"/>
  </w:num>
  <w:num w:numId="14">
    <w:abstractNumId w:val="22"/>
  </w:num>
  <w:num w:numId="15">
    <w:abstractNumId w:val="40"/>
  </w:num>
  <w:num w:numId="16">
    <w:abstractNumId w:val="89"/>
  </w:num>
  <w:num w:numId="17">
    <w:abstractNumId w:val="99"/>
  </w:num>
  <w:num w:numId="18">
    <w:abstractNumId w:val="62"/>
  </w:num>
  <w:num w:numId="19">
    <w:abstractNumId w:val="47"/>
  </w:num>
  <w:num w:numId="20">
    <w:abstractNumId w:val="21"/>
  </w:num>
  <w:num w:numId="21">
    <w:abstractNumId w:val="14"/>
  </w:num>
  <w:num w:numId="22">
    <w:abstractNumId w:val="19"/>
  </w:num>
  <w:num w:numId="23">
    <w:abstractNumId w:val="71"/>
  </w:num>
  <w:num w:numId="24">
    <w:abstractNumId w:val="38"/>
  </w:num>
  <w:num w:numId="25">
    <w:abstractNumId w:val="82"/>
  </w:num>
  <w:num w:numId="26">
    <w:abstractNumId w:val="83"/>
  </w:num>
  <w:num w:numId="27">
    <w:abstractNumId w:val="98"/>
  </w:num>
  <w:num w:numId="28">
    <w:abstractNumId w:val="72"/>
  </w:num>
  <w:num w:numId="29">
    <w:abstractNumId w:val="97"/>
  </w:num>
  <w:num w:numId="30">
    <w:abstractNumId w:val="4"/>
  </w:num>
  <w:num w:numId="31">
    <w:abstractNumId w:val="90"/>
  </w:num>
  <w:num w:numId="32">
    <w:abstractNumId w:val="78"/>
  </w:num>
  <w:num w:numId="33">
    <w:abstractNumId w:val="81"/>
  </w:num>
  <w:num w:numId="34">
    <w:abstractNumId w:val="36"/>
  </w:num>
  <w:num w:numId="35">
    <w:abstractNumId w:val="59"/>
  </w:num>
  <w:num w:numId="36">
    <w:abstractNumId w:val="35"/>
  </w:num>
  <w:num w:numId="37">
    <w:abstractNumId w:val="16"/>
  </w:num>
  <w:num w:numId="38">
    <w:abstractNumId w:val="20"/>
  </w:num>
  <w:num w:numId="39">
    <w:abstractNumId w:val="27"/>
  </w:num>
  <w:num w:numId="40">
    <w:abstractNumId w:val="50"/>
  </w:num>
  <w:num w:numId="41">
    <w:abstractNumId w:val="46"/>
  </w:num>
  <w:num w:numId="42">
    <w:abstractNumId w:val="25"/>
  </w:num>
  <w:num w:numId="43">
    <w:abstractNumId w:val="75"/>
  </w:num>
  <w:num w:numId="44">
    <w:abstractNumId w:val="41"/>
  </w:num>
  <w:num w:numId="45">
    <w:abstractNumId w:val="55"/>
  </w:num>
  <w:num w:numId="46">
    <w:abstractNumId w:val="13"/>
  </w:num>
  <w:num w:numId="47">
    <w:abstractNumId w:val="15"/>
  </w:num>
  <w:num w:numId="48">
    <w:abstractNumId w:val="1"/>
  </w:num>
  <w:num w:numId="49">
    <w:abstractNumId w:val="9"/>
  </w:num>
  <w:num w:numId="50">
    <w:abstractNumId w:val="57"/>
  </w:num>
  <w:num w:numId="51">
    <w:abstractNumId w:val="69"/>
  </w:num>
  <w:num w:numId="52">
    <w:abstractNumId w:val="33"/>
  </w:num>
  <w:num w:numId="53">
    <w:abstractNumId w:val="66"/>
  </w:num>
  <w:num w:numId="54">
    <w:abstractNumId w:val="18"/>
  </w:num>
  <w:num w:numId="55">
    <w:abstractNumId w:val="79"/>
  </w:num>
  <w:num w:numId="56">
    <w:abstractNumId w:val="2"/>
  </w:num>
  <w:num w:numId="57">
    <w:abstractNumId w:val="34"/>
  </w:num>
  <w:num w:numId="58">
    <w:abstractNumId w:val="29"/>
  </w:num>
  <w:num w:numId="59">
    <w:abstractNumId w:val="12"/>
  </w:num>
  <w:num w:numId="60">
    <w:abstractNumId w:val="30"/>
  </w:num>
  <w:num w:numId="61">
    <w:abstractNumId w:val="67"/>
  </w:num>
  <w:num w:numId="62">
    <w:abstractNumId w:val="85"/>
  </w:num>
  <w:num w:numId="63">
    <w:abstractNumId w:val="93"/>
  </w:num>
  <w:num w:numId="64">
    <w:abstractNumId w:val="43"/>
  </w:num>
  <w:num w:numId="65">
    <w:abstractNumId w:val="61"/>
  </w:num>
  <w:num w:numId="66">
    <w:abstractNumId w:val="8"/>
  </w:num>
  <w:num w:numId="67">
    <w:abstractNumId w:val="17"/>
  </w:num>
  <w:num w:numId="68">
    <w:abstractNumId w:val="7"/>
  </w:num>
  <w:num w:numId="69">
    <w:abstractNumId w:val="32"/>
  </w:num>
  <w:num w:numId="70">
    <w:abstractNumId w:val="23"/>
  </w:num>
  <w:num w:numId="71">
    <w:abstractNumId w:val="28"/>
  </w:num>
  <w:num w:numId="72">
    <w:abstractNumId w:val="77"/>
  </w:num>
  <w:num w:numId="73">
    <w:abstractNumId w:val="64"/>
  </w:num>
  <w:num w:numId="74">
    <w:abstractNumId w:val="86"/>
  </w:num>
  <w:num w:numId="75">
    <w:abstractNumId w:val="24"/>
  </w:num>
  <w:num w:numId="76">
    <w:abstractNumId w:val="54"/>
  </w:num>
  <w:num w:numId="77">
    <w:abstractNumId w:val="65"/>
  </w:num>
  <w:num w:numId="78">
    <w:abstractNumId w:val="74"/>
  </w:num>
  <w:num w:numId="79">
    <w:abstractNumId w:val="26"/>
  </w:num>
  <w:num w:numId="80">
    <w:abstractNumId w:val="44"/>
  </w:num>
  <w:num w:numId="81">
    <w:abstractNumId w:val="96"/>
  </w:num>
  <w:num w:numId="82">
    <w:abstractNumId w:val="45"/>
  </w:num>
  <w:num w:numId="83">
    <w:abstractNumId w:val="52"/>
  </w:num>
  <w:num w:numId="84">
    <w:abstractNumId w:val="0"/>
  </w:num>
  <w:num w:numId="85">
    <w:abstractNumId w:val="95"/>
  </w:num>
  <w:num w:numId="86">
    <w:abstractNumId w:val="84"/>
  </w:num>
  <w:num w:numId="87">
    <w:abstractNumId w:val="53"/>
  </w:num>
  <w:num w:numId="88">
    <w:abstractNumId w:val="73"/>
  </w:num>
  <w:num w:numId="89">
    <w:abstractNumId w:val="70"/>
  </w:num>
  <w:num w:numId="90">
    <w:abstractNumId w:val="58"/>
  </w:num>
  <w:num w:numId="91">
    <w:abstractNumId w:val="92"/>
  </w:num>
  <w:num w:numId="92">
    <w:abstractNumId w:val="68"/>
  </w:num>
  <w:num w:numId="93">
    <w:abstractNumId w:val="49"/>
  </w:num>
  <w:num w:numId="94">
    <w:abstractNumId w:val="87"/>
  </w:num>
  <w:num w:numId="95">
    <w:abstractNumId w:val="60"/>
  </w:num>
  <w:num w:numId="96">
    <w:abstractNumId w:val="3"/>
  </w:num>
  <w:num w:numId="97">
    <w:abstractNumId w:val="88"/>
  </w:num>
  <w:num w:numId="98">
    <w:abstractNumId w:val="91"/>
  </w:num>
  <w:num w:numId="99">
    <w:abstractNumId w:val="31"/>
  </w:num>
  <w:num w:numId="100">
    <w:abstractNumId w:val="6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7E"/>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083"/>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0CE1"/>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CF1"/>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2E00"/>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1F5"/>
    <w:rsid w:val="005A432F"/>
    <w:rsid w:val="005A4435"/>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4DB"/>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9ED"/>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4B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3F1B"/>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2CDF"/>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2FD8"/>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0DE3"/>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1F7"/>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38AF"/>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939"/>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1F0"/>
    <w:rsid w:val="00CC7B53"/>
    <w:rsid w:val="00CC7C3D"/>
    <w:rsid w:val="00CC7D0B"/>
    <w:rsid w:val="00CC7DFE"/>
    <w:rsid w:val="00CD0701"/>
    <w:rsid w:val="00CD097C"/>
    <w:rsid w:val="00CD0FDD"/>
    <w:rsid w:val="00CD1A12"/>
    <w:rsid w:val="00CD1D00"/>
    <w:rsid w:val="00CD1D4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2BEF"/>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4C57"/>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4B4"/>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774"/>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637"/>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7C7"/>
    <w:rsid w:val="00F53BE7"/>
    <w:rsid w:val="00F5407A"/>
    <w:rsid w:val="00F5439F"/>
    <w:rsid w:val="00F55A6F"/>
    <w:rsid w:val="00F55DC1"/>
    <w:rsid w:val="00F55FA0"/>
    <w:rsid w:val="00F55FCB"/>
    <w:rsid w:val="00F56239"/>
    <w:rsid w:val="00F565CD"/>
    <w:rsid w:val="00F56B24"/>
    <w:rsid w:val="00F57C4A"/>
    <w:rsid w:val="00F57CA9"/>
    <w:rsid w:val="00F57FF0"/>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1">
    <w:name w:val="Unresolved Mention1"/>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3"/>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1">
    <w:name w:val="Mention1"/>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paragraph">
    <w:name w:val="paragraph"/>
    <w:basedOn w:val="Normal"/>
    <w:rsid w:val="00BA7939"/>
    <w:pPr>
      <w:spacing w:before="100" w:beforeAutospacing="1" w:after="100" w:afterAutospacing="1"/>
    </w:pPr>
    <w:rPr>
      <w:rFonts w:ascii="Times New Roman" w:eastAsia="Times New Roman" w:hAnsi="Times New Roman"/>
      <w:sz w:val="24"/>
      <w:lang w:eastAsia="en-GB"/>
    </w:rPr>
  </w:style>
  <w:style w:type="character" w:customStyle="1" w:styleId="normaltextrun">
    <w:name w:val="normaltextrun"/>
    <w:basedOn w:val="DefaultParagraphFont"/>
    <w:rsid w:val="00BA7939"/>
  </w:style>
  <w:style w:type="character" w:customStyle="1" w:styleId="eop">
    <w:name w:val="eop"/>
    <w:basedOn w:val="DefaultParagraphFont"/>
    <w:rsid w:val="00BA7939"/>
  </w:style>
  <w:style w:type="character" w:customStyle="1" w:styleId="findhit">
    <w:name w:val="findhit"/>
    <w:basedOn w:val="DefaultParagraphFont"/>
    <w:rsid w:val="00BA7939"/>
  </w:style>
  <w:style w:type="paragraph" w:customStyle="1" w:styleId="Default">
    <w:name w:val="Default"/>
    <w:rsid w:val="00BA793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6259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9ED"/>
    <w:rPr>
      <w:rFonts w:ascii="Segoe UI" w:eastAsia="MS Mincho" w:hAnsi="Segoe UI" w:cs="Segoe UI"/>
      <w:sz w:val="18"/>
      <w:szCs w:val="18"/>
    </w:rPr>
  </w:style>
  <w:style w:type="character" w:customStyle="1" w:styleId="UnresolvedMention">
    <w:name w:val="Unresolved Mention"/>
    <w:basedOn w:val="DefaultParagraphFont"/>
    <w:uiPriority w:val="99"/>
    <w:unhideWhenUsed/>
    <w:rsid w:val="006259ED"/>
    <w:rPr>
      <w:color w:val="605E5C"/>
      <w:shd w:val="clear" w:color="auto" w:fill="E1DFDD"/>
    </w:rPr>
  </w:style>
  <w:style w:type="character" w:customStyle="1" w:styleId="cf01">
    <w:name w:val="cf01"/>
    <w:basedOn w:val="DefaultParagraphFont"/>
    <w:rsid w:val="00B538AF"/>
    <w:rPr>
      <w:rFonts w:ascii="Segoe UI" w:hAnsi="Segoe UI" w:cs="Segoe UI" w:hint="default"/>
      <w:sz w:val="18"/>
      <w:szCs w:val="18"/>
    </w:rPr>
  </w:style>
  <w:style w:type="character" w:customStyle="1" w:styleId="Mention">
    <w:name w:val="Mention"/>
    <w:basedOn w:val="DefaultParagraphFont"/>
    <w:uiPriority w:val="99"/>
    <w:unhideWhenUsed/>
    <w:rsid w:val="005A4435"/>
    <w:rPr>
      <w:color w:val="2B579A"/>
      <w:shd w:val="clear" w:color="auto" w:fill="E1DFDD"/>
    </w:rPr>
  </w:style>
  <w:style w:type="paragraph" w:customStyle="1" w:styleId="lead">
    <w:name w:val="lead"/>
    <w:basedOn w:val="Normal"/>
    <w:rsid w:val="005A4435"/>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5A4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wilkin@stmarys.net" TargetMode="External"/><Relationship Id="rId117" Type="http://schemas.openxmlformats.org/officeDocument/2006/relationships/hyperlink" Target="https://www.gov.uk/government/publications/keeping-children-safe-in-education--2" TargetMode="External"/><Relationship Id="rId21" Type="http://schemas.openxmlformats.org/officeDocument/2006/relationships/footer" Target="footer3.xml"/><Relationship Id="rId42" Type="http://schemas.openxmlformats.org/officeDocument/2006/relationships/hyperlink" Target="mailto:Andy.booth@stcanterbury.herts.sch.uk" TargetMode="External"/><Relationship Id="rId47" Type="http://schemas.openxmlformats.org/officeDocument/2006/relationships/hyperlink" Target="mailto:admin@stcross.herts.sch.uk" TargetMode="External"/><Relationship Id="rId63" Type="http://schemas.openxmlformats.org/officeDocument/2006/relationships/hyperlink" Target="https://actearly.uk/" TargetMode="External"/><Relationship Id="rId68" Type="http://schemas.openxmlformats.org/officeDocument/2006/relationships/hyperlink" Target="https://www.legislation.gov.uk/uksi/2009/2680/contents/made" TargetMode="External"/><Relationship Id="rId84" Type="http://schemas.openxmlformats.org/officeDocument/2006/relationships/hyperlink" Target="https://www.legislation.gov.uk/ukpga/2010/15/contents" TargetMode="External"/><Relationship Id="rId89" Type="http://schemas.openxmlformats.org/officeDocument/2006/relationships/hyperlink" Target="https://www.hertfordshire.gov.uk/microsites/families-first/families-first.aspx" TargetMode="External"/><Relationship Id="rId112"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33" Type="http://schemas.openxmlformats.org/officeDocument/2006/relationships/hyperlink" Target="https://assets.publishing.service.gov.uk/media/6650a1967b792ffff71a83e8/Keeping_children_safe_in_education_2024.pdf" TargetMode="External"/><Relationship Id="rId138"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54" Type="http://schemas.openxmlformats.org/officeDocument/2006/relationships/hyperlink" Target="https://hertsscb.proceduresonline.com/chapters/p_strategy_prevent.html?zoom_highlight=cse" TargetMode="External"/><Relationship Id="rId159" Type="http://schemas.openxmlformats.org/officeDocument/2006/relationships/hyperlink" Target="https://hertfordshirescp.trixonline.co.uk/contents/contents" TargetMode="External"/><Relationship Id="rId175" Type="http://schemas.openxmlformats.org/officeDocument/2006/relationships/hyperlink" Target="https://www.gov.uk/government/publications/modern-slavery-how-to-identify-and-support-victims" TargetMode="External"/><Relationship Id="rId170" Type="http://schemas.openxmlformats.org/officeDocument/2006/relationships/hyperlink" Target="https://www.citizensadvice.org.uk/housing/homelessness/" TargetMode="External"/><Relationship Id="rId191" Type="http://schemas.openxmlformats.org/officeDocument/2006/relationships/glossaryDocument" Target="glossary/document.xml"/><Relationship Id="rId16" Type="http://schemas.openxmlformats.org/officeDocument/2006/relationships/header" Target="header1.xml"/><Relationship Id="rId107" Type="http://schemas.openxmlformats.org/officeDocument/2006/relationships/hyperlink" Target="http://www.legislation.gov.uk/ukpga/2003/42/part/1/crossheading/abuse-of-position-of-trust" TargetMode="External"/><Relationship Id="rId11" Type="http://schemas.openxmlformats.org/officeDocument/2006/relationships/image" Target="media/image1.png"/><Relationship Id="rId32" Type="http://schemas.openxmlformats.org/officeDocument/2006/relationships/hyperlink" Target="mailto:senco@stjosephs255.herts.sch.uk" TargetMode="External"/><Relationship Id="rId37" Type="http://schemas.openxmlformats.org/officeDocument/2006/relationships/hyperlink" Target="mailto:head@stjosephs255.herts.sch.uk" TargetMode="External"/><Relationship Id="rId53" Type="http://schemas.openxmlformats.org/officeDocument/2006/relationships/hyperlink" Target="mailto:admin@stcross.herts.sch.uk" TargetMode="External"/><Relationship Id="rId58"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74" Type="http://schemas.openxmlformats.org/officeDocument/2006/relationships/hyperlink" Target="https://www.hertfordshire.gov.uk/services/childrens-social-care/child-protection/hertfordshire-safeguarding-children-partnership/hscp.aspx" TargetMode="External"/><Relationship Id="rId79" Type="http://schemas.openxmlformats.org/officeDocument/2006/relationships/hyperlink" Target="http://www.legislation.gov.uk/ukpga/2006/47/schedule/4" TargetMode="External"/><Relationship Id="rId102" Type="http://schemas.openxmlformats.org/officeDocument/2006/relationships/hyperlink" Target="https://www.gov.uk/government/publications/channel-guidance" TargetMode="External"/><Relationship Id="rId123" Type="http://schemas.openxmlformats.org/officeDocument/2006/relationships/hyperlink" Target="https://hertsscb.proceduresonline.com/pdfs/cyberbullying_teachers.pdf?zoom_highlight=bullying" TargetMode="External"/><Relationship Id="rId128" Type="http://schemas.openxmlformats.org/officeDocument/2006/relationships/hyperlink" Target="https://www.womensaid.org.uk/wp-content/uploads/2015/12/Controlling-Behaviour-in-Relationships-talking-to-young-people-about-healthy-relationships.pdf" TargetMode="External"/><Relationship Id="rId144" Type="http://schemas.openxmlformats.org/officeDocument/2006/relationships/hyperlink" Target="http://Upskirting:%20know%20your%20rights%20-%20GOV.UK%20(www.gov.uk)" TargetMode="External"/><Relationship Id="rId149" Type="http://schemas.openxmlformats.org/officeDocument/2006/relationships/hyperlink" Target="https://www.gov.uk/government/publications/child-exploitation-disruption-toolkit" TargetMode="External"/><Relationship Id="rId5" Type="http://schemas.openxmlformats.org/officeDocument/2006/relationships/numbering" Target="numbering.xml"/><Relationship Id="rId90" Type="http://schemas.openxmlformats.org/officeDocument/2006/relationships/hyperlink" Target="https://thegrid.org.uk/assets/continuum-of-needs-for-children-and-young-people.pdf" TargetMode="External"/><Relationship Id="rId9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60" Type="http://schemas.openxmlformats.org/officeDocument/2006/relationships/hyperlink" Target="https://www.nicco.org.uk/" TargetMode="External"/><Relationship Id="rId165" Type="http://schemas.openxmlformats.org/officeDocument/2006/relationships/hyperlink" Target="https://www.npcc.police.uk/SysSiteAssets/media/downloads/publications/publications-log/2020/when-to-call-the-police--guidance-for-schools-and-colleges.pdf" TargetMode="External"/><Relationship Id="rId181" Type="http://schemas.openxmlformats.org/officeDocument/2006/relationships/hyperlink" Target="https://assets.publishing.service.gov.uk/government/uploads/system/uploads/attachment_data/file/1002873/2021-07-12_Sexual_Harassment_Report_FINAL.pdf" TargetMode="External"/><Relationship Id="rId186" Type="http://schemas.openxmlformats.org/officeDocument/2006/relationships/hyperlink" Target="https://thegrid.org.uk/safeguarding-and-child-protection/child-protection/specific-safeguarding-issues/female-genital-mutilation-honour-based-violence-and-forced-marriage" TargetMode="External"/><Relationship Id="rId22" Type="http://schemas.openxmlformats.org/officeDocument/2006/relationships/hyperlink" Target="mailto:wendy.clark@stcanterbury.herts.sch.uk" TargetMode="External"/><Relationship Id="rId27" Type="http://schemas.openxmlformats.org/officeDocument/2006/relationships/hyperlink" Target="mailto:d.mchgh@stmarys.net" TargetMode="External"/><Relationship Id="rId43" Type="http://schemas.openxmlformats.org/officeDocument/2006/relationships/hyperlink" Target="mailto:senco@stjosephs255.herts.sch.uk" TargetMode="External"/><Relationship Id="rId48" Type="http://schemas.openxmlformats.org/officeDocument/2006/relationships/hyperlink" Target="mailto:emmak@stjosephs351.herts.sch.uk" TargetMode="External"/><Relationship Id="rId64" Type="http://schemas.openxmlformats.org/officeDocument/2006/relationships/hyperlink" Target="https://encoded-592c9deb-987b-4562-aa3c-9fa3d37d83e9.uri/mailto%3a0808%2520800%25205000" TargetMode="External"/><Relationship Id="rId69" Type="http://schemas.openxmlformats.org/officeDocument/2006/relationships/hyperlink" Target="https://www.gov.uk/guidance/governance-in-maintained-schools/7-compliance" TargetMode="External"/><Relationship Id="rId113" Type="http://schemas.openxmlformats.org/officeDocument/2006/relationships/hyperlink" Target="https://www.gov.uk/government/publications/keeping-children-safe-in-out-of-school-settings-code-of-practice" TargetMode="External"/><Relationship Id="rId118" Type="http://schemas.openxmlformats.org/officeDocument/2006/relationships/hyperlink" Target="https://www.stcanterbury.herts.sch.uk/" TargetMode="External"/><Relationship Id="rId134" Type="http://schemas.openxmlformats.org/officeDocument/2006/relationships/hyperlink" Target="https://learning.nspcc.org.uk/child-abuse-and-neglect/harmful-sexual-behaviour" TargetMode="External"/><Relationship Id="rId139" Type="http://schemas.openxmlformats.org/officeDocument/2006/relationships/hyperlink" Target="https://www.gov.uk/government/publications/review-of-sexual-abuse-in-schools-and-colleges/review-of-sexual-abuse-in-schools-and-colleges" TargetMode="External"/><Relationship Id="rId80" Type="http://schemas.openxmlformats.org/officeDocument/2006/relationships/hyperlink" Target="https://www.gov.uk/government/publications/prevent-duty-guidance" TargetMode="External"/><Relationship Id="rId85" Type="http://schemas.openxmlformats.org/officeDocument/2006/relationships/hyperlink" Target="https://www.equalityhumanrights.com/en/advice-and-guidance/public-sector-equality-duty" TargetMode="External"/><Relationship Id="rId150" Type="http://schemas.openxmlformats.org/officeDocument/2006/relationships/hyperlink" Target="https://thegrid.org.uk/safeguarding-and-child-protection/child-protection/specific-safeguarding-issues/child-sexual-and-criminal-exploitation" TargetMode="External"/><Relationship Id="rId155" Type="http://schemas.openxmlformats.org/officeDocument/2006/relationships/hyperlink" Target="https://www.gov.uk/government/publications/criminal-exploitation-of-children-and-vulnerable-adults-county-lines" TargetMode="External"/><Relationship Id="rId171" Type="http://schemas.openxmlformats.org/officeDocument/2006/relationships/hyperlink" Target="https://centrepoint.org.uk/ending-youth-homelessness/what-youth-homelessness/stats-and-facts" TargetMode="External"/><Relationship Id="rId176" Type="http://schemas.openxmlformats.org/officeDocument/2006/relationships/hyperlink" Target="https://thegrid.org.uk/safeguarding-and-child-protection/safeguarding-children/hertfordshire-modern-slavery-partnership" TargetMode="External"/><Relationship Id="rId192" Type="http://schemas.openxmlformats.org/officeDocument/2006/relationships/theme" Target="theme/theme1.xml"/><Relationship Id="rId12" Type="http://schemas.openxmlformats.org/officeDocument/2006/relationships/image" Target="media/image2.png"/><Relationship Id="rId17" Type="http://schemas.openxmlformats.org/officeDocument/2006/relationships/header" Target="header2.xml"/><Relationship Id="rId33" Type="http://schemas.openxmlformats.org/officeDocument/2006/relationships/hyperlink" Target="mailto:Andy.booth@stcanterbury.herts.sch.uk" TargetMode="External"/><Relationship Id="rId38" Type="http://schemas.openxmlformats.org/officeDocument/2006/relationships/hyperlink" Target="mailto:head@stjosephs351.herts.sch.uk" TargetMode="External"/><Relationship Id="rId59" Type="http://schemas.openxmlformats.org/officeDocument/2006/relationships/hyperlink" Target="https://www.hertfordshire.gov.uk/microsites/families-first/families-first.aspx" TargetMode="External"/><Relationship Id="rId103" Type="http://schemas.openxmlformats.org/officeDocument/2006/relationships/hyperlink" Target="mailto:counter.extremism@education.gov.uk" TargetMode="External"/><Relationship Id="rId108" Type="http://schemas.openxmlformats.org/officeDocument/2006/relationships/hyperlink" Target="http://www.cps.gov.uk/" TargetMode="External"/><Relationship Id="rId124" Type="http://schemas.openxmlformats.org/officeDocument/2006/relationships/hyperlink" Target="https://hertsscb.proceduresonline.com/chapters/p_bullying.html?zoom_highlight=bullying" TargetMode="External"/><Relationship Id="rId129" Type="http://schemas.openxmlformats.org/officeDocument/2006/relationships/hyperlink" Target="https://www.gov.uk/government/publications/school-strategies-for-preventing-and-tackling-bullying" TargetMode="External"/><Relationship Id="rId54" Type="http://schemas.openxmlformats.org/officeDocument/2006/relationships/hyperlink" Target="mailto:admin@stjosephs255.herts.sch.uk" TargetMode="External"/><Relationship Id="rId70" Type="http://schemas.openxmlformats.org/officeDocument/2006/relationships/hyperlink" Target="http://www.legislation.gov.uk/uksi/2014/3283/schedule/part/3/made" TargetMode="External"/><Relationship Id="rId75" Type="http://schemas.openxmlformats.org/officeDocument/2006/relationships/hyperlink" Target="https://www.hertfordshire.gov.uk/services/childrens-social-care/child-protection/hertfordshire-safeguarding-children-partnership/hscp.aspx" TargetMode="External"/><Relationship Id="rId91" Type="http://schemas.openxmlformats.org/officeDocument/2006/relationships/hyperlink" Target="https://assets.publishing.service.gov.uk/media/6579c7f40467eb001355f755/Championing_kinship_care_the_national_kinship_care_strategy.pdf" TargetMode="External"/><Relationship Id="rId9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40" Type="http://schemas.openxmlformats.org/officeDocument/2006/relationships/hyperlink" Target="https://www.nice.org.uk/guidance/ng55" TargetMode="External"/><Relationship Id="rId145" Type="http://schemas.openxmlformats.org/officeDocument/2006/relationships/hyperlink" Target="https://www.bbc.co.uk/news/magazine-17945000" TargetMode="External"/><Relationship Id="rId161" Type="http://schemas.openxmlformats.org/officeDocument/2006/relationships/hyperlink" Target="https://hertfordshirescp.trixonline.co.uk/chapter/children-visiting-prisons" TargetMode="External"/><Relationship Id="rId166" Type="http://schemas.openxmlformats.org/officeDocument/2006/relationships/hyperlink" Target="https://www.gov.uk/government/publications/domestic-abuse-recognise-the-signs/domestic-abuse-recognise-the-signs" TargetMode="External"/><Relationship Id="rId182" Type="http://schemas.openxmlformats.org/officeDocument/2006/relationships/hyperlink" Target="https://www.bing.com/search?q=brooks+traffic+light+tool&amp;cvid=fd556b66d83e452b8f480457312df785&amp;aqs=edge.1.69i57j0l8j69i11004.6473j0j4&amp;FORM=ANAB01&amp;PC=U531" TargetMode="External"/><Relationship Id="rId187" Type="http://schemas.openxmlformats.org/officeDocument/2006/relationships/hyperlink" Target="https://hertsscb.proceduresonline.com/pdfs/force_marr_multi_age_prac.pdf?zoom_highlight=Harmful+Sexual+Behaviour+Policy"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head@stjosephs255.herts.sch.uk" TargetMode="External"/><Relationship Id="rId28" Type="http://schemas.openxmlformats.org/officeDocument/2006/relationships/hyperlink" Target="mailto:andy.booth@stcanterbury.herts.sch.uk" TargetMode="External"/><Relationship Id="rId49" Type="http://schemas.openxmlformats.org/officeDocument/2006/relationships/hyperlink" Target="mailto:chairofgov@sacredheart312.herts.sch.uk" TargetMode="External"/><Relationship Id="rId114" Type="http://schemas.openxmlformats.org/officeDocument/2006/relationships/hyperlink" Target="mailto:help@nspcc.org.uk" TargetMode="External"/><Relationship Id="rId11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44" Type="http://schemas.openxmlformats.org/officeDocument/2006/relationships/hyperlink" Target="mailto:senco@stjosephs351.herts.sch.uk" TargetMode="External"/><Relationship Id="rId60" Type="http://schemas.openxmlformats.org/officeDocument/2006/relationships/hyperlink" Target="mailto:prevent@herts/police.uk" TargetMode="External"/><Relationship Id="rId65" Type="http://schemas.openxmlformats.org/officeDocument/2006/relationships/hyperlink" Target="mailto:help@nspcc.org.uk" TargetMode="External"/><Relationship Id="rId81" Type="http://schemas.openxmlformats.org/officeDocument/2006/relationships/hyperlink" Target="https://www.gov.uk/government/publications/prevent-duty-guidance" TargetMode="External"/><Relationship Id="rId86" Type="http://schemas.openxmlformats.org/officeDocument/2006/relationships/hyperlink" Target="https://hertsscb.proceduresonline.com/chapters/p_resolution_disagree.html" TargetMode="External"/><Relationship Id="rId130" Type="http://schemas.openxmlformats.org/officeDocument/2006/relationships/hyperlink" Target="https://assets.publishing.service.gov.uk/government/uploads/system/uploads/attachment_data/file/413234/No_place_for_bullying.pdf" TargetMode="External"/><Relationship Id="rId135" Type="http://schemas.openxmlformats.org/officeDocument/2006/relationships/hyperlink" Target="https://hertsscb.proceduresonline.com/chapters/p_online_safety.html?zoom_highlight=bullying" TargetMode="External"/><Relationship Id="rId151" Type="http://schemas.openxmlformats.org/officeDocument/2006/relationships/hyperlink" Target="https://www.nspcc.org.uk/what-is-child-abuse/types-of-abuse/gangs-criminal-exploitation/" TargetMode="External"/><Relationship Id="rId156" Type="http://schemas.openxmlformats.org/officeDocument/2006/relationships/hyperlink" Target="https://helpwithchildarrangements.service.justice.gov.uk/" TargetMode="External"/><Relationship Id="rId177" Type="http://schemas.openxmlformats.org/officeDocument/2006/relationships/hyperlink" Target="https://hertfordshirescp.trixonline.co.uk/chapter/safeguarding-children-from-abroad-including-children-who-are-victims-of-trafficking-and-unaccompanied-asylum-seeking-children" TargetMode="External"/><Relationship Id="rId172" Type="http://schemas.openxmlformats.org/officeDocument/2006/relationships/hyperlink" Target="https://england.shelter.org.uk/professional_resources" TargetMode="External"/><Relationship Id="rId13" Type="http://schemas.openxmlformats.org/officeDocument/2006/relationships/image" Target="media/image3.png"/><Relationship Id="rId18" Type="http://schemas.openxmlformats.org/officeDocument/2006/relationships/footer" Target="footer1.xml"/><Relationship Id="rId39" Type="http://schemas.openxmlformats.org/officeDocument/2006/relationships/hyperlink" Target="mailto:Andy.booth@stcanterbury.herts.sch.uk" TargetMode="External"/><Relationship Id="rId109" Type="http://schemas.openxmlformats.org/officeDocument/2006/relationships/hyperlink" Target="https://hertsscb.proceduresonline.com/chapters/p_manage_alleg.html" TargetMode="External"/><Relationship Id="rId34" Type="http://schemas.openxmlformats.org/officeDocument/2006/relationships/hyperlink" Target="mailto:senco@stjosephs255.herts.sch.uk" TargetMode="External"/><Relationship Id="rId50" Type="http://schemas.openxmlformats.org/officeDocument/2006/relationships/hyperlink" Target="mailto:admin@stcross.herts.sch.uk" TargetMode="External"/><Relationship Id="rId55" Type="http://schemas.openxmlformats.org/officeDocument/2006/relationships/hyperlink" Target="mailto:raquele@stjosephs351.herts.sch.uk" TargetMode="External"/><Relationship Id="rId76" Type="http://schemas.openxmlformats.org/officeDocument/2006/relationships/hyperlink" Target="http://www.legislation.gov.uk/ukpga/2015/9/part/5/crossheading/female-genital-mutilation" TargetMode="External"/><Relationship Id="rId9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4" Type="http://schemas.openxmlformats.org/officeDocument/2006/relationships/hyperlink" Target="https://www.hertfordshire.gov.uk/services/childrens-social-care/child-protection/professionals-report-a-concern.aspx" TargetMode="External"/><Relationship Id="rId120" Type="http://schemas.openxmlformats.org/officeDocument/2006/relationships/hyperlink" Target="https://www.stcanterbury.herts.sch.uk/" TargetMode="External"/><Relationship Id="rId125" Type="http://schemas.openxmlformats.org/officeDocument/2006/relationships/hyperlink" Target="https://www.childnet.com/resources/cyberbullying-guidance-for-schools/" TargetMode="External"/><Relationship Id="rId141" Type="http://schemas.openxmlformats.org/officeDocument/2006/relationships/hyperlink" Target="https://assets.publishing.service.gov.uk/media/65d62b02188d770011038855/UKCIS_sharing_nudes_and_semi_nudes_advice_for_education_settings__Web_accessible.pdf" TargetMode="External"/><Relationship Id="rId146" Type="http://schemas.openxmlformats.org/officeDocument/2006/relationships/hyperlink" Target="http://www.actionagainstabduction.org/" TargetMode="External"/><Relationship Id="rId167" Type="http://schemas.openxmlformats.org/officeDocument/2006/relationships/hyperlink" Target="https://learning.nspcc.org.uk/media/2675/impact-domestic-abuse-children-young-people-from-voices-parents-carers-insight-briefing.pdf" TargetMode="External"/><Relationship Id="rId188" Type="http://schemas.openxmlformats.org/officeDocument/2006/relationships/hyperlink" Target="https://www.childline.org.uk/info-advice/bullying-abuse-safety/crime-law/forced-marriage/" TargetMode="External"/><Relationship Id="rId7" Type="http://schemas.openxmlformats.org/officeDocument/2006/relationships/settings" Target="settings.xml"/><Relationship Id="rId71" Type="http://schemas.openxmlformats.org/officeDocument/2006/relationships/hyperlink" Target="https://www.gov.uk/guidance/-governance-in-academy-trusts/7-compliance" TargetMode="External"/><Relationship Id="rId92"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62" Type="http://schemas.openxmlformats.org/officeDocument/2006/relationships/hyperlink" Target="https://www.gov.uk/guidance/meeting-digital-and-technology-standards-in-schools-and-colleges" TargetMode="External"/><Relationship Id="rId183" Type="http://schemas.openxmlformats.org/officeDocument/2006/relationships/hyperlink" Target="https://www.hertfordshire.gov.uk/media-library/documents/childrens-services/hscb/professionals/violent-crime-strategy.pdf" TargetMode="External"/><Relationship Id="rId2" Type="http://schemas.openxmlformats.org/officeDocument/2006/relationships/customXml" Target="../customXml/item2.xml"/><Relationship Id="rId29" Type="http://schemas.openxmlformats.org/officeDocument/2006/relationships/hyperlink" Target="mailto:head@stcanterbury.herts.sch.uk" TargetMode="External"/><Relationship Id="rId24" Type="http://schemas.openxmlformats.org/officeDocument/2006/relationships/hyperlink" Target="mailto:katiemo@stjosephs351.herts.sch.uk" TargetMode="External"/><Relationship Id="rId40" Type="http://schemas.openxmlformats.org/officeDocument/2006/relationships/hyperlink" Target="mailto:senco@stjosephs255.herts.sch.uk" TargetMode="External"/><Relationship Id="rId45" Type="http://schemas.openxmlformats.org/officeDocument/2006/relationships/hyperlink" Target="mailto:HeadsPA@stmarys.net" TargetMode="External"/><Relationship Id="rId66" Type="http://schemas.openxmlformats.org/officeDocument/2006/relationships/header" Target="header4.xml"/><Relationship Id="rId87" Type="http://schemas.openxmlformats.org/officeDocument/2006/relationships/hyperlink" Target="https://assets.publishing.service.gov.uk/media/66320b06c084007696fca731/Info_sharing_advice_content_May_2024.pdf" TargetMode="External"/><Relationship Id="rId110" Type="http://schemas.openxmlformats.org/officeDocument/2006/relationships/image" Target="media/image6.png"/><Relationship Id="rId115" Type="http://schemas.openxmlformats.org/officeDocument/2006/relationships/hyperlink" Target="https://info.laserfiche.com/resource/ultimate-guide-electronic-records-management" TargetMode="External"/><Relationship Id="rId131" Type="http://schemas.openxmlformats.org/officeDocument/2006/relationships/hyperlink" Target="https://www.unicef.org/end-violence/how-talk-your-children-about-bullying" TargetMode="External"/><Relationship Id="rId136"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57" Type="http://schemas.openxmlformats.org/officeDocument/2006/relationships/hyperlink" Target="https://www.cafcass.gov.uk/professionals/our-resources-professionals" TargetMode="External"/><Relationship Id="rId178" Type="http://schemas.openxmlformats.org/officeDocument/2006/relationships/hyperlink" Target="https://thegrid.org.uk/safeguarding-and-child-protection/prevent-in-education" TargetMode="External"/><Relationship Id="rId61"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82" Type="http://schemas.openxmlformats.org/officeDocument/2006/relationships/hyperlink" Target="https://www.legislation.gov.uk/ukpga/1998/42/contents" TargetMode="External"/><Relationship Id="rId152" Type="http://schemas.openxmlformats.org/officeDocument/2006/relationships/hyperlink" Target="https://www.thinkuknow.co.uk/" TargetMode="External"/><Relationship Id="rId173" Type="http://schemas.openxmlformats.org/officeDocument/2006/relationships/hyperlink" Target="https://www.childline.org.uk/toolbox/mental-health-first-aid-kit/" TargetMode="External"/><Relationship Id="rId19" Type="http://schemas.openxmlformats.org/officeDocument/2006/relationships/footer" Target="footer2.xml"/><Relationship Id="rId14" Type="http://schemas.openxmlformats.org/officeDocument/2006/relationships/image" Target="media/image4.jpg"/><Relationship Id="rId30" Type="http://schemas.openxmlformats.org/officeDocument/2006/relationships/hyperlink" Target="mailto:senco@stcross.herts.sch.uk" TargetMode="External"/><Relationship Id="rId35" Type="http://schemas.openxmlformats.org/officeDocument/2006/relationships/hyperlink" Target="mailto:Andy.booth@stcanterbury.herts.sch.uk" TargetMode="External"/><Relationship Id="rId56" Type="http://schemas.openxmlformats.org/officeDocument/2006/relationships/hyperlink" Target="mailto:admin@sacredheart312.herts.sch.uk" TargetMode="External"/><Relationship Id="rId77" Type="http://schemas.openxmlformats.org/officeDocument/2006/relationships/hyperlink" Target="https://www.gov.uk/government/publications/multi-agency-statutory-guidance-on-female-genital-mutilation" TargetMode="External"/><Relationship Id="rId100" Type="http://schemas.openxmlformats.org/officeDocument/2006/relationships/hyperlink" Target="https://www.gov.uk/data-protection" TargetMode="External"/><Relationship Id="rId105" Type="http://schemas.openxmlformats.org/officeDocument/2006/relationships/hyperlink" Target="https://www.hertfordshire.gov.uk/media-library/documents/childrens-services/hscb/leaflet-for-families-hscp-final.pdf" TargetMode="External"/><Relationship Id="rId126" Type="http://schemas.openxmlformats.org/officeDocument/2006/relationships/hyperlink" Target="https://www.childrenssociety.org.uk/information/young-people/advice/teenage-relationship-abuse" TargetMode="External"/><Relationship Id="rId147" Type="http://schemas.openxmlformats.org/officeDocument/2006/relationships/hyperlink" Target="https://hertsscb.proceduresonline.com/chapters/p_chil_abroad.html?zoom_highlight=abduction" TargetMode="External"/><Relationship Id="rId168" Type="http://schemas.openxmlformats.org/officeDocument/2006/relationships/hyperlink" Target="https://hertsscb.proceduresonline.com/chapters/p_domestic_abuse.html?zoom_highlight=domestic" TargetMode="External"/><Relationship Id="rId8" Type="http://schemas.openxmlformats.org/officeDocument/2006/relationships/webSettings" Target="webSettings.xml"/><Relationship Id="rId51" Type="http://schemas.openxmlformats.org/officeDocument/2006/relationships/hyperlink" Target="mailto:chairofgov@sacredheart312.herts.sch.uk" TargetMode="External"/><Relationship Id="rId72" Type="http://schemas.openxmlformats.org/officeDocument/2006/relationships/hyperlink" Target="http://www.legislation.gov.uk/ukpga/1989/41" TargetMode="External"/><Relationship Id="rId9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8"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21" Type="http://schemas.openxmlformats.org/officeDocument/2006/relationships/hyperlink" Target="https://www.ncsc.gov.uk/cyberaware/home" TargetMode="External"/><Relationship Id="rId142"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63" Type="http://schemas.openxmlformats.org/officeDocument/2006/relationships/hyperlink" Target="https://www.nationalcrimeagency.gov.uk/cyber-choices" TargetMode="External"/><Relationship Id="rId184" Type="http://schemas.openxmlformats.org/officeDocument/2006/relationships/hyperlink" Target="https://www.gov.uk/government/publications/multi-agency-statutory-guidance-on-female-genital-mutilation" TargetMode="External"/><Relationship Id="rId189" Type="http://schemas.openxmlformats.org/officeDocument/2006/relationships/footer" Target="footer4.xml"/><Relationship Id="rId3" Type="http://schemas.openxmlformats.org/officeDocument/2006/relationships/customXml" Target="../customXml/item3.xml"/><Relationship Id="rId25" Type="http://schemas.openxmlformats.org/officeDocument/2006/relationships/hyperlink" Target="mailto:e.saunders@stmarys.net" TargetMode="External"/><Relationship Id="rId46" Type="http://schemas.openxmlformats.org/officeDocument/2006/relationships/hyperlink" Target="mailto:tim.mills@stcanterbury.herts.sch.uk" TargetMode="External"/><Relationship Id="rId67" Type="http://schemas.openxmlformats.org/officeDocument/2006/relationships/hyperlink" Target="https://www.legislation.gov.uk/ukpga/2002/32/section/175" TargetMode="External"/><Relationship Id="rId116" Type="http://schemas.openxmlformats.org/officeDocument/2006/relationships/hyperlink" Target="https://www.gov.uk/government/publications/prevent-duty-guidance" TargetMode="External"/><Relationship Id="rId137" Type="http://schemas.openxmlformats.org/officeDocument/2006/relationships/hyperlink" Target="https://www.bing.com/search?q=brooks+traffic+light+tool&amp;cvid=fd556b66d83e452b8f480457312df785&amp;aqs=edge.1.69i57j0l8j69i11004.6473j0j4&amp;FORM=ANAB01&amp;PC=U531" TargetMode="External"/><Relationship Id="rId158" Type="http://schemas.openxmlformats.org/officeDocument/2006/relationships/hyperlink" Target="https://thegrid.org.uk/admissions-attendance-travel-to-school/attendance/children-missing-from-education" TargetMode="External"/><Relationship Id="rId20" Type="http://schemas.openxmlformats.org/officeDocument/2006/relationships/header" Target="header3.xml"/><Relationship Id="rId41" Type="http://schemas.openxmlformats.org/officeDocument/2006/relationships/hyperlink" Target="mailto:katiemo@stjosephs351.herts.sch.uk" TargetMode="External"/><Relationship Id="rId62" Type="http://schemas.openxmlformats.org/officeDocument/2006/relationships/hyperlink" Target="https://www.educateagainsthate.com/wp-content/uploads/2023/01/Parents-Booklet-accessible-final-updated-26-01-23-1.pdf" TargetMode="External"/><Relationship Id="rId83" Type="http://schemas.openxmlformats.org/officeDocument/2006/relationships/hyperlink" Target="https://www.echr.coe.int/Pages/home.aspx?p=basictexts&amp;c" TargetMode="External"/><Relationship Id="rId88" Type="http://schemas.openxmlformats.org/officeDocument/2006/relationships/header" Target="header5.xml"/><Relationship Id="rId111" Type="http://schemas.openxmlformats.org/officeDocument/2006/relationships/hyperlink" Target="https://hertsscb.proceduresonline.com/chapters/p_manage_alleg.html" TargetMode="External"/><Relationship Id="rId132" Type="http://schemas.openxmlformats.org/officeDocument/2006/relationships/hyperlink" Target="https://hertsscb.proceduresonline.com/chapters/p_chil_abuse.html?zoom_highlight=bullying" TargetMode="External"/><Relationship Id="rId153" Type="http://schemas.openxmlformats.org/officeDocument/2006/relationships/hyperlink" Target="https://www.gov.uk/government/publications/child-exploitation-disruption-toolkit" TargetMode="External"/><Relationship Id="rId174" Type="http://schemas.openxmlformats.org/officeDocument/2006/relationships/hyperlink" Target="https://thegrid.org.uk/news/introducing-the-sandbox-new-online-mental-health-digital-advice-and-guidance-service-for-10-25s" TargetMode="External"/><Relationship Id="rId179" Type="http://schemas.openxmlformats.org/officeDocument/2006/relationships/hyperlink" Target="https://hertfordshirescp.trixonline.co.uk/chapter/prevent-guidance" TargetMode="External"/><Relationship Id="rId190" Type="http://schemas.openxmlformats.org/officeDocument/2006/relationships/fontTable" Target="fontTable.xml"/><Relationship Id="rId15" Type="http://schemas.openxmlformats.org/officeDocument/2006/relationships/image" Target="media/image5.png"/><Relationship Id="rId36" Type="http://schemas.openxmlformats.org/officeDocument/2006/relationships/hyperlink" Target="mailto:head@stcross.herts.sch.uk" TargetMode="External"/><Relationship Id="rId57" Type="http://schemas.openxmlformats.org/officeDocument/2006/relationships/hyperlink" Target="mailto:LADO.Referral@hertfordshire.gov.uk" TargetMode="External"/><Relationship Id="rId106" Type="http://schemas.openxmlformats.org/officeDocument/2006/relationships/hyperlink" Target="https://www.gov.uk/government/publications/searching-screening-and-confiscation" TargetMode="External"/><Relationship Id="rId127" Type="http://schemas.openxmlformats.org/officeDocument/2006/relationships/hyperlink" Target="https://www.womensaid.org.uk/information-support/children-and-young-people/expect-respect/" TargetMode="External"/><Relationship Id="rId10" Type="http://schemas.openxmlformats.org/officeDocument/2006/relationships/endnotes" Target="endnotes.xml"/><Relationship Id="rId31" Type="http://schemas.openxmlformats.org/officeDocument/2006/relationships/hyperlink" Target="mailto:ekousoulou@staugustines.herts.sch.uk" TargetMode="External"/><Relationship Id="rId52" Type="http://schemas.openxmlformats.org/officeDocument/2006/relationships/hyperlink" Target="mailto:Jenny.hesketh@stcanterbury.herts.sch.uk" TargetMode="External"/><Relationship Id="rId73" Type="http://schemas.openxmlformats.org/officeDocument/2006/relationships/hyperlink" Target="http://www.legislation.gov.uk/ukpga/2004/31/contents" TargetMode="External"/><Relationship Id="rId78" Type="http://schemas.openxmlformats.org/officeDocument/2006/relationships/hyperlink" Target="http://www.legislation.gov.uk/ukpga/1974/53" TargetMode="External"/><Relationship Id="rId94" Type="http://schemas.openxmlformats.org/officeDocument/2006/relationships/hyperlink" Target="https://lgfl.net/safeguarding/kcsietranslate" TargetMode="External"/><Relationship Id="rId99" Type="http://schemas.openxmlformats.org/officeDocument/2006/relationships/hyperlink" Target="https://www.gov.uk/government/consultations/childrens-social-care-stable-homes-built-on-love" TargetMode="External"/><Relationship Id="rId101" Type="http://schemas.openxmlformats.org/officeDocument/2006/relationships/hyperlink" Target="https://www.hertfordshire.gov.uk/services/childrens-social-care/child-protection/professionals-report-a-concern.aspx" TargetMode="External"/><Relationship Id="rId122" Type="http://schemas.openxmlformats.org/officeDocument/2006/relationships/hyperlink" Target="https://www.nspcc.org.uk/what-is-child-abuse/types-of-abuse/bullying-and-cyberbullying/" TargetMode="External"/><Relationship Id="rId143" Type="http://schemas.openxmlformats.org/officeDocument/2006/relationships/hyperlink" Target="https://assets.publishing.service.gov.uk/media/65d62d63188d77001103885a/sharing_nudes_and_semi_nudes_how_to_respond_to_an_incident_summary.pdf" TargetMode="External"/><Relationship Id="rId148" Type="http://schemas.openxmlformats.org/officeDocument/2006/relationships/hyperlink" Target="https://hertfordshirescp.trixonline.co.uk/chapter/children-and-young-people-affected-by-exploitation-and-serious-violence" TargetMode="External"/><Relationship Id="rId164" Type="http://schemas.openxmlformats.org/officeDocument/2006/relationships/hyperlink" Target="https://testfiltering.com/" TargetMode="External"/><Relationship Id="rId169" Type="http://schemas.openxmlformats.org/officeDocument/2006/relationships/hyperlink" Target="https://hertfordshirescp.trixonline.co.uk/chapter/domestic-abuse" TargetMode="External"/><Relationship Id="rId185" Type="http://schemas.openxmlformats.org/officeDocument/2006/relationships/hyperlink" Target="https://nationalfgmcentre.org.uk/calfb/"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ov.uk/government/publications/keeping-children-safe-in-education--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067CBD28DA1144B4FCA4D6A9F58BE1"/>
        <w:category>
          <w:name w:val="General"/>
          <w:gallery w:val="placeholder"/>
        </w:category>
        <w:types>
          <w:type w:val="bbPlcHdr"/>
        </w:types>
        <w:behaviors>
          <w:behavior w:val="content"/>
        </w:behaviors>
        <w:guid w:val="{3767BA45-7DFE-7346-B80F-B2147AAFCDFC}"/>
      </w:docPartPr>
      <w:docPartBody>
        <w:p w:rsidR="000C6623" w:rsidRDefault="00C84AB6" w:rsidP="00C84AB6">
          <w:pPr>
            <w:pStyle w:val="7E067CBD28DA1144B4FCA4D6A9F58BE1"/>
          </w:pPr>
          <w:r w:rsidRPr="000652DB">
            <w:rPr>
              <w:rStyle w:val="PlaceholderText"/>
            </w:rPr>
            <w:t>Click or tap to enter a date.</w:t>
          </w:r>
        </w:p>
      </w:docPartBody>
    </w:docPart>
    <w:docPart>
      <w:docPartPr>
        <w:name w:val="E52DC4DC96011542B4995AD8530709BE"/>
        <w:category>
          <w:name w:val="General"/>
          <w:gallery w:val="placeholder"/>
        </w:category>
        <w:types>
          <w:type w:val="bbPlcHdr"/>
        </w:types>
        <w:behaviors>
          <w:behavior w:val="content"/>
        </w:behaviors>
        <w:guid w:val="{3A69871F-2CAE-E948-A8D9-43BD9682FE86}"/>
      </w:docPartPr>
      <w:docPartBody>
        <w:p w:rsidR="000C6623" w:rsidRDefault="00C84AB6" w:rsidP="00C84AB6">
          <w:pPr>
            <w:pStyle w:val="E52DC4DC96011542B4995AD8530709BE"/>
          </w:pPr>
          <w:r w:rsidRPr="000652DB">
            <w:rPr>
              <w:rStyle w:val="PlaceholderText"/>
            </w:rPr>
            <w:t>Click or tap to enter a date.</w:t>
          </w:r>
        </w:p>
      </w:docPartBody>
    </w:docPart>
    <w:docPart>
      <w:docPartPr>
        <w:name w:val="0DFF792EB35CCB489C15B625C4039B3D"/>
        <w:category>
          <w:name w:val="General"/>
          <w:gallery w:val="placeholder"/>
        </w:category>
        <w:types>
          <w:type w:val="bbPlcHdr"/>
        </w:types>
        <w:behaviors>
          <w:behavior w:val="content"/>
        </w:behaviors>
        <w:guid w:val="{4507C894-BB93-DA45-A7A0-5C67780E6130}"/>
      </w:docPartPr>
      <w:docPartBody>
        <w:p w:rsidR="000C6623" w:rsidRDefault="00C84AB6" w:rsidP="00C84AB6">
          <w:pPr>
            <w:pStyle w:val="0DFF792EB35CCB489C15B625C4039B3D"/>
          </w:pPr>
          <w:r w:rsidRPr="000652DB">
            <w:rPr>
              <w:rStyle w:val="PlaceholderText"/>
            </w:rPr>
            <w:t>Click or tap to enter a date.</w:t>
          </w:r>
        </w:p>
      </w:docPartBody>
    </w:docPart>
    <w:docPart>
      <w:docPartPr>
        <w:name w:val="6E7BE4B8C1E26C47B0F4890C0B7AAEE4"/>
        <w:category>
          <w:name w:val="General"/>
          <w:gallery w:val="placeholder"/>
        </w:category>
        <w:types>
          <w:type w:val="bbPlcHdr"/>
        </w:types>
        <w:behaviors>
          <w:behavior w:val="content"/>
        </w:behaviors>
        <w:guid w:val="{564CFFA6-8E5F-7F4C-A664-BB1417E1CEDB}"/>
      </w:docPartPr>
      <w:docPartBody>
        <w:p w:rsidR="000C6623" w:rsidRDefault="00C84AB6" w:rsidP="00C84AB6">
          <w:pPr>
            <w:pStyle w:val="6E7BE4B8C1E26C47B0F4890C0B7AAEE4"/>
          </w:pPr>
          <w:r w:rsidRPr="000652DB">
            <w:rPr>
              <w:rStyle w:val="PlaceholderText"/>
            </w:rPr>
            <w:t>Click or tap to enter a date.</w:t>
          </w:r>
        </w:p>
      </w:docPartBody>
    </w:docPart>
    <w:docPart>
      <w:docPartPr>
        <w:name w:val="9C5AB5F6AD871C43B3D34F128D9FBD63"/>
        <w:category>
          <w:name w:val="General"/>
          <w:gallery w:val="placeholder"/>
        </w:category>
        <w:types>
          <w:type w:val="bbPlcHdr"/>
        </w:types>
        <w:behaviors>
          <w:behavior w:val="content"/>
        </w:behaviors>
        <w:guid w:val="{FA074923-219F-F040-AC88-3D136F304EBF}"/>
      </w:docPartPr>
      <w:docPartBody>
        <w:p w:rsidR="000C6623" w:rsidRDefault="00C84AB6" w:rsidP="00C84AB6">
          <w:pPr>
            <w:pStyle w:val="9C5AB5F6AD871C43B3D34F128D9FBD63"/>
          </w:pPr>
          <w:r w:rsidRPr="000652DB">
            <w:rPr>
              <w:rStyle w:val="PlaceholderText"/>
            </w:rPr>
            <w:t>Click or tap to enter a date.</w:t>
          </w:r>
        </w:p>
      </w:docPartBody>
    </w:docPart>
    <w:docPart>
      <w:docPartPr>
        <w:name w:val="B9FC9F95BF67A44A9FD028410219452E"/>
        <w:category>
          <w:name w:val="General"/>
          <w:gallery w:val="placeholder"/>
        </w:category>
        <w:types>
          <w:type w:val="bbPlcHdr"/>
        </w:types>
        <w:behaviors>
          <w:behavior w:val="content"/>
        </w:behaviors>
        <w:guid w:val="{28300D76-C892-BE4E-A906-D4E897914D87}"/>
      </w:docPartPr>
      <w:docPartBody>
        <w:p w:rsidR="000C6623" w:rsidRDefault="00C84AB6" w:rsidP="00C84AB6">
          <w:pPr>
            <w:pStyle w:val="B9FC9F95BF67A44A9FD028410219452E"/>
          </w:pPr>
          <w:r w:rsidRPr="000652DB">
            <w:rPr>
              <w:rStyle w:val="PlaceholderText"/>
            </w:rPr>
            <w:t>Click or tap to enter a date.</w:t>
          </w:r>
        </w:p>
      </w:docPartBody>
    </w:docPart>
    <w:docPart>
      <w:docPartPr>
        <w:name w:val="E6976B9A13DDB94A9727598BDA18C450"/>
        <w:category>
          <w:name w:val="General"/>
          <w:gallery w:val="placeholder"/>
        </w:category>
        <w:types>
          <w:type w:val="bbPlcHdr"/>
        </w:types>
        <w:behaviors>
          <w:behavior w:val="content"/>
        </w:behaviors>
        <w:guid w:val="{B50BC41D-3F57-944C-A083-F62749830D7D}"/>
      </w:docPartPr>
      <w:docPartBody>
        <w:p w:rsidR="000C6623" w:rsidRDefault="00C84AB6" w:rsidP="00C84AB6">
          <w:pPr>
            <w:pStyle w:val="E6976B9A13DDB94A9727598BDA18C450"/>
          </w:pPr>
          <w:r w:rsidRPr="000652DB">
            <w:rPr>
              <w:rStyle w:val="PlaceholderText"/>
            </w:rPr>
            <w:t>Click or tap to enter a date.</w:t>
          </w:r>
        </w:p>
      </w:docPartBody>
    </w:docPart>
    <w:docPart>
      <w:docPartPr>
        <w:name w:val="74BAD390C3416046BEF45F0A157448CF"/>
        <w:category>
          <w:name w:val="General"/>
          <w:gallery w:val="placeholder"/>
        </w:category>
        <w:types>
          <w:type w:val="bbPlcHdr"/>
        </w:types>
        <w:behaviors>
          <w:behavior w:val="content"/>
        </w:behaviors>
        <w:guid w:val="{88DE22F4-1AC0-6B47-B771-5DF5DB0A613E}"/>
      </w:docPartPr>
      <w:docPartBody>
        <w:p w:rsidR="000C6623" w:rsidRDefault="00C84AB6" w:rsidP="00C84AB6">
          <w:pPr>
            <w:pStyle w:val="74BAD390C3416046BEF45F0A157448CF"/>
          </w:pPr>
          <w:r w:rsidRPr="000652DB">
            <w:rPr>
              <w:rStyle w:val="PlaceholderText"/>
            </w:rPr>
            <w:t>Click or tap to enter a date.</w:t>
          </w:r>
        </w:p>
      </w:docPartBody>
    </w:docPart>
    <w:docPart>
      <w:docPartPr>
        <w:name w:val="8220339A4E570C4793F6927F4CA301A2"/>
        <w:category>
          <w:name w:val="General"/>
          <w:gallery w:val="placeholder"/>
        </w:category>
        <w:types>
          <w:type w:val="bbPlcHdr"/>
        </w:types>
        <w:behaviors>
          <w:behavior w:val="content"/>
        </w:behaviors>
        <w:guid w:val="{98D8CFB0-D22B-7E4E-A478-AF0E25E5D4B4}"/>
      </w:docPartPr>
      <w:docPartBody>
        <w:p w:rsidR="000C6623" w:rsidRDefault="00C84AB6" w:rsidP="00C84AB6">
          <w:pPr>
            <w:pStyle w:val="8220339A4E570C4793F6927F4CA301A2"/>
          </w:pPr>
          <w:r w:rsidRPr="000652DB">
            <w:rPr>
              <w:rStyle w:val="PlaceholderText"/>
            </w:rPr>
            <w:t>Click or tap to enter a date.</w:t>
          </w:r>
        </w:p>
      </w:docPartBody>
    </w:docPart>
    <w:docPart>
      <w:docPartPr>
        <w:name w:val="35184131511B3243BFE44D4975BDCF79"/>
        <w:category>
          <w:name w:val="General"/>
          <w:gallery w:val="placeholder"/>
        </w:category>
        <w:types>
          <w:type w:val="bbPlcHdr"/>
        </w:types>
        <w:behaviors>
          <w:behavior w:val="content"/>
        </w:behaviors>
        <w:guid w:val="{7E880955-7DD1-DE44-A22D-101FDD7251AC}"/>
      </w:docPartPr>
      <w:docPartBody>
        <w:p w:rsidR="000C6623" w:rsidRDefault="00C84AB6" w:rsidP="00C84AB6">
          <w:pPr>
            <w:pStyle w:val="35184131511B3243BFE44D4975BDCF79"/>
          </w:pPr>
          <w:r w:rsidRPr="000652DB">
            <w:rPr>
              <w:rStyle w:val="PlaceholderText"/>
            </w:rPr>
            <w:t>Click or tap to enter a date.</w:t>
          </w:r>
        </w:p>
      </w:docPartBody>
    </w:docPart>
    <w:docPart>
      <w:docPartPr>
        <w:name w:val="C3326C976A220446B45D049B9187629B"/>
        <w:category>
          <w:name w:val="General"/>
          <w:gallery w:val="placeholder"/>
        </w:category>
        <w:types>
          <w:type w:val="bbPlcHdr"/>
        </w:types>
        <w:behaviors>
          <w:behavior w:val="content"/>
        </w:behaviors>
        <w:guid w:val="{9D919E16-38D2-0241-9261-957FECEEF725}"/>
      </w:docPartPr>
      <w:docPartBody>
        <w:p w:rsidR="000C6623" w:rsidRDefault="00C84AB6" w:rsidP="00C84AB6">
          <w:pPr>
            <w:pStyle w:val="C3326C976A220446B45D049B9187629B"/>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2139"/>
    <w:rsid w:val="000C6623"/>
    <w:rsid w:val="001266F1"/>
    <w:rsid w:val="0018793C"/>
    <w:rsid w:val="001F0B00"/>
    <w:rsid w:val="00294AB8"/>
    <w:rsid w:val="003027F0"/>
    <w:rsid w:val="00473EF2"/>
    <w:rsid w:val="0054082B"/>
    <w:rsid w:val="00627F10"/>
    <w:rsid w:val="006815CA"/>
    <w:rsid w:val="00746342"/>
    <w:rsid w:val="0077035A"/>
    <w:rsid w:val="007A4495"/>
    <w:rsid w:val="0080312D"/>
    <w:rsid w:val="008D02F7"/>
    <w:rsid w:val="009354AB"/>
    <w:rsid w:val="009A45B9"/>
    <w:rsid w:val="00A66CCE"/>
    <w:rsid w:val="00AE0296"/>
    <w:rsid w:val="00B24170"/>
    <w:rsid w:val="00B24A6E"/>
    <w:rsid w:val="00BA0001"/>
    <w:rsid w:val="00C5103E"/>
    <w:rsid w:val="00C60A9A"/>
    <w:rsid w:val="00C84AB6"/>
    <w:rsid w:val="00F24661"/>
    <w:rsid w:val="00F35CFF"/>
    <w:rsid w:val="00F64D02"/>
    <w:rsid w:val="00FA6A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AB6"/>
    <w:rPr>
      <w:color w:val="808080"/>
    </w:rPr>
  </w:style>
  <w:style w:type="paragraph" w:customStyle="1" w:styleId="7E067CBD28DA1144B4FCA4D6A9F58BE1">
    <w:name w:val="7E067CBD28DA1144B4FCA4D6A9F58BE1"/>
    <w:rsid w:val="00C84AB6"/>
    <w:pPr>
      <w:spacing w:after="0" w:line="240" w:lineRule="auto"/>
    </w:pPr>
    <w:rPr>
      <w:kern w:val="2"/>
      <w:sz w:val="24"/>
      <w:szCs w:val="24"/>
      <w:lang w:eastAsia="zh-CN"/>
      <w14:ligatures w14:val="standardContextual"/>
    </w:rPr>
  </w:style>
  <w:style w:type="paragraph" w:customStyle="1" w:styleId="E52DC4DC96011542B4995AD8530709BE">
    <w:name w:val="E52DC4DC96011542B4995AD8530709BE"/>
    <w:rsid w:val="00C84AB6"/>
    <w:pPr>
      <w:spacing w:after="0" w:line="240" w:lineRule="auto"/>
    </w:pPr>
    <w:rPr>
      <w:kern w:val="2"/>
      <w:sz w:val="24"/>
      <w:szCs w:val="24"/>
      <w:lang w:eastAsia="zh-CN"/>
      <w14:ligatures w14:val="standardContextual"/>
    </w:rPr>
  </w:style>
  <w:style w:type="paragraph" w:customStyle="1" w:styleId="0DFF792EB35CCB489C15B625C4039B3D">
    <w:name w:val="0DFF792EB35CCB489C15B625C4039B3D"/>
    <w:rsid w:val="00C84AB6"/>
    <w:pPr>
      <w:spacing w:after="0" w:line="240" w:lineRule="auto"/>
    </w:pPr>
    <w:rPr>
      <w:kern w:val="2"/>
      <w:sz w:val="24"/>
      <w:szCs w:val="24"/>
      <w:lang w:eastAsia="zh-CN"/>
      <w14:ligatures w14:val="standardContextual"/>
    </w:rPr>
  </w:style>
  <w:style w:type="paragraph" w:customStyle="1" w:styleId="6E7BE4B8C1E26C47B0F4890C0B7AAEE4">
    <w:name w:val="6E7BE4B8C1E26C47B0F4890C0B7AAEE4"/>
    <w:rsid w:val="00C84AB6"/>
    <w:pPr>
      <w:spacing w:after="0" w:line="240" w:lineRule="auto"/>
    </w:pPr>
    <w:rPr>
      <w:kern w:val="2"/>
      <w:sz w:val="24"/>
      <w:szCs w:val="24"/>
      <w:lang w:eastAsia="zh-CN"/>
      <w14:ligatures w14:val="standardContextual"/>
    </w:rPr>
  </w:style>
  <w:style w:type="paragraph" w:customStyle="1" w:styleId="9C5AB5F6AD871C43B3D34F128D9FBD63">
    <w:name w:val="9C5AB5F6AD871C43B3D34F128D9FBD63"/>
    <w:rsid w:val="00C84AB6"/>
    <w:pPr>
      <w:spacing w:after="0" w:line="240" w:lineRule="auto"/>
    </w:pPr>
    <w:rPr>
      <w:kern w:val="2"/>
      <w:sz w:val="24"/>
      <w:szCs w:val="24"/>
      <w:lang w:eastAsia="zh-CN"/>
      <w14:ligatures w14:val="standardContextual"/>
    </w:rPr>
  </w:style>
  <w:style w:type="paragraph" w:customStyle="1" w:styleId="B9FC9F95BF67A44A9FD028410219452E">
    <w:name w:val="B9FC9F95BF67A44A9FD028410219452E"/>
    <w:rsid w:val="00C84AB6"/>
    <w:pPr>
      <w:spacing w:after="0" w:line="240" w:lineRule="auto"/>
    </w:pPr>
    <w:rPr>
      <w:kern w:val="2"/>
      <w:sz w:val="24"/>
      <w:szCs w:val="24"/>
      <w:lang w:eastAsia="zh-CN"/>
      <w14:ligatures w14:val="standardContextual"/>
    </w:rPr>
  </w:style>
  <w:style w:type="paragraph" w:customStyle="1" w:styleId="E6976B9A13DDB94A9727598BDA18C450">
    <w:name w:val="E6976B9A13DDB94A9727598BDA18C450"/>
    <w:rsid w:val="00C84AB6"/>
    <w:pPr>
      <w:spacing w:after="0" w:line="240" w:lineRule="auto"/>
    </w:pPr>
    <w:rPr>
      <w:kern w:val="2"/>
      <w:sz w:val="24"/>
      <w:szCs w:val="24"/>
      <w:lang w:eastAsia="zh-CN"/>
      <w14:ligatures w14:val="standardContextual"/>
    </w:rPr>
  </w:style>
  <w:style w:type="paragraph" w:customStyle="1" w:styleId="74BAD390C3416046BEF45F0A157448CF">
    <w:name w:val="74BAD390C3416046BEF45F0A157448CF"/>
    <w:rsid w:val="00C84AB6"/>
    <w:pPr>
      <w:spacing w:after="0" w:line="240" w:lineRule="auto"/>
    </w:pPr>
    <w:rPr>
      <w:kern w:val="2"/>
      <w:sz w:val="24"/>
      <w:szCs w:val="24"/>
      <w:lang w:eastAsia="zh-CN"/>
      <w14:ligatures w14:val="standardContextual"/>
    </w:rPr>
  </w:style>
  <w:style w:type="paragraph" w:customStyle="1" w:styleId="8220339A4E570C4793F6927F4CA301A2">
    <w:name w:val="8220339A4E570C4793F6927F4CA301A2"/>
    <w:rsid w:val="00C84AB6"/>
    <w:pPr>
      <w:spacing w:after="0" w:line="240" w:lineRule="auto"/>
    </w:pPr>
    <w:rPr>
      <w:kern w:val="2"/>
      <w:sz w:val="24"/>
      <w:szCs w:val="24"/>
      <w:lang w:eastAsia="zh-CN"/>
      <w14:ligatures w14:val="standardContextual"/>
    </w:rPr>
  </w:style>
  <w:style w:type="paragraph" w:customStyle="1" w:styleId="35184131511B3243BFE44D4975BDCF79">
    <w:name w:val="35184131511B3243BFE44D4975BDCF79"/>
    <w:rsid w:val="00C84AB6"/>
    <w:pPr>
      <w:spacing w:after="0" w:line="240" w:lineRule="auto"/>
    </w:pPr>
    <w:rPr>
      <w:kern w:val="2"/>
      <w:sz w:val="24"/>
      <w:szCs w:val="24"/>
      <w:lang w:eastAsia="zh-CN"/>
      <w14:ligatures w14:val="standardContextual"/>
    </w:rPr>
  </w:style>
  <w:style w:type="paragraph" w:customStyle="1" w:styleId="C3326C976A220446B45D049B9187629B">
    <w:name w:val="C3326C976A220446B45D049B9187629B"/>
    <w:rsid w:val="00C84AB6"/>
    <w:pPr>
      <w:spacing w:after="0" w:line="240"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B07AAE6B1BB4BB7CBCEA8D5AE308B" ma:contentTypeVersion="17" ma:contentTypeDescription="Create a new document." ma:contentTypeScope="" ma:versionID="8bf656a4bf33967d001774cfcc0aa55b">
  <xsd:schema xmlns:xsd="http://www.w3.org/2001/XMLSchema" xmlns:xs="http://www.w3.org/2001/XMLSchema" xmlns:p="http://schemas.microsoft.com/office/2006/metadata/properties" xmlns:ns3="1b91ee78-ae01-4a8c-a8b9-b7c4a6cd66b4" xmlns:ns4="c681d02f-efb6-40c6-9b6f-328059156717" targetNamespace="http://schemas.microsoft.com/office/2006/metadata/properties" ma:root="true" ma:fieldsID="5ef3ef6e13c4f2890b604c6cb1dcad6b" ns3:_="" ns4:_="">
    <xsd:import namespace="1b91ee78-ae01-4a8c-a8b9-b7c4a6cd66b4"/>
    <xsd:import namespace="c681d02f-efb6-40c6-9b6f-3280591567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1ee78-ae01-4a8c-a8b9-b7c4a6cd66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81d02f-efb6-40c6-9b6f-3280591567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b91ee78-ae01-4a8c-a8b9-b7c4a6cd66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9ACAB-66DA-4C77-A2B4-A52CF8BC0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1ee78-ae01-4a8c-a8b9-b7c4a6cd66b4"/>
    <ds:schemaRef ds:uri="c681d02f-efb6-40c6-9b6f-328059156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82BC7-6635-4E1D-92E3-4F008FF59616}">
  <ds:schemaRefs>
    <ds:schemaRef ds:uri="http://schemas.microsoft.com/sharepoint/v3/contenttype/forms"/>
  </ds:schemaRefs>
</ds:datastoreItem>
</file>

<file path=customXml/itemProps3.xml><?xml version="1.0" encoding="utf-8"?>
<ds:datastoreItem xmlns:ds="http://schemas.openxmlformats.org/officeDocument/2006/customXml" ds:itemID="{95406EFA-C2E4-433C-81A6-67B0FB42E77F}">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c681d02f-efb6-40c6-9b6f-328059156717"/>
    <ds:schemaRef ds:uri="1b91ee78-ae01-4a8c-a8b9-b7c4a6cd66b4"/>
    <ds:schemaRef ds:uri="http://www.w3.org/XML/1998/namespace"/>
  </ds:schemaRefs>
</ds:datastoreItem>
</file>

<file path=customXml/itemProps4.xml><?xml version="1.0" encoding="utf-8"?>
<ds:datastoreItem xmlns:ds="http://schemas.openxmlformats.org/officeDocument/2006/customXml" ds:itemID="{F0247DBE-DFE9-4918-A075-DF6FA0FF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73</Pages>
  <Words>30683</Words>
  <Characters>174898</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205171</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St Thomas of Canterbury Admin</cp:lastModifiedBy>
  <cp:revision>2</cp:revision>
  <cp:lastPrinted>2024-09-02T06:42:00Z</cp:lastPrinted>
  <dcterms:created xsi:type="dcterms:W3CDTF">2024-09-02T13:49:00Z</dcterms:created>
  <dcterms:modified xsi:type="dcterms:W3CDTF">2024-09-02T13:49:00Z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0x0101001F1B07AAE6B1BB4BB7CBCEA8D5AE308B</vt:lpwstr>
  </property>
</Properties>
</file>